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20年汝城县直赴高校公开招聘教师报名表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报考学段及岗位：                                     报考</w:t>
      </w:r>
      <w:r>
        <w:rPr>
          <w:sz w:val="24"/>
        </w:rPr>
        <w:t>岗位代码：</w:t>
      </w:r>
    </w:p>
    <w:tbl>
      <w:tblPr>
        <w:tblStyle w:val="7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毕业院校（全日制本科）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1.</w:t>
      </w:r>
      <w:r>
        <w:rPr>
          <w:rFonts w:hint="eastAsia"/>
          <w:szCs w:val="21"/>
        </w:rPr>
        <w:t>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.经审查符合考试条件的，此表由用人单位留存；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.应聘人员需粘贴近期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寸彩色免冠照片。</w:t>
      </w:r>
    </w:p>
    <w:p>
      <w:pPr>
        <w:snapToGrid w:val="0"/>
        <w:spacing w:line="360" w:lineRule="auto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 xml:space="preserve">   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594553C"/>
    <w:rsid w:val="16F06FAF"/>
    <w:rsid w:val="18036B28"/>
    <w:rsid w:val="1A254F1C"/>
    <w:rsid w:val="1C9B7577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DE0938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uiPriority w:val="99"/>
    <w:rPr>
      <w:rFonts w:ascii="Calibri" w:hAnsi="Calibri" w:eastAsia="宋体"/>
    </w:rPr>
  </w:style>
  <w:style w:type="paragraph" w:customStyle="1" w:styleId="18">
    <w:name w:val="h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1034</TotalTime>
  <ScaleCrop>false</ScaleCrop>
  <LinksUpToDate>false</LinksUpToDate>
  <CharactersWithSpaces>7313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西西</cp:lastModifiedBy>
  <cp:lastPrinted>2020-05-20T09:13:00Z</cp:lastPrinted>
  <dcterms:modified xsi:type="dcterms:W3CDTF">2020-05-21T08:40:36Z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