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2020年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屯昌县华中师大一附中屯昌思源实验中学高中教师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考核招聘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岗位表</w:t>
      </w:r>
    </w:p>
    <w:tbl>
      <w:tblPr>
        <w:tblStyle w:val="3"/>
        <w:tblpPr w:leftFromText="180" w:rightFromText="180" w:vertAnchor="text" w:horzAnchor="page" w:tblpX="2134" w:tblpY="265"/>
        <w:tblOverlap w:val="never"/>
        <w:tblW w:w="127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1"/>
        <w:gridCol w:w="2043"/>
        <w:gridCol w:w="823"/>
        <w:gridCol w:w="5410"/>
        <w:gridCol w:w="2395"/>
        <w:gridCol w:w="123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考核招聘岗位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人数</w:t>
            </w:r>
          </w:p>
        </w:tc>
        <w:tc>
          <w:tcPr>
            <w:tcW w:w="7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考核招聘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资格条件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职称或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学历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教师资格证</w:t>
            </w:r>
          </w:p>
        </w:tc>
        <w:tc>
          <w:tcPr>
            <w:tcW w:w="1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高中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 w:bidi="ar"/>
              </w:rPr>
              <w:t>语文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教师岗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硕士研究生及以上学历或中、高级职称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具有相应教师资格证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高中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 w:bidi="ar"/>
              </w:rPr>
              <w:t>英语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教师岗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硕士研究生及以上学历或中、高级职称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具有相应教师资格证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高中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 w:bidi="ar"/>
              </w:rPr>
              <w:t>物理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教师岗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硕士研究生及以上学历或中、高级职称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具有相应教师资格证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4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高中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 w:bidi="ar"/>
              </w:rPr>
              <w:t>化学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教师岗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硕士研究生及以上学历或中、高级职称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具有相应教师资格证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5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高中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 w:bidi="ar"/>
              </w:rPr>
              <w:t>生物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教师岗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硕士研究生及以上学历或中、高级职称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具有相应教师资格证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6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 w:bidi="ar"/>
              </w:rPr>
              <w:t>高中政治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教师岗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硕士研究生及以上学历或中、高级职称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具有相应教师资格证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7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 w:bidi="ar"/>
              </w:rPr>
              <w:t>高中历史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教师岗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硕士研究生及以上学历或中、高级职称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具有相应教师资格证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8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 w:bidi="ar"/>
              </w:rPr>
              <w:t>高中音乐教师岗（管乐方向）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硕士研究生及以上学历或中、高级职称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具有相应教师资格证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9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 w:bidi="ar"/>
              </w:rPr>
              <w:t>高中美术教师岗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硕士研究生及以上学历或中、高级职称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具有相应教师资格证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 w:bidi="ar"/>
              </w:rPr>
              <w:t>小计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instrText xml:space="preserve"> = sum(C3:C11) \* MERGEFORMAT </w:instrTex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636A2"/>
    <w:rsid w:val="55E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2020-10-27T06:43:00Z</dcterms:created>
  <dc:creator>A0为＊仔¶</dc:creator>
  <cp:lastModifiedBy>A0为＊仔¶</cp:lastModifiedBy>
  <dcterms:modified xsi:type="dcterms:W3CDTF">2020-10-27T06:45:07Z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