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附件1: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  <w:ind w:lef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43"/>
          <w:szCs w:val="43"/>
        </w:rPr>
        <w:t>保亭县</w:t>
      </w: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43"/>
          <w:szCs w:val="43"/>
        </w:rPr>
        <w:t>2022年保亭中学高中学科教师招聘岗位计划表</w:t>
      </w:r>
    </w:p>
    <w:bookmarkEnd w:id="0"/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  <w:t>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970"/>
        <w:gridCol w:w="634"/>
        <w:gridCol w:w="688"/>
        <w:gridCol w:w="634"/>
        <w:gridCol w:w="588"/>
        <w:gridCol w:w="711"/>
        <w:gridCol w:w="2483"/>
        <w:gridCol w:w="1132"/>
        <w:gridCol w:w="144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</w:trPr>
        <w:tc>
          <w:tcPr>
            <w:tcW w:w="14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招考职位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招录名额</w:t>
            </w:r>
          </w:p>
        </w:tc>
        <w:tc>
          <w:tcPr>
            <w:tcW w:w="116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报考资格条件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14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ascii="Verdana" w:hAnsi="Verdana" w:eastAsia="宋体" w:cs="Verdana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sz w:val="24"/>
                <w:szCs w:val="24"/>
                <w:bdr w:val="none" w:color="auto" w:sz="0" w:space="0"/>
              </w:rPr>
              <w:t>01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01</w:t>
            </w:r>
            <w:r>
              <w:rPr>
                <w:rFonts w:hint="eastAsia" w:ascii="仿宋_GB2312" w:hAnsi="Verdana" w:eastAsia="仿宋_GB2312" w:cs="仿宋_GB2312"/>
                <w:sz w:val="24"/>
                <w:szCs w:val="24"/>
                <w:bdr w:val="none" w:color="auto" w:sz="0" w:space="0"/>
              </w:rPr>
              <w:t>哲学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类</w:t>
            </w:r>
            <w:r>
              <w:rPr>
                <w:rFonts w:hint="eastAsia" w:ascii="仿宋_GB2312" w:hAnsi="Verdana" w:eastAsia="仿宋_GB2312" w:cs="仿宋_GB2312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Verdana" w:hAnsi="Verdana" w:cs="Verdana"/>
                <w:sz w:val="24"/>
                <w:szCs w:val="24"/>
                <w:bdr w:val="none" w:color="auto" w:sz="0" w:space="0"/>
              </w:rPr>
              <w:t>02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01</w:t>
            </w:r>
            <w:r>
              <w:rPr>
                <w:rFonts w:hint="eastAsia" w:ascii="仿宋_GB2312" w:hAnsi="Verdana" w:eastAsia="仿宋_GB2312" w:cs="仿宋_GB2312"/>
                <w:sz w:val="24"/>
                <w:szCs w:val="24"/>
                <w:bdr w:val="none" w:color="auto" w:sz="0" w:space="0"/>
              </w:rPr>
              <w:t>经济学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类</w:t>
            </w:r>
            <w:r>
              <w:rPr>
                <w:rFonts w:hint="eastAsia" w:ascii="仿宋_GB2312" w:hAnsi="Verdana" w:eastAsia="仿宋_GB2312" w:cs="仿宋_GB2312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default" w:ascii="Verdana" w:hAnsi="Verdana" w:cs="Verdana"/>
                <w:sz w:val="24"/>
                <w:szCs w:val="24"/>
                <w:bdr w:val="none" w:color="auto" w:sz="0" w:space="0"/>
              </w:rPr>
              <w:t>03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01</w:t>
            </w:r>
            <w:r>
              <w:rPr>
                <w:rFonts w:hint="eastAsia" w:ascii="仿宋_GB2312" w:hAnsi="Verdana" w:eastAsia="仿宋_GB2312" w:cs="仿宋_GB2312"/>
                <w:sz w:val="24"/>
                <w:szCs w:val="24"/>
                <w:bdr w:val="none" w:color="auto" w:sz="0" w:space="0"/>
              </w:rPr>
              <w:t>法学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类、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0302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政治学类、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0303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社会学类、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0304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民族学、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0305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马克思主义理论类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18周岁-35周岁</w:t>
            </w:r>
          </w:p>
        </w:tc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具有高中政治教师资格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eastAsia="宋体" w:cs="Verdana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0501 中国语言文学类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18周岁-35周岁</w:t>
            </w:r>
          </w:p>
        </w:tc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具有高中语文教师资格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eastAsia="宋体" w:cs="Verdana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050201 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英语、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050262 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商务英语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18周岁-35周岁</w:t>
            </w:r>
          </w:p>
        </w:tc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具有高中英语教师资格英语专业等级4级及以上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eastAsia="宋体" w:cs="Verdana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sz w:val="24"/>
                <w:szCs w:val="24"/>
                <w:bdr w:val="none" w:color="auto" w:sz="0" w:space="0"/>
              </w:rPr>
              <w:t>0402 </w:t>
            </w:r>
            <w:r>
              <w:rPr>
                <w:rFonts w:hint="eastAsia" w:ascii="仿宋_GB2312" w:hAnsi="Verdana" w:eastAsia="仿宋_GB2312" w:cs="仿宋_GB2312"/>
                <w:sz w:val="24"/>
                <w:szCs w:val="24"/>
                <w:bdr w:val="none" w:color="auto" w:sz="0" w:space="0"/>
              </w:rPr>
              <w:t>体育学类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18周岁-35周岁</w:t>
            </w:r>
          </w:p>
        </w:tc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具有高中体育教师资格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eastAsia="宋体" w:cs="Verdana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0705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地理科学类、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0706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大气科学类、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0707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海洋科学、</w:t>
            </w: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0708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地球物理类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18周岁-35周岁</w:t>
            </w:r>
          </w:p>
        </w:tc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具有高中地理教师资格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default" w:ascii="Verdana" w:hAnsi="Verdana" w:eastAsia="宋体" w:cs="Verdana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8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4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Verdana" w:hAnsi="Verdana" w:eastAsia="仿宋_GB2312" w:cs="Verdana"/>
                <w:sz w:val="24"/>
                <w:szCs w:val="24"/>
                <w:bdr w:val="none" w:color="auto" w:sz="0" w:space="0"/>
              </w:rPr>
              <w:t>0601 </w:t>
            </w: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历史学类</w:t>
            </w:r>
          </w:p>
        </w:tc>
        <w:tc>
          <w:tcPr>
            <w:tcW w:w="17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18周岁-35周岁</w:t>
            </w:r>
          </w:p>
        </w:tc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pacing w:val="-15"/>
                <w:sz w:val="24"/>
                <w:szCs w:val="24"/>
                <w:bdr w:val="none" w:color="auto" w:sz="0" w:space="0"/>
              </w:rPr>
              <w:t>1.具有高中历史教师资格；2.定向岗位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97665"/>
    <w:rsid w:val="0C6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2022-05-08T02:53:00Z</dcterms:created>
  <dc:creator>泽西</dc:creator>
  <cp:lastModifiedBy>泽西</cp:lastModifiedBy>
  <dcterms:modified xsi:type="dcterms:W3CDTF">2022-05-08T02:54:05Z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19177D67CE0747D296BBE470966DC8E5</vt:lpwstr>
  </property>
</Properties>
</file>