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sz w:val="45"/>
          <w:szCs w:val="45"/>
          <w:u w:val="none"/>
          <w:bdr w:val="none" w:color="auto" w:sz="0" w:space="0"/>
          <w:shd w:val="clear" w:fill="FFFFFF"/>
        </w:rPr>
        <w:t>2022年温州市洞头区面向社会公开招聘教师（校医）面试通知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0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0"/>
          <w:szCs w:val="30"/>
          <w:u w:val="none"/>
          <w:bdr w:val="none" w:color="auto" w:sz="0" w:space="0"/>
          <w:shd w:val="clear" w:fill="FFFFFF"/>
        </w:rPr>
        <w:t>根据《2022年温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0"/>
          <w:szCs w:val="30"/>
          <w:u w:val="none"/>
          <w:bdr w:val="none" w:color="auto" w:sz="0" w:space="0"/>
          <w:shd w:val="clear" w:fill="FFFFFF"/>
        </w:rPr>
        <w:t>州市洞头区面向社会公开招聘教师(校医)公告》精神，现将面试有关事项公布如下：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0"/>
          <w:szCs w:val="30"/>
          <w:u w:val="none"/>
          <w:bdr w:val="none" w:color="auto" w:sz="0" w:space="0"/>
          <w:shd w:val="clear" w:fill="FFFFFF"/>
        </w:rPr>
        <w:t>一、入围面试名单</w:t>
      </w:r>
    </w:p>
    <w:tbl>
      <w:tblPr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560"/>
        <w:gridCol w:w="780"/>
        <w:gridCol w:w="1140"/>
        <w:gridCol w:w="990"/>
        <w:gridCol w:w="1080"/>
        <w:gridCol w:w="1080"/>
        <w:gridCol w:w="100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报考代码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座位号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专业知识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技能成绩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总分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陈国烜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陈晨芳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彭婷婷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夏作谊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欧阳聪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王璐瑶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84.5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范伊雯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刘珍珍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叶晓多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王小欢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64.5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林美子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洪滢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颜琳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柯苏婷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潘杨静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初中社政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潘雪静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黄浩敏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86.3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庄威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86.1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69.65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姜浩然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81.2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68.1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黄腾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79.1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64.25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任嫱烨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69.9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林炜珞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91.3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77.16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周冰瑶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93.4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75.82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张温满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84.4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73.02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刘飞飞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75.5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72.12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王家祺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78.5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71.7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68.72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林瑜慧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78.7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沈潇潇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82.0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66.18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陈彬慧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职高电子商务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王金山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91.7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职高电子商务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陈孙靖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88.0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职高电子商务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吴培艳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78.3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职高电子商务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吕坚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76.3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64.6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郭芮辰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86.3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82.56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林知音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76.72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夏珊珊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96.2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74.92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王禹橙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90.2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74.52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郭丽君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91.4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74.04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张莹双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89.9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73.92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姚娜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93.3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73.56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王竞遥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88.0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祝文星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85.5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72.92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陈帆帆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88.7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72.84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陈钰莹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94.4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71.84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林微微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88.0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王淑君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70.88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王洁灵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91.3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69.56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钱嘉乐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85.1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69.08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杨嘉莉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王琛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张梦翔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瞿嫣然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陈锦煜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董欢欢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钱莉莉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章城城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校医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陈跃华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1"/>
          <w:szCs w:val="31"/>
          <w:u w:val="none"/>
          <w:bdr w:val="none" w:color="auto" w:sz="0" w:space="0"/>
          <w:shd w:val="clear" w:fill="FFFFFF"/>
        </w:rPr>
        <w:t>备注：</w:t>
      </w: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职高酒店管理（岗位代码106）面试名单另行公布。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二、面试时间和地点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报到时间：2022年7月23日（周六）上午7：30前报到；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报到地点：温州市洞头区职教中心（洞头区北岙街道盘池路1号）二楼报告厅。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三、面试方式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教师岗位（岗位代码101-105、107-108）面试采取课堂试讲的形式，准备45分钟，试讲15分钟。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校医岗位（岗位代码109）面试采取结构化面试，每位考生的面试时间为15分钟。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四、面试教材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教师岗位面试具体如下：</w:t>
      </w:r>
    </w:p>
    <w:tbl>
      <w:tblPr>
        <w:tblW w:w="89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662"/>
        <w:gridCol w:w="2861"/>
        <w:gridCol w:w="3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教材选择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科学 五年级上册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教育科学出版社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英语 八年级上册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外语教学与研究出版社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103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初中社政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历史与社会 八年级上册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104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体育与健康 水平三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音乐 五年级上册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职高电子商务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走进电商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高等教育出版社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108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学前教育</w:t>
            </w:r>
          </w:p>
        </w:tc>
        <w:tc>
          <w:tcPr>
            <w:tcW w:w="2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幼儿园完整儿童活动课程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中班（上）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华东师范大学出版社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五、其他注意事项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1.考生凭本人第二代身份证、可通行的“温州防疫码”及48小时内新冠肺炎病毒核酸检测阴性证明参加面试。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2.考生须按照规定的时间、地点和要求参加面试，迟到15分钟取消考试资格。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试课所需教材由教育局统一提供，考生除携带纸笔外，不得自带备课资料及电脑。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4.请务必仔细阅读以上面试通知，按要求参加面试。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7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5.如有疑问，请致电63482326。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7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7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温州市洞头区教育局  温州市洞头区人力资源和社会保障局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05" w:right="0" w:firstLine="37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-15"/>
          <w:sz w:val="30"/>
          <w:szCs w:val="30"/>
          <w:u w:val="none"/>
          <w:bdr w:val="none" w:color="auto" w:sz="0" w:space="0"/>
          <w:shd w:val="clear" w:fill="FFFFFF"/>
        </w:rPr>
        <w:t>2022年7月13日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4D76A3E"/>
    <w:rsid w:val="64D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2022-07-16T05:29:00Z</dcterms:created>
  <dc:creator>Administrator</dc:creator>
  <cp:lastModifiedBy>Administrator</cp:lastModifiedBy>
  <dcterms:modified xsi:type="dcterms:W3CDTF">2022-07-16T05:29:54Z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B09320A61C50427D96D22552AE04CC76</vt:lpwstr>
  </property>
</Properties>
</file>