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附件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2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：</w:t>
      </w:r>
    </w:p>
    <w:p>
      <w:pPr>
        <w:spacing w:line="460" w:lineRule="exact"/>
        <w:ind w:right="25" w:rightChars="12"/>
        <w:jc w:val="center"/>
        <w:rPr>
          <w:rFonts w:ascii="宋体" w:hAnsi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44"/>
          <w:szCs w:val="44"/>
        </w:rPr>
        <w:t>考生健康申报表</w:t>
      </w:r>
    </w:p>
    <w:bookmarkEnd w:id="0"/>
    <w:p>
      <w:pPr>
        <w:spacing w:line="460" w:lineRule="exact"/>
        <w:ind w:right="25" w:rightChars="12"/>
        <w:jc w:val="center"/>
        <w:rPr>
          <w:rFonts w:ascii="仿宋_GB2312" w:hAnsi="Times New Roman" w:eastAsia="仿宋_GB2312"/>
          <w:b/>
          <w:color w:val="auto"/>
          <w:sz w:val="44"/>
          <w:szCs w:val="44"/>
        </w:rPr>
      </w:pPr>
    </w:p>
    <w:tbl>
      <w:tblPr>
        <w:tblStyle w:val="2"/>
        <w:tblW w:w="8930" w:type="dxa"/>
        <w:tblInd w:w="9" w:type="dxa"/>
        <w:tblLayout w:type="autofit"/>
        <w:tblCellMar>
          <w:top w:w="40" w:type="dxa"/>
          <w:left w:w="0" w:type="dxa"/>
          <w:bottom w:w="0" w:type="dxa"/>
          <w:right w:w="102" w:type="dxa"/>
        </w:tblCellMar>
      </w:tblPr>
      <w:tblGrid>
        <w:gridCol w:w="1556"/>
        <w:gridCol w:w="1759"/>
        <w:gridCol w:w="934"/>
        <w:gridCol w:w="1073"/>
        <w:gridCol w:w="1197"/>
        <w:gridCol w:w="281"/>
        <w:gridCol w:w="2130"/>
      </w:tblGrid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882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 xml:space="preserve">姓 </w:t>
            </w:r>
            <w:r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性 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电话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714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4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报考岗位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4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在读学校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73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5914" w:hRule="atLeast"/>
        </w:trPr>
        <w:tc>
          <w:tcPr>
            <w:tcW w:w="8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本人已认真阅读《浙江省绍兴市柯桥区教育体育局202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年新教师招聘公告（一）》中关于新冠肺炎疫情防控的相关要求，符合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（填校园名称）场次新教师招聘报名的相关健康要求：</w:t>
            </w:r>
          </w:p>
          <w:p>
            <w:pPr>
              <w:widowControl/>
              <w:spacing w:line="500" w:lineRule="exact"/>
              <w:ind w:firstLine="640" w:firstLineChars="200"/>
              <w:jc w:val="lef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022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本人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晨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起自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测体温为</w:t>
            </w:r>
            <w:r>
              <w:rPr>
                <w:rFonts w:ascii="仿宋" w:hAnsi="仿宋" w:eastAsia="仿宋"/>
                <w:color w:val="auto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℃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，无相关症状（干咳、乏力、咽痛、腹泻等），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健康码显示为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绿码，行程卡显示为绿码，招聘当日前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小时内核酸检测报告为阴性，近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天内没有去过中高风险地区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  <w:lang w:val="en-US" w:eastAsia="zh-CN"/>
              </w:rPr>
              <w:t>近10日内无境外旅居史</w:t>
            </w: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。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以上所有信息均真实准确，若有不实，本人愿意承担相应法律责任。</w:t>
            </w:r>
          </w:p>
          <w:p>
            <w:pPr>
              <w:widowControl/>
              <w:spacing w:line="500" w:lineRule="exact"/>
              <w:rPr>
                <w:rFonts w:ascii="宋体" w:hAnsi="宋体" w:cs="仿宋"/>
                <w:color w:val="auto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仿宋"/>
                <w:color w:val="auto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仿宋"/>
                <w:color w:val="auto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仿宋"/>
                <w:color w:val="auto"/>
                <w:sz w:val="32"/>
                <w:szCs w:val="32"/>
              </w:rPr>
            </w:pPr>
          </w:p>
          <w:p>
            <w:pPr>
              <w:widowControl/>
              <w:spacing w:line="500" w:lineRule="exact"/>
              <w:ind w:firstLine="3534" w:firstLineChars="1100"/>
              <w:rPr>
                <w:rFonts w:ascii="仿宋" w:hAnsi="仿宋" w:eastAsia="仿宋" w:cs="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32"/>
                <w:szCs w:val="32"/>
              </w:rPr>
              <w:t>本人签名：</w:t>
            </w:r>
          </w:p>
          <w:p>
            <w:pPr>
              <w:widowControl/>
              <w:spacing w:line="500" w:lineRule="exact"/>
              <w:rPr>
                <w:rFonts w:ascii="宋体" w:hAnsi="宋体" w:cs="仿宋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51388"/>
    <w:rsid w:val="258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2022-11-03T09:25:00Z</dcterms:created>
  <dc:creator>Administrator</dc:creator>
  <cp:lastModifiedBy>Administrator</cp:lastModifiedBy>
  <dcterms:modified xsi:type="dcterms:W3CDTF">2022-11-03T09:27:21Z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