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sz w:val="44"/>
          <w:szCs w:val="44"/>
          <w:lang w:eastAsia="zh-CN"/>
        </w:rPr>
        <w:t>疫情防控有关要求（根据最新规定随时更新）</w:t>
      </w:r>
    </w:p>
    <w:p/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根据疫情防控工作需要，为确保广大考生身体健康，保障考试安全顺利进行，请所有考生知悉并严格执行考试的各项防疫措施和要求。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（一）考前防疫准备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1.为确保顺利参考，</w:t>
      </w:r>
      <w:r>
        <w:rPr>
          <w:rFonts w:hint="eastAsia" w:ascii="仿宋_GB2312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  <w:lang w:val="en-US" w:eastAsia="zh-CN"/>
        </w:rPr>
        <w:t>按照山东省疫情防控政策</w:t>
      </w: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要求，按规定提前抵达青岛市，以免耽误考试。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2.提前申领“山东省电子健康通行码”和“通信大数据行程卡”。山东省电子健康通行码和通信大数据行程卡可通过微信、支付宝申领，进入考点时通过手机展示。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3.按规定准备相应数量的核酸检测阴性证明纸质版。可通过高德地图APP查询“青岛市核酸地图”，并在规定时间内前往检测。核酸检测阴性证明纸质版须在进入考场时提交给监考人员（打印核酸检测报告或截屏打印“山东省电子健康通行码”显示个人信息的核酸检测结果均可）。不能按要求提供规定的核酸检测阴性证明的，不得参加考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4.每日自觉进行体温测量、健康状况监测，考前主动减少外出、不必要的聚集和人员接触，确保考试时身体状况良好。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（二）省内考生管理要求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1.青岛市考生须持有考前48小时内核酸检测阴性证明纸质版，方可参加考试。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2.省内无本土疫情县（市、区）的考生，须持启程前48小时内核酸检测阴性证明和抵青后考前48小时内核酸检测阴性证明纸质版，方可参加考试。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省内有高风险区所在县（市、区）的其他低风险区考生，须持启程前48小时内核酸检测阴性证明，抵青后考前3天2次（间隔24小时）核酸检测阴性证明、考前48小时内核酸检测阴性证明，方可参加考试。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（三）省外旅居史和特殊情形考生管理要求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1.对省外入鲁返鲁参加考试的考生，抵达青岛市后须落实好下述各项疫情防控措施，参加考试时须提供规定次数的全部核酸检测阴性证明。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（1）省外无本土疫情县（市、区、旗）的考生，须持启程前48小时内核酸检测阴性证明和抵青后考前48小时内核酸检测阴性证明纸质版，方可参加考试。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（2）有</w:t>
      </w:r>
      <w:r>
        <w:rPr>
          <w:rFonts w:hint="eastAsia" w:ascii="仿宋_GB2312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  <w:lang w:eastAsia="zh-CN"/>
        </w:rPr>
        <w:t>高风险</w:t>
      </w: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区所在县（市、区、旗）的其他低风险区7天旅居史的入鲁返鲁的考生，持启程前48小时内核酸检测阴性证明，抵青后3天2次（间隔24小时）核酸检测阴性证明、考前48小时内核酸检测阴性证明，方可参加考试。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（3）有</w:t>
      </w:r>
      <w:r>
        <w:rPr>
          <w:rFonts w:hint="eastAsia" w:ascii="仿宋_GB2312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  <w:lang w:eastAsia="zh-CN"/>
        </w:rPr>
        <w:t>高风险</w:t>
      </w: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区7天旅居史、入鲁后已完成集中隔离医学观察或居家隔离医学观察的考生，持启程前48小时内核酸检测阴性证明，抵青后考前48小时、24小时核酸检测阴性证明。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（</w:t>
      </w:r>
      <w:r>
        <w:rPr>
          <w:rFonts w:hint="eastAsia" w:ascii="仿宋_GB2312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  <w:lang w:val="en-US" w:eastAsia="zh-CN"/>
        </w:rPr>
        <w:t>4</w:t>
      </w: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）考前</w:t>
      </w:r>
      <w:r>
        <w:rPr>
          <w:rFonts w:hint="eastAsia" w:ascii="仿宋_GB2312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  <w:lang w:val="en-US" w:eastAsia="zh-CN"/>
        </w:rPr>
        <w:t>7</w:t>
      </w: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天内从省外发生本土疫情省份入鲁返鲁参加考试的考生，应在相对独立的考场考试。</w:t>
      </w:r>
      <w:r>
        <w:rPr>
          <w:rFonts w:hint="eastAsia" w:ascii="仿宋_GB2312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  <w:lang w:eastAsia="zh-CN"/>
        </w:rPr>
        <w:t>高风险</w:t>
      </w: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地区所在县（市、区）及其他疫情风险区域、发生本土疫情省份以</w:t>
      </w: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</w:rPr>
        <w:t>“山东疾控”微信公众号最新发布的《山东疾控近期疫情防控公众健康提示》为准。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</w:rPr>
        <w:t>2.存在以下情形的考生，参加考试时须持有启程前48小时内核酸检测阴性证明，抵青后3天2次（间隔24小时）核酸检测阴性证明、考前48小时内核酸检测阴性证明并在隔离考场考试：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</w:rPr>
        <w:t>（1）居住社区10天内发生疫情者；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</w:rPr>
        <w:t>（2）有境外旅居史且入境已满</w:t>
      </w:r>
      <w:r>
        <w:rPr>
          <w:rFonts w:hint="eastAsia" w:ascii="仿宋_GB2312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  <w:lang w:val="en-US" w:eastAsia="zh-CN"/>
        </w:rPr>
        <w:t>5</w:t>
      </w: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</w:rPr>
        <w:t>天但不满</w:t>
      </w:r>
      <w:r>
        <w:rPr>
          <w:rFonts w:hint="eastAsia" w:ascii="仿宋_GB2312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  <w:lang w:val="en-US" w:eastAsia="zh-CN"/>
        </w:rPr>
        <w:t>8</w:t>
      </w: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</w:rPr>
        <w:t>天者。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</w:rPr>
        <w:t>3.考前7天有发热、咳嗽等症状的，须提供医疗机构出具的诊断证明、考前48小时内和24小时内的两次核酸检测阴性证明，并在隔离考场考试。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</w:rPr>
        <w:t>4.治愈出院的确诊病例和无症状感染者，应持考前7天内的健康体检报告，体检正常、肺部影像学显示肺部病灶完全吸收、考前48小时内和24小时内的两次核酸检测（痰或鼻咽拭子）均为阴性的，可以在隔离考场参加考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</w:rPr>
        <w:t>5.存在以下情形的考生，不得参加考试：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</w:rPr>
        <w:t>（1）确诊病例、疑似病例、无症状感染者和尚在隔离观察期的密切接触者、次密接；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</w:rPr>
        <w:t>（2）考前7天内有发热、咳嗽等症状未痊愈且未排除传染病及身体不适者；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</w:rPr>
        <w:t>（3）有高风险等疫情重点地区旅居史且离开上述地区不满7天者；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</w:rPr>
        <w:t>（4）有境外旅居史且入境未满</w:t>
      </w:r>
      <w:r>
        <w:rPr>
          <w:rFonts w:hint="eastAsia" w:ascii="仿宋_GB2312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  <w:lang w:val="en-US" w:eastAsia="zh-CN"/>
        </w:rPr>
        <w:t>5</w:t>
      </w: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</w:rPr>
        <w:t>天者。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</w:rPr>
        <w:t>（四）考试当天有关要求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</w:rPr>
        <w:t>1.考生经现场检测体温正常（未超过37.3℃），携带</w:t>
      </w:r>
      <w:r>
        <w:rPr>
          <w:rFonts w:hint="eastAsia" w:ascii="仿宋_GB2312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  <w:lang w:val="en-US" w:eastAsia="zh-CN"/>
        </w:rPr>
        <w:t>面试通知单、</w:t>
      </w: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</w:rPr>
        <w:t>有效居民身份证（有效期内的二代身份证、临时身份证或公安部门出具的带照片的户籍证明）、符合规定要求和数量的核酸检测阴性证明(纸质版)，扫描“青岛一码通”，出示山东省电子健康通行码绿码、通信大数据行程卡绿卡，方可参加考试。未携带的不得入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</w:rPr>
        <w:t>2.因考前防疫检查需要，请考生预留充足入场时间，以免影响考试。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</w:rPr>
        <w:t>3.考生参加考试时应自备一次性使用医用口罩或医用外科口罩，除接受身份核验时按要求摘下口罩外，进出考点以及考试期间应全程佩戴口罩。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</w:rPr>
        <w:t>4.考试期间，将组织全体考生签订《考生签到表及健康承诺书》，请考生按要求如实签订。</w:t>
      </w:r>
    </w:p>
    <w:p>
      <w:pPr>
        <w:pStyle w:val="6"/>
        <w:keepNext w:val="0"/>
        <w:keepLines w:val="0"/>
        <w:widowControl/>
        <w:suppressLineNumbers w:val="0"/>
        <w:shd w:val="clear" w:fill="auto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kern w:val="0"/>
          <w:sz w:val="32"/>
          <w:szCs w:val="32"/>
          <w:shd w:val="clear" w:fill="auto"/>
          <w:lang w:val="en-US" w:eastAsia="zh-CN" w:bidi="ar"/>
        </w:rPr>
      </w:pP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sz w:val="32"/>
          <w:szCs w:val="32"/>
          <w:shd w:val="clear" w:fill="auto"/>
        </w:rPr>
        <w:t>届时，根据疫情防控形势和专家研判意见，对以上要求适时再做调整。请广大考生近期注意做好自我健康管理，以免影响考试。凡违反常态化疫情防控有关规定，隐瞒、虚报旅居史、接触史、健康状况等疫情防控重点信息的，将取消成绩，依法依规追究责任。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60" w:lineRule="exact"/>
        <w:jc w:val="both"/>
        <w:rPr>
          <w:rFonts w:hint="eastAsia" w:ascii="仿宋_GB2312" w:hAnsi="微软雅黑" w:eastAsia="仿宋_GB2312"/>
          <w:sz w:val="32"/>
          <w:szCs w:val="32"/>
        </w:rPr>
      </w:pPr>
      <w:bookmarkStart w:id="0" w:name="_GoBack"/>
      <w:bookmarkEnd w:id="0"/>
    </w:p>
    <w:p>
      <w:pPr>
        <w:pStyle w:val="6"/>
        <w:widowControl/>
        <w:numPr>
          <w:ilvl w:val="0"/>
          <w:numId w:val="0"/>
        </w:numPr>
        <w:spacing w:before="0" w:beforeAutospacing="0" w:after="0" w:afterAutospacing="0" w:line="560" w:lineRule="exact"/>
        <w:jc w:val="both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6"/>
        <w:widowControl/>
        <w:numPr>
          <w:ilvl w:val="0"/>
          <w:numId w:val="0"/>
        </w:numPr>
        <w:spacing w:before="0" w:beforeAutospacing="0" w:after="0" w:afterAutospacing="0" w:line="560" w:lineRule="exact"/>
        <w:jc w:val="both"/>
        <w:rPr>
          <w:rFonts w:hint="eastAsia" w:ascii="仿宋_GB2312" w:hAnsi="微软雅黑" w:eastAsia="仿宋_GB2312"/>
          <w:sz w:val="32"/>
          <w:szCs w:val="32"/>
        </w:rPr>
      </w:pPr>
    </w:p>
    <w:p>
      <w:pPr>
        <w:wordWrap w:val="0"/>
        <w:ind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</w:p>
    <w:p>
      <w:pPr>
        <w:ind w:firstLine="420"/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kYzQ1ODI3YTcyYTA2ZjFmZDNkMTgyYjhjOWZkZTIifQ=="/>
  </w:docVars>
  <w:rsids>
    <w:rsidRoot w:val="00192C49"/>
    <w:rsid w:val="0015405C"/>
    <w:rsid w:val="00192C49"/>
    <w:rsid w:val="00243B38"/>
    <w:rsid w:val="002512C4"/>
    <w:rsid w:val="0038115D"/>
    <w:rsid w:val="004C38CA"/>
    <w:rsid w:val="004D759D"/>
    <w:rsid w:val="004F4422"/>
    <w:rsid w:val="00837A8E"/>
    <w:rsid w:val="00990E3A"/>
    <w:rsid w:val="009D73BE"/>
    <w:rsid w:val="00B2469C"/>
    <w:rsid w:val="00E2206B"/>
    <w:rsid w:val="00F935AF"/>
    <w:rsid w:val="051F190C"/>
    <w:rsid w:val="0A1F42BB"/>
    <w:rsid w:val="0ACB54E6"/>
    <w:rsid w:val="0CA52C91"/>
    <w:rsid w:val="0D5648B3"/>
    <w:rsid w:val="2D9D4307"/>
    <w:rsid w:val="385973EB"/>
    <w:rsid w:val="506D63C7"/>
    <w:rsid w:val="522301B9"/>
    <w:rsid w:val="6A4D5C0A"/>
    <w:rsid w:val="777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1916</Words>
  <Characters>1960</Characters>
  <Lines>1</Lines>
  <Paragraphs>1</Paragraphs>
  <TotalTime>5</TotalTime>
  <ScaleCrop>false</ScaleCrop>
  <LinksUpToDate>false</LinksUpToDate>
  <CharactersWithSpaces>1965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2022-06-03T11:40:00Z</dcterms:created>
  <dc:creator>Administrator</dc:creator>
  <cp:lastModifiedBy>Administrator</cp:lastModifiedBy>
  <dcterms:modified xsi:type="dcterms:W3CDTF">2022-12-09T08:13:27Z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3AB38E15DFD04CB6AF10A659A71C4556</vt:lpwstr>
  </property>
</Properties>
</file>