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华文中宋" w:eastAsia="黑体"/>
          <w:sz w:val="32"/>
          <w:szCs w:val="32"/>
        </w:rPr>
      </w:pPr>
      <w:bookmarkStart w:id="39" w:name="_GoBack"/>
      <w:bookmarkEnd w:id="39"/>
    </w:p>
    <w:p>
      <w:pPr>
        <w:spacing w:line="520" w:lineRule="exact"/>
        <w:rPr>
          <w:rFonts w:ascii="黑体" w:hAnsi="华文中宋" w:eastAsia="黑体"/>
          <w:sz w:val="32"/>
          <w:szCs w:val="32"/>
        </w:rPr>
      </w:pPr>
      <w:r>
        <w:rPr>
          <w:rFonts w:ascii="黑体" w:hAnsi="华文中宋" w:eastAsia="黑体"/>
          <w:sz w:val="32"/>
          <w:szCs w:val="32"/>
        </w:rPr>
        <mc:AlternateContent>
          <mc:Choice Requires="wps">
            <w:drawing>
              <wp:anchor distT="0" distB="0" distL="114300" distR="114300" simplePos="0" relativeHeight="251659264" behindDoc="1" locked="0" layoutInCell="1" allowOverlap="1">
                <wp:simplePos x="0" y="0"/>
                <wp:positionH relativeFrom="column">
                  <wp:posOffset>4267200</wp:posOffset>
                </wp:positionH>
                <wp:positionV relativeFrom="paragraph">
                  <wp:posOffset>-330200</wp:posOffset>
                </wp:positionV>
                <wp:extent cx="1028700" cy="693420"/>
                <wp:effectExtent l="6350" t="6350" r="12700" b="24130"/>
                <wp:wrapNone/>
                <wp:docPr id="1" name="矩形 144"/>
                <wp:cNvGraphicFramePr/>
                <a:graphic xmlns:a="http://schemas.openxmlformats.org/drawingml/2006/main">
                  <a:graphicData uri="http://schemas.microsoft.com/office/word/2010/wordprocessingShape">
                    <wps:wsp>
                      <wps:cNvSpPr/>
                      <wps:spPr>
                        <a:xfrm>
                          <a:off x="0" y="0"/>
                          <a:ext cx="1028700" cy="69342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480" w:lineRule="exact"/>
                              <w:jc w:val="center"/>
                              <w:rPr>
                                <w:sz w:val="24"/>
                                <w:szCs w:val="24"/>
                              </w:rPr>
                            </w:pPr>
                            <w:r>
                              <w:rPr>
                                <w:rFonts w:hint="eastAsia" w:cs="宋体"/>
                                <w:sz w:val="24"/>
                                <w:szCs w:val="24"/>
                              </w:rPr>
                              <w:t>版权所有</w:t>
                            </w:r>
                          </w:p>
                          <w:p>
                            <w:pPr>
                              <w:spacing w:line="480" w:lineRule="exact"/>
                              <w:jc w:val="center"/>
                              <w:rPr>
                                <w:sz w:val="24"/>
                                <w:szCs w:val="24"/>
                              </w:rPr>
                            </w:pPr>
                            <w:r>
                              <w:rPr>
                                <w:rFonts w:hint="eastAsia" w:cs="宋体"/>
                                <w:sz w:val="24"/>
                                <w:szCs w:val="24"/>
                              </w:rPr>
                              <w:t>盗版必究</w:t>
                            </w:r>
                          </w:p>
                        </w:txbxContent>
                      </wps:txbx>
                      <wps:bodyPr upright="1"/>
                    </wps:wsp>
                  </a:graphicData>
                </a:graphic>
              </wp:anchor>
            </w:drawing>
          </mc:Choice>
          <mc:Fallback>
            <w:pict>
              <v:rect id="矩形 144" o:spid="_x0000_s1026" o:spt="1" style="position:absolute;left:0pt;margin-left:336pt;margin-top:-26pt;height:54.6pt;width:81pt;z-index:-251657216;mso-width-relative:page;mso-height-relative:page;" fillcolor="#FFFFFF" filled="t" stroked="t" coordsize="21600,21600" o:gfxdata="UEsDBAoAAAAAAIdO4kAAAAAAAAAAAAAAAAAEAAAAZHJzL1BLAwQUAAAACACHTuJA9mBJ5NwAAAAK&#10;AQAADwAAAGRycy9kb3ducmV2LnhtbE2PUUvDMBSF3wX/Q7iCL7Klq66ttbcDBfHBIWyODd+yJqZl&#10;zU1Jsq3+e7MnfTuHezj3O9ViND07Kec7SwizaQJMUWNlRxph8/k6KYD5IEiK3pJC+FEeFvX1VSVK&#10;ac+0Uqd10CyWkC8FQhvCUHLum1YZ4ad2UBRv39YZEaJ1mksnzrHc9DxNkowb0VH80IpBvbSqOayP&#10;BuH5sF195Lp4d0P2uHy7+9plo94h3t7MkidgQY3hLwwX/IgOdWTa2yNJz3qELE/jloAwmV9ETBT3&#10;D1HsEeZ5Cryu+P8J9S9QSwMEFAAAAAgAh07iQCa9flUDAgAALAQAAA4AAABkcnMvZTJvRG9jLnht&#10;bK1TzY7TMBC+I/EOlu80aamWJWq6B0q5IFhplweYOk5iyX/yuE36NEjceAgeB/EajJ3S/YFDD+SQ&#10;jOPxN9/3zXh1MxrNDjKgcrbm81nJmbTCNcp2Nf9yv311zRlGsA1oZ2XNjxL5zfrli9XgK7lwvdON&#10;DIxALFaDr3kfo6+KAkUvDeDMeWlps3XBQKRl6IomwEDoRheLsrwqBhcaH5yQiPR3M23yE2K4BNC1&#10;rRJy48TeSBsn1CA1RJKEvfLI15lt20oRP7ctysh0zUlpzG8qQvEuvYv1CqougO+VOFGASyg802RA&#10;WSp6htpABLYP6i8oo0Rw6No4E84Uk5DsCKmYl8+8uevBy6yFrEZ/Nh3/H6z4dLgNTDU0CZxZMNTw&#10;X1+///zxjc2Xy+TO4LGipDt/G04rpDBJHdtg0pdEsDE7ejw7KsfIBP2cl4vrNyWZLWjv6u3r5SJb&#10;Xjyc9gHjB+kMS0HNA3UsGwmHjxipIqX+SUnF0GnVbJXWeRG63Tsd2AGou9v8JMp05EmatmwgKouJ&#10;CNDMtjQrxMl40o22ywWfHMHHyGV+/oWcmG0A+4lBRkhpUBkVZfILql5C8942LB49eWvpSvHExsiG&#10;My3pBqYoZ0ZQ+pJMkqctqUydmXqRojjuRoJJ4c41R2rq3gfV9eTpPFNPOzRE2Z7TwKcpfbzOoA+X&#10;fP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9mBJ5NwAAAAKAQAADwAAAAAAAAABACAAAAAiAAAA&#10;ZHJzL2Rvd25yZXYueG1sUEsBAhQAFAAAAAgAh07iQCa9flUDAgAALAQAAA4AAAAAAAAAAQAgAAAA&#10;KwEAAGRycy9lMm9Eb2MueG1sUEsFBgAAAAAGAAYAWQEAAKAFAAAAAA==&#10;">
                <v:fill on="t" focussize="0,0"/>
                <v:stroke weight="1pt" color="#000000" joinstyle="miter"/>
                <v:imagedata o:title=""/>
                <o:lock v:ext="edit" aspectratio="f"/>
                <v:textbox>
                  <w:txbxContent>
                    <w:p>
                      <w:pPr>
                        <w:spacing w:line="480" w:lineRule="exact"/>
                        <w:jc w:val="center"/>
                        <w:rPr>
                          <w:sz w:val="24"/>
                          <w:szCs w:val="24"/>
                        </w:rPr>
                      </w:pPr>
                      <w:r>
                        <w:rPr>
                          <w:rFonts w:hint="eastAsia" w:cs="宋体"/>
                          <w:sz w:val="24"/>
                          <w:szCs w:val="24"/>
                        </w:rPr>
                        <w:t>版权所有</w:t>
                      </w:r>
                    </w:p>
                    <w:p>
                      <w:pPr>
                        <w:spacing w:line="480" w:lineRule="exact"/>
                        <w:jc w:val="center"/>
                        <w:rPr>
                          <w:sz w:val="24"/>
                          <w:szCs w:val="24"/>
                        </w:rPr>
                      </w:pPr>
                      <w:r>
                        <w:rPr>
                          <w:rFonts w:hint="eastAsia" w:cs="宋体"/>
                          <w:sz w:val="24"/>
                          <w:szCs w:val="24"/>
                        </w:rPr>
                        <w:t>盗版必究</w:t>
                      </w:r>
                    </w:p>
                  </w:txbxContent>
                </v:textbox>
              </v:rect>
            </w:pict>
          </mc:Fallback>
        </mc:AlternateContent>
      </w:r>
    </w:p>
    <w:p>
      <w:pPr>
        <w:spacing w:line="520" w:lineRule="exact"/>
        <w:jc w:val="center"/>
        <w:rPr>
          <w:rFonts w:ascii="华文中宋" w:hAnsi="华文中宋" w:eastAsia="华文中宋"/>
          <w:sz w:val="44"/>
          <w:szCs w:val="44"/>
        </w:rPr>
      </w:pPr>
    </w:p>
    <w:p>
      <w:pPr>
        <w:spacing w:line="900" w:lineRule="exact"/>
        <w:jc w:val="center"/>
        <w:rPr>
          <w:rFonts w:ascii="华文中宋" w:hAnsi="华文中宋" w:eastAsia="华文中宋"/>
          <w:sz w:val="44"/>
          <w:szCs w:val="44"/>
        </w:rPr>
      </w:pPr>
    </w:p>
    <w:p>
      <w:pPr>
        <w:spacing w:line="900" w:lineRule="exact"/>
        <w:jc w:val="center"/>
        <w:rPr>
          <w:rFonts w:ascii="华文中宋" w:hAnsi="华文中宋" w:eastAsia="华文中宋"/>
          <w:sz w:val="44"/>
          <w:szCs w:val="44"/>
        </w:rPr>
      </w:pPr>
    </w:p>
    <w:p>
      <w:pPr>
        <w:spacing w:line="90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事业单位公开招聘</w:t>
      </w:r>
      <w:r>
        <w:rPr>
          <w:rFonts w:hint="eastAsia" w:ascii="方正小标宋简体" w:hAnsi="方正小标宋简体" w:eastAsia="方正小标宋简体" w:cs="方正小标宋简体"/>
          <w:sz w:val="52"/>
          <w:szCs w:val="52"/>
          <w:lang w:eastAsia="zh-CN"/>
        </w:rPr>
        <w:t>（</w:t>
      </w:r>
      <w:r>
        <w:rPr>
          <w:rFonts w:hint="eastAsia" w:ascii="方正小标宋简体" w:hAnsi="方正小标宋简体" w:eastAsia="方正小标宋简体" w:cs="方正小标宋简体"/>
          <w:sz w:val="52"/>
          <w:szCs w:val="52"/>
          <w:lang w:val="en-US" w:eastAsia="zh-CN"/>
        </w:rPr>
        <w:t>募</w:t>
      </w:r>
      <w:r>
        <w:rPr>
          <w:rFonts w:hint="eastAsia" w:ascii="方正小标宋简体" w:hAnsi="方正小标宋简体" w:eastAsia="方正小标宋简体" w:cs="方正小标宋简体"/>
          <w:sz w:val="52"/>
          <w:szCs w:val="52"/>
          <w:lang w:eastAsia="zh-CN"/>
        </w:rPr>
        <w:t>）</w:t>
      </w:r>
      <w:r>
        <w:rPr>
          <w:rFonts w:hint="eastAsia" w:ascii="方正小标宋简体" w:hAnsi="方正小标宋简体" w:eastAsia="方正小标宋简体" w:cs="方正小标宋简体"/>
          <w:sz w:val="52"/>
          <w:szCs w:val="52"/>
        </w:rPr>
        <w:t>分类考试</w:t>
      </w:r>
    </w:p>
    <w:p>
      <w:pPr>
        <w:spacing w:line="900" w:lineRule="exact"/>
        <w:jc w:val="center"/>
        <w:rPr>
          <w:rFonts w:ascii="华文中宋" w:hAnsi="华文中宋" w:eastAsia="华文中宋"/>
          <w:sz w:val="52"/>
          <w:szCs w:val="52"/>
        </w:rPr>
      </w:pPr>
      <w:r>
        <w:rPr>
          <w:rFonts w:hint="eastAsia" w:ascii="方正小标宋简体" w:hAnsi="方正小标宋简体" w:eastAsia="方正小标宋简体" w:cs="方正小标宋简体"/>
          <w:sz w:val="52"/>
          <w:szCs w:val="52"/>
        </w:rPr>
        <w:t>公共科目笔试考试大纲</w:t>
      </w: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pStyle w:val="2"/>
        <w:tabs>
          <w:tab w:val="left" w:pos="4200"/>
        </w:tabs>
        <w:jc w:val="center"/>
        <w:rPr>
          <w:rFonts w:hint="eastAsia" w:ascii="黑体" w:hAnsi="黑体" w:eastAsia="黑体"/>
          <w:b w:val="0"/>
          <w:bCs w:val="0"/>
          <w:sz w:val="36"/>
          <w:szCs w:val="36"/>
        </w:rPr>
      </w:pPr>
      <w:bookmarkStart w:id="0" w:name="_Toc62803476"/>
    </w:p>
    <w:p>
      <w:pPr>
        <w:rPr>
          <w:rFonts w:hint="eastAsia"/>
        </w:rPr>
      </w:pPr>
    </w:p>
    <w:p>
      <w:pPr>
        <w:pStyle w:val="2"/>
        <w:tabs>
          <w:tab w:val="left" w:pos="4200"/>
        </w:tabs>
        <w:jc w:val="center"/>
        <w:rPr>
          <w:rFonts w:ascii="黑体" w:hAnsi="黑体" w:eastAsia="黑体"/>
          <w:b w:val="0"/>
          <w:bCs w:val="0"/>
          <w:sz w:val="36"/>
          <w:szCs w:val="36"/>
        </w:rPr>
      </w:pPr>
      <w:r>
        <w:rPr>
          <w:rFonts w:hint="eastAsia" w:ascii="黑体" w:hAnsi="黑体" w:eastAsia="黑体"/>
          <w:b w:val="0"/>
          <w:bCs w:val="0"/>
          <w:sz w:val="36"/>
          <w:szCs w:val="36"/>
        </w:rPr>
        <w:t>编制说明</w:t>
      </w:r>
      <w:bookmarkEnd w:id="0"/>
    </w:p>
    <w:p>
      <w:pPr>
        <w:tabs>
          <w:tab w:val="left" w:pos="4200"/>
        </w:tabs>
        <w:snapToGrid w:val="0"/>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事业单位是国家为了社会公益目的，由国家机关举办或者其他组织利用国有资产举办的，从事教育、科技、文化、卫生等活动的社会服务组织。我国事业单位涉及领域广泛，种类繁多，是专业技术人员的主要聚集地。事业单位人才队伍是我们党执政兴国的重要依靠力量，是实施人才强国战略的有力支撑，是社会主义现代化建设的重要人才保障。</w:t>
      </w:r>
    </w:p>
    <w:p>
      <w:pPr>
        <w:tabs>
          <w:tab w:val="left" w:pos="4200"/>
        </w:tabs>
        <w:snapToGrid w:val="0"/>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事业单位公开招聘制度，积极探索公开招聘分类考试办法，增强公开招聘考试的规范性、针对性和科学性，对促进高质量就业，实现事业单位选人用人考试评价目标，维护社会公平正义具有十分重要的意义。</w:t>
      </w:r>
    </w:p>
    <w:p>
      <w:pPr>
        <w:tabs>
          <w:tab w:val="left" w:pos="4200"/>
        </w:tabs>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依据《事业单位人事管理条例》、《事业单位公开招聘人员暂行规定》、《事业单位岗位设置管理试行办法》、《关于进一步规范事业单位公开招聘工作的通知》和《关于进一步深化事业单位人事制度改革的意见》的规定和要求，人力资源社会保障部人事考试中心组织多领域专家，从理论和实践两个方面，对全国事业单位公开招聘工作进行了深入地分析研究，提出了针对不同行业、专业和岗位特点的公开招聘分类实施意见，研究制定了事业单位公开招聘分类考试公共科目笔试考试大纲。</w:t>
      </w:r>
    </w:p>
    <w:p>
      <w:pPr>
        <w:tabs>
          <w:tab w:val="left" w:pos="4200"/>
        </w:tabs>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本大纲主要适用于事业单位公开招聘新进人员，供有关部门和考生参考使用。</w:t>
      </w: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rPr>
          <w:rFonts w:ascii="黑体" w:hAnsi="宋体" w:eastAsia="黑体" w:cs="仿宋_GB2312"/>
          <w:sz w:val="44"/>
          <w:szCs w:val="44"/>
        </w:rPr>
      </w:pPr>
      <w:r>
        <w:rPr>
          <w:rFonts w:hint="eastAsia" w:ascii="黑体" w:hAnsi="宋体" w:eastAsia="黑体" w:cs="仿宋_GB2312"/>
          <w:sz w:val="44"/>
          <w:szCs w:val="44"/>
        </w:rPr>
        <w:t>[郑重声明]</w:t>
      </w:r>
    </w:p>
    <w:p>
      <w:pPr>
        <w:tabs>
          <w:tab w:val="left" w:pos="4200"/>
        </w:tabs>
        <w:spacing w:line="600" w:lineRule="exact"/>
        <w:ind w:firstLine="640" w:firstLineChars="200"/>
        <w:jc w:val="left"/>
        <w:rPr>
          <w:rFonts w:ascii="黑体" w:hAnsi="宋体" w:eastAsia="黑体" w:cs="仿宋_GB2312"/>
          <w:sz w:val="32"/>
          <w:szCs w:val="32"/>
        </w:rPr>
        <w:sectPr>
          <w:footerReference r:id="rId3" w:type="default"/>
          <w:pgSz w:w="11906" w:h="16838"/>
          <w:pgMar w:top="1440" w:right="1800" w:bottom="1440" w:left="1800" w:header="851" w:footer="992" w:gutter="0"/>
          <w:cols w:space="425" w:num="1"/>
          <w:titlePg/>
          <w:docGrid w:type="lines" w:linePitch="408" w:charSpace="0"/>
        </w:sectPr>
      </w:pPr>
      <w:r>
        <w:rPr>
          <w:rFonts w:hint="eastAsia" w:ascii="黑体" w:hAnsi="宋体" w:eastAsia="黑体" w:cs="仿宋_GB2312"/>
          <w:sz w:val="32"/>
          <w:szCs w:val="32"/>
        </w:rPr>
        <w:t>本大纲仅供各级人力资源和社会保障部门组织实施事业单位公开招聘分类考试和应试考生备考使用。未经许可，任何其他组织和个人不得进行印刷出版、转载，不得以盈利为目的使用。</w:t>
      </w:r>
    </w:p>
    <w:p>
      <w:pPr>
        <w:pStyle w:val="2"/>
        <w:keepNext w:val="0"/>
        <w:keepLines w:val="0"/>
        <w:pageBreakBefore w:val="0"/>
        <w:widowControl w:val="0"/>
        <w:tabs>
          <w:tab w:val="left" w:pos="4200"/>
        </w:tabs>
        <w:kinsoku/>
        <w:wordWrap/>
        <w:overflowPunct/>
        <w:topLinePunct w:val="0"/>
        <w:autoSpaceDE/>
        <w:autoSpaceDN/>
        <w:bidi w:val="0"/>
        <w:adjustRightInd/>
        <w:snapToGrid/>
        <w:spacing w:before="0" w:after="0" w:line="240" w:lineRule="auto"/>
        <w:ind w:firstLine="640" w:firstLineChars="200"/>
        <w:textAlignment w:val="auto"/>
        <w:rPr>
          <w:rFonts w:hint="eastAsia" w:ascii="黑体" w:hAnsi="黑体" w:eastAsia="黑体"/>
          <w:b w:val="0"/>
          <w:bCs w:val="0"/>
          <w:sz w:val="32"/>
          <w:szCs w:val="32"/>
        </w:rPr>
      </w:pPr>
      <w:bookmarkStart w:id="1" w:name="_Toc413416763"/>
      <w:r>
        <w:rPr>
          <w:rFonts w:hint="eastAsia" w:ascii="黑体" w:hAnsi="黑体" w:eastAsia="黑体"/>
          <w:b w:val="0"/>
          <w:bCs w:val="0"/>
          <w:sz w:val="32"/>
          <w:szCs w:val="32"/>
          <w:lang w:eastAsia="zh-CN"/>
        </w:rPr>
        <w:t>一、</w:t>
      </w:r>
      <w:r>
        <w:rPr>
          <w:rFonts w:hint="eastAsia" w:ascii="黑体" w:hAnsi="黑体" w:eastAsia="黑体"/>
          <w:b w:val="0"/>
          <w:bCs w:val="0"/>
          <w:sz w:val="32"/>
          <w:szCs w:val="32"/>
        </w:rPr>
        <w:t>考试类别设置</w:t>
      </w:r>
      <w:bookmarkEnd w:id="1"/>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cs="仿宋_GB2312"/>
          <w:sz w:val="32"/>
          <w:szCs w:val="32"/>
        </w:rPr>
      </w:pPr>
      <w:r>
        <w:rPr>
          <w:rFonts w:hint="eastAsia" w:ascii="仿宋_GB2312" w:hAnsi="宋体" w:cs="仿宋_GB2312"/>
          <w:sz w:val="32"/>
          <w:szCs w:val="32"/>
        </w:rPr>
        <w:t>基于事业单位不同招聘</w:t>
      </w:r>
      <w:r>
        <w:rPr>
          <w:rFonts w:hint="eastAsia" w:ascii="仿宋_GB2312" w:hAnsi="宋体" w:cs="仿宋_GB2312"/>
          <w:sz w:val="32"/>
          <w:szCs w:val="32"/>
          <w:lang w:eastAsia="zh-CN"/>
        </w:rPr>
        <w:t>（募）</w:t>
      </w:r>
      <w:r>
        <w:rPr>
          <w:rFonts w:hint="eastAsia" w:ascii="仿宋_GB2312" w:hAnsi="宋体" w:cs="仿宋_GB2312"/>
          <w:sz w:val="32"/>
          <w:szCs w:val="32"/>
        </w:rPr>
        <w:t>岗位对人的能力素质有不同要求，</w:t>
      </w:r>
      <w:r>
        <w:rPr>
          <w:rFonts w:hint="eastAsia" w:ascii="仿宋_GB2312" w:hAnsi="宋体" w:cs="仿宋_GB2312"/>
          <w:sz w:val="32"/>
          <w:szCs w:val="32"/>
          <w:lang w:eastAsia="zh-CN"/>
        </w:rPr>
        <w:t>本次</w:t>
      </w:r>
      <w:r>
        <w:rPr>
          <w:rFonts w:hint="eastAsia" w:ascii="仿宋_GB2312" w:hAnsi="宋体" w:cs="仿宋_GB2312"/>
          <w:sz w:val="32"/>
          <w:szCs w:val="32"/>
        </w:rPr>
        <w:t>事业单位公开招聘</w:t>
      </w:r>
      <w:r>
        <w:rPr>
          <w:rFonts w:hint="eastAsia" w:ascii="仿宋_GB2312" w:hAnsi="宋体" w:cs="仿宋_GB2312"/>
          <w:sz w:val="32"/>
          <w:szCs w:val="32"/>
          <w:lang w:eastAsia="zh-CN"/>
        </w:rPr>
        <w:t>（募）</w:t>
      </w:r>
      <w:r>
        <w:rPr>
          <w:rFonts w:hint="eastAsia" w:ascii="仿宋_GB2312" w:hAnsi="宋体" w:cs="仿宋_GB2312"/>
          <w:sz w:val="32"/>
          <w:szCs w:val="32"/>
        </w:rPr>
        <w:t>笔试分为综合管理类（</w:t>
      </w:r>
      <w:r>
        <w:rPr>
          <w:rFonts w:ascii="仿宋_GB2312" w:hAnsi="宋体" w:cs="仿宋_GB2312"/>
          <w:sz w:val="32"/>
          <w:szCs w:val="32"/>
        </w:rPr>
        <w:t>A</w:t>
      </w:r>
      <w:r>
        <w:rPr>
          <w:rFonts w:hint="eastAsia" w:ascii="仿宋_GB2312" w:hAnsi="宋体" w:cs="仿宋_GB2312"/>
          <w:sz w:val="32"/>
          <w:szCs w:val="32"/>
        </w:rPr>
        <w:t>类）、中小学教师类（</w:t>
      </w:r>
      <w:r>
        <w:rPr>
          <w:rFonts w:ascii="仿宋_GB2312" w:hAnsi="宋体" w:cs="仿宋_GB2312"/>
          <w:sz w:val="32"/>
          <w:szCs w:val="32"/>
        </w:rPr>
        <w:t>D</w:t>
      </w:r>
      <w:r>
        <w:rPr>
          <w:rFonts w:hint="eastAsia" w:ascii="仿宋_GB2312" w:hAnsi="宋体" w:cs="仿宋_GB2312"/>
          <w:sz w:val="32"/>
          <w:szCs w:val="32"/>
        </w:rPr>
        <w:t>类）和医疗卫生类（</w:t>
      </w:r>
      <w:r>
        <w:rPr>
          <w:rFonts w:ascii="仿宋_GB2312" w:hAnsi="宋体" w:cs="仿宋_GB2312"/>
          <w:sz w:val="32"/>
          <w:szCs w:val="32"/>
        </w:rPr>
        <w:t>E</w:t>
      </w:r>
      <w:r>
        <w:rPr>
          <w:rFonts w:hint="eastAsia" w:ascii="仿宋_GB2312" w:hAnsi="宋体" w:cs="仿宋_GB2312"/>
          <w:sz w:val="32"/>
          <w:szCs w:val="32"/>
        </w:rPr>
        <w:t>类）</w:t>
      </w:r>
      <w:r>
        <w:rPr>
          <w:rFonts w:hint="eastAsia" w:ascii="仿宋_GB2312" w:hAnsi="宋体" w:cs="仿宋_GB2312"/>
          <w:sz w:val="32"/>
          <w:szCs w:val="32"/>
          <w:lang w:val="en-US" w:eastAsia="zh-CN"/>
        </w:rPr>
        <w:t>三</w:t>
      </w:r>
      <w:r>
        <w:rPr>
          <w:rFonts w:hint="eastAsia" w:ascii="仿宋_GB2312" w:hAnsi="宋体" w:cs="仿宋_GB2312"/>
          <w:sz w:val="32"/>
          <w:szCs w:val="32"/>
        </w:rPr>
        <w:t>个类别。</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1.</w:t>
      </w:r>
      <w:r>
        <w:rPr>
          <w:rFonts w:hint="eastAsia" w:ascii="仿宋_GB2312" w:hAnsi="宋体" w:cs="仿宋_GB2312"/>
          <w:sz w:val="32"/>
          <w:szCs w:val="32"/>
        </w:rPr>
        <w:t>综合管理类（</w:t>
      </w:r>
      <w:r>
        <w:rPr>
          <w:rFonts w:ascii="仿宋_GB2312" w:hAnsi="宋体" w:cs="仿宋_GB2312"/>
          <w:sz w:val="32"/>
          <w:szCs w:val="32"/>
        </w:rPr>
        <w:t>A</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主要适用于事业单位中以行政性、事务性和业务管理为主的岗位。</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2.</w:t>
      </w:r>
      <w:r>
        <w:rPr>
          <w:rFonts w:hint="eastAsia" w:ascii="仿宋_GB2312" w:hAnsi="宋体" w:cs="仿宋_GB2312"/>
          <w:sz w:val="32"/>
          <w:szCs w:val="32"/>
        </w:rPr>
        <w:t>中小学教师类（</w:t>
      </w:r>
      <w:r>
        <w:rPr>
          <w:rFonts w:ascii="仿宋_GB2312" w:hAnsi="宋体" w:cs="仿宋_GB2312"/>
          <w:sz w:val="32"/>
          <w:szCs w:val="32"/>
        </w:rPr>
        <w:t>D</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主要适用于中小学</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含幼儿园</w:t>
      </w:r>
      <w:r>
        <w:rPr>
          <w:rFonts w:hint="eastAsia" w:ascii="仿宋_GB2312" w:hAnsi="宋体" w:cs="仿宋_GB2312"/>
          <w:sz w:val="32"/>
          <w:szCs w:val="32"/>
          <w:lang w:eastAsia="zh-CN"/>
        </w:rPr>
        <w:t>）</w:t>
      </w:r>
      <w:r>
        <w:rPr>
          <w:rFonts w:hint="eastAsia" w:ascii="仿宋_GB2312" w:hAnsi="宋体" w:cs="仿宋_GB2312"/>
          <w:sz w:val="32"/>
          <w:szCs w:val="32"/>
        </w:rPr>
        <w:t>和中专等教育机构的教师岗位。</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3.</w:t>
      </w:r>
      <w:r>
        <w:rPr>
          <w:rFonts w:hint="eastAsia" w:ascii="仿宋_GB2312" w:hAnsi="宋体" w:cs="仿宋_GB2312"/>
          <w:sz w:val="32"/>
          <w:szCs w:val="32"/>
        </w:rPr>
        <w:t>医疗卫生类（</w:t>
      </w:r>
      <w:r>
        <w:rPr>
          <w:rFonts w:ascii="仿宋_GB2312" w:hAnsi="宋体" w:cs="仿宋_GB2312"/>
          <w:sz w:val="32"/>
          <w:szCs w:val="32"/>
        </w:rPr>
        <w:t>E</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主要适用于医疗卫生机构的专业技术岗位。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33" w:firstLineChars="198"/>
        <w:textAlignment w:val="auto"/>
        <w:rPr>
          <w:rFonts w:hint="eastAsia" w:ascii="黑体" w:hAnsi="黑体" w:eastAsia="黑体"/>
          <w:b w:val="0"/>
          <w:bCs w:val="0"/>
          <w:sz w:val="32"/>
          <w:szCs w:val="32"/>
        </w:rPr>
      </w:pPr>
      <w:r>
        <w:rPr>
          <w:rFonts w:hint="eastAsia" w:ascii="黑体" w:hAnsi="黑体" w:eastAsia="黑体"/>
          <w:b w:val="0"/>
          <w:bCs w:val="0"/>
          <w:sz w:val="32"/>
          <w:szCs w:val="32"/>
          <w:lang w:eastAsia="zh-CN"/>
        </w:rPr>
        <w:t>二、</w:t>
      </w:r>
      <w:r>
        <w:rPr>
          <w:rFonts w:hint="eastAsia" w:ascii="黑体" w:hAnsi="黑体" w:eastAsia="黑体"/>
          <w:b w:val="0"/>
          <w:bCs w:val="0"/>
          <w:sz w:val="32"/>
          <w:szCs w:val="32"/>
        </w:rPr>
        <w:t>科目设置及测评内容</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2" w:name="_Toc62803479"/>
      <w:r>
        <w:rPr>
          <w:rFonts w:hint="eastAsia" w:ascii="黑体" w:eastAsia="黑体"/>
          <w:b w:val="0"/>
          <w:lang w:val="en-US" w:eastAsia="zh-CN"/>
        </w:rPr>
        <w:t>1.</w:t>
      </w:r>
      <w:r>
        <w:rPr>
          <w:rFonts w:hint="eastAsia" w:ascii="黑体" w:eastAsia="黑体"/>
          <w:b w:val="0"/>
        </w:rPr>
        <w:t>公共科目名称</w:t>
      </w:r>
      <w:bookmarkEnd w:id="2"/>
    </w:p>
    <w:p>
      <w:pPr>
        <w:pageBreakBefore w:val="0"/>
        <w:widowControl w:val="0"/>
        <w:tabs>
          <w:tab w:val="left" w:pos="4200"/>
        </w:tabs>
        <w:kinsoku/>
        <w:wordWrap/>
        <w:overflowPunct/>
        <w:topLinePunct w:val="0"/>
        <w:autoSpaceDE/>
        <w:autoSpaceDN/>
        <w:bidi w:val="0"/>
        <w:adjustRightInd/>
        <w:snapToGrid/>
        <w:spacing w:line="240" w:lineRule="auto"/>
        <w:ind w:firstLine="641"/>
        <w:textAlignment w:val="auto"/>
        <w:rPr>
          <w:rFonts w:ascii="仿宋_GB2312" w:hAnsi="宋体" w:cs="仿宋_GB2312"/>
          <w:sz w:val="32"/>
          <w:szCs w:val="32"/>
        </w:rPr>
      </w:pPr>
      <w:r>
        <w:rPr>
          <w:rFonts w:hint="eastAsia" w:ascii="仿宋_GB2312" w:hAnsi="宋体" w:cs="仿宋_GB2312"/>
          <w:sz w:val="32"/>
          <w:szCs w:val="32"/>
        </w:rPr>
        <w:t>综合管理类、中小学教师类和医疗卫生类</w:t>
      </w:r>
      <w:r>
        <w:rPr>
          <w:rFonts w:hint="eastAsia" w:ascii="仿宋_GB2312" w:hAnsi="宋体" w:cs="仿宋_GB2312"/>
          <w:sz w:val="32"/>
          <w:szCs w:val="32"/>
          <w:lang w:val="en-US" w:eastAsia="zh-CN"/>
        </w:rPr>
        <w:t>三</w:t>
      </w:r>
      <w:r>
        <w:rPr>
          <w:rFonts w:hint="eastAsia" w:ascii="仿宋_GB2312" w:hAnsi="宋体" w:cs="仿宋_GB2312"/>
          <w:sz w:val="32"/>
          <w:szCs w:val="32"/>
        </w:rPr>
        <w:t>个类别笔试的公共科目均为《职业能力倾向测验》和《综合应用能力》。</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3" w:name="_Toc62803480"/>
      <w:r>
        <w:rPr>
          <w:rFonts w:hint="eastAsia" w:ascii="黑体" w:eastAsia="黑体"/>
          <w:b w:val="0"/>
          <w:lang w:val="en-US" w:eastAsia="zh-CN"/>
        </w:rPr>
        <w:t>2.</w:t>
      </w:r>
      <w:r>
        <w:rPr>
          <w:rFonts w:hint="eastAsia" w:ascii="黑体" w:eastAsia="黑体"/>
          <w:b w:val="0"/>
        </w:rPr>
        <w:t>考试时间及分值</w:t>
      </w:r>
      <w:bookmarkEnd w:id="3"/>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cs="仿宋_GB2312"/>
          <w:sz w:val="32"/>
          <w:szCs w:val="32"/>
        </w:rPr>
      </w:pPr>
      <w:r>
        <w:rPr>
          <w:rFonts w:hint="eastAsia" w:ascii="仿宋_GB2312" w:hAnsi="宋体" w:cs="仿宋_GB2312"/>
          <w:sz w:val="32"/>
          <w:szCs w:val="32"/>
        </w:rPr>
        <w:t>《职业能力倾向测验》考试时限为</w:t>
      </w:r>
      <w:r>
        <w:rPr>
          <w:rFonts w:ascii="仿宋_GB2312" w:hAnsi="宋体" w:cs="仿宋_GB2312"/>
          <w:sz w:val="32"/>
          <w:szCs w:val="32"/>
        </w:rPr>
        <w:t>90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cs="仿宋_GB2312"/>
          <w:sz w:val="32"/>
          <w:szCs w:val="32"/>
        </w:rPr>
      </w:pPr>
      <w:r>
        <w:rPr>
          <w:rFonts w:hint="eastAsia" w:ascii="仿宋_GB2312" w:hAnsi="宋体" w:cs="仿宋_GB2312"/>
          <w:sz w:val="32"/>
          <w:szCs w:val="32"/>
        </w:rPr>
        <w:t>《综合应用能力》考试时限为</w:t>
      </w:r>
      <w:r>
        <w:rPr>
          <w:rFonts w:ascii="仿宋_GB2312" w:hAnsi="宋体" w:cs="仿宋_GB2312"/>
          <w:sz w:val="32"/>
          <w:szCs w:val="32"/>
        </w:rPr>
        <w:t>120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4" w:name="_Toc62803481"/>
      <w:r>
        <w:rPr>
          <w:rFonts w:hint="eastAsia" w:ascii="黑体" w:eastAsia="黑体"/>
          <w:b w:val="0"/>
          <w:lang w:val="en-US" w:eastAsia="zh-CN"/>
        </w:rPr>
        <w:t>3.</w:t>
      </w:r>
      <w:r>
        <w:rPr>
          <w:rFonts w:hint="eastAsia" w:ascii="黑体" w:eastAsia="黑体"/>
          <w:b w:val="0"/>
        </w:rPr>
        <w:t>测评内容</w:t>
      </w:r>
      <w:bookmarkEnd w:id="4"/>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事业单位公开招聘</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募</w:t>
      </w:r>
      <w:r>
        <w:rPr>
          <w:rFonts w:hint="eastAsia" w:ascii="仿宋_GB2312" w:hAnsi="宋体" w:cs="仿宋_GB2312"/>
          <w:sz w:val="32"/>
          <w:szCs w:val="32"/>
          <w:lang w:eastAsia="zh-CN"/>
        </w:rPr>
        <w:t>）</w:t>
      </w:r>
      <w:r>
        <w:rPr>
          <w:rFonts w:hint="eastAsia" w:ascii="仿宋_GB2312" w:hAnsi="宋体" w:cs="仿宋_GB2312"/>
          <w:sz w:val="32"/>
          <w:szCs w:val="32"/>
        </w:rPr>
        <w:t>分类考试公共科目笔试属于</w:t>
      </w:r>
      <w:r>
        <w:rPr>
          <w:rFonts w:hint="eastAsia" w:ascii="仿宋_GB2312" w:hAnsi="宋体" w:cs="仿宋_GB2312"/>
          <w:sz w:val="32"/>
          <w:szCs w:val="32"/>
          <w:lang w:val="en-US" w:eastAsia="zh-CN"/>
        </w:rPr>
        <w:t>岗</w:t>
      </w:r>
      <w:r>
        <w:rPr>
          <w:rFonts w:hint="eastAsia" w:ascii="仿宋_GB2312" w:hAnsi="宋体" w:cs="仿宋_GB2312"/>
          <w:sz w:val="32"/>
          <w:szCs w:val="32"/>
        </w:rPr>
        <w:t>位竞争性考试，根据不同类别的评价需求确定试卷的测评内容，主要测查工作岗位所需要的基本能力和综合应用能力。</w:t>
      </w:r>
    </w:p>
    <w:p>
      <w:pPr>
        <w:pStyle w:val="2"/>
        <w:pageBreakBefore w:val="0"/>
        <w:widowControl w:val="0"/>
        <w:tabs>
          <w:tab w:val="left" w:pos="4200"/>
        </w:tabs>
        <w:kinsoku/>
        <w:wordWrap/>
        <w:overflowPunct/>
        <w:topLinePunct w:val="0"/>
        <w:autoSpaceDE/>
        <w:autoSpaceDN/>
        <w:bidi w:val="0"/>
        <w:adjustRightInd/>
        <w:snapToGrid/>
        <w:spacing w:line="240" w:lineRule="auto"/>
        <w:ind w:firstLine="720" w:firstLineChars="200"/>
        <w:textAlignment w:val="auto"/>
        <w:rPr>
          <w:rFonts w:ascii="黑体" w:hAnsi="黑体" w:eastAsia="黑体"/>
          <w:b w:val="0"/>
          <w:bCs w:val="0"/>
          <w:sz w:val="36"/>
        </w:rPr>
      </w:pPr>
      <w:bookmarkStart w:id="5" w:name="_Toc62803482"/>
      <w:r>
        <w:rPr>
          <w:rFonts w:hint="eastAsia" w:ascii="黑体" w:hAnsi="黑体" w:eastAsia="黑体"/>
          <w:b w:val="0"/>
          <w:bCs w:val="0"/>
          <w:sz w:val="36"/>
          <w:lang w:val="en-US" w:eastAsia="zh-CN"/>
        </w:rPr>
        <w:t>三、</w:t>
      </w:r>
      <w:r>
        <w:rPr>
          <w:rFonts w:hint="eastAsia" w:ascii="黑体" w:hAnsi="黑体" w:eastAsia="黑体"/>
          <w:b w:val="0"/>
          <w:bCs w:val="0"/>
          <w:sz w:val="36"/>
        </w:rPr>
        <w:t>类别确定</w:t>
      </w:r>
      <w:bookmarkEnd w:id="5"/>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公开招聘</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募</w:t>
      </w:r>
      <w:r>
        <w:rPr>
          <w:rFonts w:hint="eastAsia" w:ascii="仿宋_GB2312" w:hAnsi="宋体" w:cs="仿宋_GB2312"/>
          <w:sz w:val="32"/>
          <w:szCs w:val="32"/>
          <w:lang w:eastAsia="zh-CN"/>
        </w:rPr>
        <w:t>）</w:t>
      </w:r>
      <w:r>
        <w:rPr>
          <w:rFonts w:hint="eastAsia" w:ascii="仿宋_GB2312" w:hAnsi="宋体" w:cs="仿宋_GB2312"/>
          <w:sz w:val="32"/>
          <w:szCs w:val="32"/>
        </w:rPr>
        <w:t>岗位对应的考试类别，原则上由用人单位和招聘主管部门确定，并在招聘公告中标明。报考人员依据报考职位标定的考试类别参加公共科目笔试。</w:t>
      </w:r>
    </w:p>
    <w:p>
      <w:pPr>
        <w:pStyle w:val="2"/>
        <w:pageBreakBefore w:val="0"/>
        <w:widowControl w:val="0"/>
        <w:tabs>
          <w:tab w:val="left" w:pos="4200"/>
        </w:tabs>
        <w:kinsoku/>
        <w:wordWrap/>
        <w:overflowPunct/>
        <w:topLinePunct w:val="0"/>
        <w:autoSpaceDE/>
        <w:autoSpaceDN/>
        <w:bidi w:val="0"/>
        <w:adjustRightInd/>
        <w:snapToGrid/>
        <w:spacing w:line="240" w:lineRule="auto"/>
        <w:ind w:firstLine="720" w:firstLineChars="200"/>
        <w:textAlignment w:val="auto"/>
        <w:rPr>
          <w:rFonts w:ascii="黑体" w:hAnsi="黑体" w:eastAsia="黑体"/>
          <w:b w:val="0"/>
          <w:bCs w:val="0"/>
          <w:sz w:val="36"/>
        </w:rPr>
      </w:pPr>
      <w:bookmarkStart w:id="6" w:name="_Toc62803483"/>
      <w:r>
        <w:rPr>
          <w:rFonts w:hint="eastAsia" w:ascii="黑体" w:hAnsi="黑体" w:eastAsia="黑体"/>
          <w:b w:val="0"/>
          <w:bCs w:val="0"/>
          <w:sz w:val="36"/>
          <w:lang w:val="en-US" w:eastAsia="zh-CN"/>
        </w:rPr>
        <w:t>四、</w:t>
      </w:r>
      <w:bookmarkEnd w:id="6"/>
      <w:bookmarkStart w:id="7" w:name="_Toc62803484"/>
      <w:r>
        <w:rPr>
          <w:rFonts w:hint="eastAsia" w:ascii="黑体" w:hAnsi="黑体" w:eastAsia="黑体"/>
          <w:b w:val="0"/>
          <w:bCs w:val="0"/>
          <w:sz w:val="36"/>
        </w:rPr>
        <w:t>公共科目分类考试大纲</w:t>
      </w:r>
      <w:bookmarkEnd w:id="7"/>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8" w:name="_Toc62803485"/>
      <w:r>
        <w:rPr>
          <w:rFonts w:hint="eastAsia" w:ascii="黑体" w:eastAsia="黑体"/>
          <w:b w:val="0"/>
          <w:lang w:val="en-US" w:eastAsia="zh-CN"/>
        </w:rPr>
        <w:t>1.</w:t>
      </w:r>
      <w:r>
        <w:rPr>
          <w:rFonts w:hint="eastAsia" w:ascii="黑体" w:eastAsia="黑体"/>
          <w:b w:val="0"/>
        </w:rPr>
        <w:t>综合管理类（</w:t>
      </w:r>
      <w:r>
        <w:rPr>
          <w:rFonts w:ascii="黑体" w:eastAsia="黑体"/>
          <w:b w:val="0"/>
        </w:rPr>
        <w:t>A</w:t>
      </w:r>
      <w:r>
        <w:rPr>
          <w:rFonts w:hint="eastAsia" w:ascii="黑体" w:eastAsia="黑体"/>
          <w:b w:val="0"/>
        </w:rPr>
        <w:t>类）</w:t>
      </w:r>
      <w:bookmarkEnd w:id="8"/>
    </w:p>
    <w:p>
      <w:pPr>
        <w:pStyle w:val="4"/>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hAnsi="黑体" w:eastAsia="黑体"/>
          <w:b w:val="0"/>
          <w:bCs w:val="0"/>
        </w:rPr>
      </w:pPr>
      <w:bookmarkStart w:id="9" w:name="_Toc62803486"/>
      <w:r>
        <w:rPr>
          <w:rFonts w:hint="eastAsia" w:ascii="黑体" w:hAnsi="黑体" w:eastAsia="黑体"/>
          <w:b w:val="0"/>
          <w:bCs w:val="0"/>
        </w:rPr>
        <w:t>《职业能力倾向测验（</w:t>
      </w:r>
      <w:r>
        <w:rPr>
          <w:rFonts w:ascii="黑体" w:hAnsi="黑体" w:eastAsia="黑体"/>
          <w:b w:val="0"/>
          <w:bCs w:val="0"/>
        </w:rPr>
        <w:t>A</w:t>
      </w:r>
      <w:r>
        <w:rPr>
          <w:rFonts w:hint="eastAsia" w:ascii="黑体" w:hAnsi="黑体" w:eastAsia="黑体"/>
          <w:b w:val="0"/>
          <w:bCs w:val="0"/>
        </w:rPr>
        <w:t>类）》</w:t>
      </w:r>
      <w:bookmarkEnd w:id="9"/>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cs="Times New Roman"/>
        </w:rPr>
      </w:pPr>
      <w:bookmarkStart w:id="10" w:name="_Toc62803487"/>
      <w:r>
        <w:rPr>
          <w:rFonts w:hint="eastAsia" w:ascii="宋体" w:hAnsi="宋体" w:eastAsia="宋体"/>
        </w:rPr>
        <w:t>考试性质和目标</w:t>
      </w:r>
      <w:bookmarkEnd w:id="10"/>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《职业能力倾向测验（</w:t>
      </w:r>
      <w:r>
        <w:rPr>
          <w:rFonts w:ascii="仿宋_GB2312" w:hAnsi="宋体" w:cs="仿宋_GB2312"/>
          <w:sz w:val="32"/>
          <w:szCs w:val="32"/>
        </w:rPr>
        <w:t>A</w:t>
      </w:r>
      <w:r>
        <w:rPr>
          <w:rFonts w:hint="eastAsia" w:ascii="仿宋_GB2312" w:hAnsi="宋体" w:cs="仿宋_GB2312"/>
          <w:sz w:val="32"/>
          <w:szCs w:val="32"/>
        </w:rPr>
        <w:t>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1" w:name="_Toc62803488"/>
      <w:r>
        <w:rPr>
          <w:rFonts w:hint="eastAsia" w:ascii="宋体" w:hAnsi="宋体" w:eastAsia="宋体"/>
        </w:rPr>
        <w:t>考试内容与题型介绍</w:t>
      </w:r>
      <w:bookmarkEnd w:id="11"/>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cs="仿宋_GB2312"/>
          <w:b/>
          <w:bCs/>
          <w:sz w:val="32"/>
          <w:szCs w:val="32"/>
        </w:rPr>
      </w:pPr>
      <w:r>
        <w:rPr>
          <w:rFonts w:hint="eastAsia" w:ascii="仿宋_GB2312" w:cs="仿宋_GB2312"/>
          <w:b/>
          <w:bCs/>
          <w:sz w:val="32"/>
          <w:szCs w:val="32"/>
        </w:rPr>
        <w:t>⑴常识判断</w:t>
      </w:r>
      <w:r>
        <w:rPr>
          <w:rFonts w:ascii="仿宋_GB2312" w:cs="仿宋_GB2312"/>
          <w:b/>
          <w:bCs/>
          <w:sz w:val="32"/>
          <w:szCs w:val="32"/>
        </w:rPr>
        <w:t xml:space="preserve">  </w:t>
      </w:r>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主要测查应试人员应知应会的基本知识以及运用这些知识进行分析判断的基本能力，重点测查综合管理基本素质，涉及国情、政治、经济、文化、法律、科技等方面。</w:t>
      </w:r>
    </w:p>
    <w:p>
      <w:pPr>
        <w:pageBreakBefore w:val="0"/>
        <w:widowControl w:val="0"/>
        <w:tabs>
          <w:tab w:val="left" w:pos="4200"/>
        </w:tabs>
        <w:kinsoku/>
        <w:wordWrap/>
        <w:overflowPunct/>
        <w:topLinePunct w:val="0"/>
        <w:autoSpaceDE/>
        <w:autoSpaceDN/>
        <w:bidi w:val="0"/>
        <w:adjustRightInd/>
        <w:snapToGrid/>
        <w:spacing w:line="240" w:lineRule="auto"/>
        <w:textAlignment w:val="auto"/>
        <w:rPr>
          <w:rFonts w:ascii="楷体_GB2312" w:eastAsia="楷体_GB2312"/>
          <w:b/>
          <w:bCs/>
          <w:sz w:val="32"/>
          <w:szCs w:val="28"/>
        </w:rPr>
      </w:pPr>
      <w:r>
        <w:rPr>
          <w:rFonts w:hint="eastAsia" w:ascii="楷体_GB2312" w:eastAsia="楷体_GB2312" w:cs="楷体_GB2312"/>
          <w:b/>
          <w:bCs/>
          <w:sz w:val="32"/>
          <w:szCs w:val="28"/>
        </w:rPr>
        <w:t>例题：</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hint="eastAsia" w:ascii="宋体" w:hAnsi="宋体" w:cs="仿宋_GB2312"/>
          <w:sz w:val="28"/>
          <w:szCs w:val="28"/>
        </w:rPr>
        <w:t>甲单位招聘乙作为行政人员，下列哪一做法符合法律规定？</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A</w:t>
      </w:r>
      <w:r>
        <w:rPr>
          <w:rFonts w:hint="eastAsia" w:ascii="宋体" w:hAnsi="宋体" w:cs="仿宋_GB2312"/>
          <w:sz w:val="28"/>
          <w:szCs w:val="28"/>
        </w:rPr>
        <w:t>．甲单位在乙入职三个月后，与乙签订书面劳动合同</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B</w:t>
      </w:r>
      <w:r>
        <w:rPr>
          <w:rFonts w:hint="eastAsia" w:ascii="宋体" w:hAnsi="宋体" w:cs="仿宋_GB2312"/>
          <w:sz w:val="28"/>
          <w:szCs w:val="28"/>
        </w:rPr>
        <w:t>．甲单位与乙签订期限为两年的劳动合同，约定二个月试用期</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C</w:t>
      </w:r>
      <w:r>
        <w:rPr>
          <w:rFonts w:hint="eastAsia" w:ascii="宋体" w:hAnsi="宋体" w:cs="仿宋_GB2312"/>
          <w:sz w:val="28"/>
          <w:szCs w:val="28"/>
        </w:rPr>
        <w:t>．乙在试用期内的工资为劳动合同约定工资的百分之五十</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D</w:t>
      </w:r>
      <w:r>
        <w:rPr>
          <w:rFonts w:hint="eastAsia" w:ascii="宋体" w:hAnsi="宋体" w:cs="仿宋_GB2312"/>
          <w:sz w:val="28"/>
          <w:szCs w:val="28"/>
        </w:rPr>
        <w:t>．在试用期内，甲单位将乙解聘，未向乙说明理由</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hint="eastAsia" w:ascii="宋体" w:hAnsi="宋体" w:cs="仿宋_GB2312"/>
          <w:sz w:val="28"/>
          <w:szCs w:val="28"/>
        </w:rPr>
        <w:t>答案：</w:t>
      </w:r>
      <w:r>
        <w:rPr>
          <w:rFonts w:ascii="宋体" w:hAnsi="宋体"/>
          <w:sz w:val="28"/>
          <w:szCs w:val="28"/>
        </w:rPr>
        <w:t>B</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b/>
          <w:bCs/>
          <w:sz w:val="32"/>
          <w:szCs w:val="32"/>
        </w:rPr>
      </w:pPr>
      <w:r>
        <w:rPr>
          <w:rFonts w:hint="eastAsia" w:ascii="仿宋_GB2312" w:cs="仿宋_GB2312"/>
          <w:b/>
          <w:bCs/>
          <w:sz w:val="32"/>
          <w:szCs w:val="32"/>
        </w:rPr>
        <w:t>⑵</w:t>
      </w:r>
      <w:r>
        <w:rPr>
          <w:rFonts w:hint="eastAsia" w:cs="仿宋_GB2312"/>
          <w:b/>
          <w:bCs/>
          <w:sz w:val="32"/>
          <w:szCs w:val="32"/>
        </w:rPr>
        <w:t>言语理解与表达</w:t>
      </w:r>
      <w:r>
        <w:rPr>
          <w:b/>
          <w:bCs/>
          <w:sz w:val="32"/>
          <w:szCs w:val="32"/>
        </w:rPr>
        <w:t xml:space="preserve">  </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cs="仿宋_GB2312"/>
          <w:sz w:val="32"/>
          <w:szCs w:val="32"/>
        </w:rPr>
      </w:pPr>
      <w:r>
        <w:rPr>
          <w:rFonts w:hint="eastAsia" w:cs="仿宋_GB2312"/>
          <w:sz w:val="32"/>
          <w:szCs w:val="32"/>
        </w:rPr>
        <w:t>主要测查应试人员准确理解和把握文字材料内涵、进行思考和交流的能力，包括理解语句之间的逻辑关系，概括材料主旨，把握主要信息及重要细节，准确和得体地遣词用字、表达观点等。</w:t>
      </w:r>
    </w:p>
    <w:p>
      <w:pPr>
        <w:pageBreakBefore w:val="0"/>
        <w:widowControl w:val="0"/>
        <w:tabs>
          <w:tab w:val="left" w:pos="4200"/>
        </w:tabs>
        <w:kinsoku/>
        <w:wordWrap/>
        <w:overflowPunct/>
        <w:topLinePunct w:val="0"/>
        <w:autoSpaceDE/>
        <w:autoSpaceDN/>
        <w:bidi w:val="0"/>
        <w:adjustRightInd/>
        <w:snapToGrid/>
        <w:spacing w:line="240" w:lineRule="auto"/>
        <w:textAlignment w:val="auto"/>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细节决定差异，但是，过早地</w:t>
      </w:r>
      <w:r>
        <w:rPr>
          <w:rFonts w:hint="eastAsia" w:ascii="宋体" w:hAnsi="宋体" w:cs="仿宋_GB2312"/>
          <w:sz w:val="28"/>
          <w:szCs w:val="28"/>
          <w:u w:val="single"/>
        </w:rPr>
        <w:t>______</w:t>
      </w:r>
      <w:r>
        <w:rPr>
          <w:rFonts w:hint="eastAsia" w:ascii="宋体" w:hAnsi="宋体" w:cs="仿宋_GB2312"/>
          <w:sz w:val="28"/>
          <w:szCs w:val="28"/>
        </w:rPr>
        <w:t>于细节，会使你迷失在不重要的事物中，所以首先要抓住基础，</w:t>
      </w:r>
      <w:r>
        <w:rPr>
          <w:rFonts w:hint="eastAsia" w:ascii="宋体" w:hAnsi="宋体" w:cs="仿宋_GB2312"/>
          <w:sz w:val="28"/>
          <w:szCs w:val="28"/>
          <w:u w:val="single"/>
        </w:rPr>
        <w:t>______</w:t>
      </w:r>
      <w:r>
        <w:rPr>
          <w:rFonts w:hint="eastAsia" w:ascii="宋体" w:hAnsi="宋体" w:cs="仿宋_GB2312"/>
          <w:sz w:val="28"/>
          <w:szCs w:val="28"/>
        </w:rPr>
        <w:t>细节。</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依次填入划横线部分最恰当的一项是：</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．纠结</w:t>
      </w:r>
      <w:r>
        <w:rPr>
          <w:rFonts w:ascii="宋体" w:hAnsi="宋体" w:cs="仿宋_GB2312"/>
          <w:sz w:val="28"/>
          <w:szCs w:val="28"/>
        </w:rPr>
        <w:t xml:space="preserve">   </w:t>
      </w:r>
      <w:r>
        <w:rPr>
          <w:rFonts w:hint="eastAsia" w:ascii="宋体" w:hAnsi="宋体" w:cs="仿宋_GB2312"/>
          <w:sz w:val="28"/>
          <w:szCs w:val="28"/>
        </w:rPr>
        <w:t>忽略</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．沉溺</w:t>
      </w:r>
      <w:r>
        <w:rPr>
          <w:rFonts w:ascii="宋体" w:hAnsi="宋体" w:cs="仿宋_GB2312"/>
          <w:sz w:val="28"/>
          <w:szCs w:val="28"/>
        </w:rPr>
        <w:t xml:space="preserve">   </w:t>
      </w:r>
      <w:r>
        <w:rPr>
          <w:rFonts w:hint="eastAsia" w:ascii="宋体" w:hAnsi="宋体" w:cs="仿宋_GB2312"/>
          <w:sz w:val="28"/>
          <w:szCs w:val="28"/>
        </w:rPr>
        <w:t>摒弃</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．致力</w:t>
      </w:r>
      <w:r>
        <w:rPr>
          <w:rFonts w:ascii="宋体" w:hAnsi="宋体" w:cs="仿宋_GB2312"/>
          <w:sz w:val="28"/>
          <w:szCs w:val="28"/>
        </w:rPr>
        <w:t xml:space="preserve">   </w:t>
      </w:r>
      <w:r>
        <w:rPr>
          <w:rFonts w:hint="eastAsia" w:ascii="宋体" w:hAnsi="宋体" w:cs="仿宋_GB2312"/>
          <w:sz w:val="28"/>
          <w:szCs w:val="28"/>
        </w:rPr>
        <w:t>考虑</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．集中</w:t>
      </w:r>
      <w:r>
        <w:rPr>
          <w:rFonts w:ascii="宋体" w:hAnsi="宋体" w:cs="仿宋_GB2312"/>
          <w:sz w:val="28"/>
          <w:szCs w:val="28"/>
        </w:rPr>
        <w:t xml:space="preserve">   </w:t>
      </w:r>
      <w:r>
        <w:rPr>
          <w:rFonts w:hint="eastAsia" w:ascii="宋体" w:hAnsi="宋体" w:cs="仿宋_GB2312"/>
          <w:sz w:val="28"/>
          <w:szCs w:val="28"/>
        </w:rPr>
        <w:t>发现</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这段文字中“由此而来”的“此”指的是：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．案例</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．实践</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．管理学</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．研究讨论</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b/>
          <w:bCs/>
          <w:sz w:val="32"/>
          <w:szCs w:val="32"/>
        </w:rPr>
      </w:pPr>
      <w:r>
        <w:rPr>
          <w:rFonts w:hint="eastAsia" w:ascii="仿宋_GB2312" w:cs="仿宋_GB2312"/>
          <w:b/>
          <w:bCs/>
          <w:sz w:val="32"/>
          <w:szCs w:val="32"/>
        </w:rPr>
        <w:t>⑶</w:t>
      </w:r>
      <w:r>
        <w:rPr>
          <w:rFonts w:hint="eastAsia" w:cs="仿宋_GB2312"/>
          <w:b/>
          <w:bCs/>
          <w:sz w:val="32"/>
          <w:szCs w:val="32"/>
        </w:rPr>
        <w:t>数量关系</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主要测查应试人员理解、把握事物间量化关系和解决数量关系问题的能力，主要涉及数据关系的分析、运算和推断等。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某单位共有</w:t>
      </w:r>
      <w:r>
        <w:rPr>
          <w:rFonts w:ascii="宋体" w:hAnsi="宋体" w:cs="仿宋_GB2312"/>
          <w:sz w:val="28"/>
          <w:szCs w:val="28"/>
        </w:rPr>
        <w:t>160</w:t>
      </w:r>
      <w:r>
        <w:rPr>
          <w:rFonts w:hint="eastAsia" w:ascii="宋体" w:hAnsi="宋体" w:cs="仿宋_GB2312"/>
          <w:sz w:val="28"/>
          <w:szCs w:val="28"/>
        </w:rPr>
        <w:t>名员工，该单位在七月份的平均出勤率为</w:t>
      </w:r>
      <w:r>
        <w:rPr>
          <w:rFonts w:ascii="宋体" w:hAnsi="宋体" w:cs="仿宋_GB2312"/>
          <w:sz w:val="28"/>
          <w:szCs w:val="28"/>
        </w:rPr>
        <w:t>85%</w:t>
      </w:r>
      <w:r>
        <w:rPr>
          <w:rFonts w:hint="eastAsia" w:ascii="宋体" w:hAnsi="宋体" w:cs="仿宋_GB2312"/>
          <w:sz w:val="28"/>
          <w:szCs w:val="28"/>
        </w:rPr>
        <w:t>，其中女员工的平均出勤率为</w:t>
      </w:r>
      <w:r>
        <w:rPr>
          <w:rFonts w:ascii="宋体" w:hAnsi="宋体" w:cs="仿宋_GB2312"/>
          <w:sz w:val="28"/>
          <w:szCs w:val="28"/>
        </w:rPr>
        <w:t>90%</w:t>
      </w:r>
      <w:r>
        <w:rPr>
          <w:rFonts w:hint="eastAsia" w:ascii="宋体" w:hAnsi="宋体" w:cs="仿宋_GB2312"/>
          <w:sz w:val="28"/>
          <w:szCs w:val="28"/>
        </w:rPr>
        <w:t>，男员工的平均出勤率为</w:t>
      </w:r>
      <w:r>
        <w:rPr>
          <w:rFonts w:ascii="宋体" w:hAnsi="宋体" w:cs="仿宋_GB2312"/>
          <w:sz w:val="28"/>
          <w:szCs w:val="28"/>
        </w:rPr>
        <w:t>70%</w:t>
      </w:r>
      <w:r>
        <w:rPr>
          <w:rFonts w:hint="eastAsia" w:ascii="宋体" w:hAnsi="宋体" w:cs="仿宋_GB2312"/>
          <w:sz w:val="28"/>
          <w:szCs w:val="28"/>
        </w:rPr>
        <w:t>，问该单位共有男员工多少人？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40</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50</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70</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120</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rFonts w:ascii="仿宋_GB2312"/>
          <w:b/>
          <w:bCs/>
          <w:sz w:val="32"/>
          <w:szCs w:val="32"/>
        </w:rPr>
      </w:pPr>
      <w:r>
        <w:rPr>
          <w:rFonts w:hint="eastAsia" w:ascii="仿宋_GB2312" w:cs="仿宋_GB2312"/>
          <w:b/>
          <w:bCs/>
          <w:sz w:val="32"/>
          <w:szCs w:val="32"/>
        </w:rPr>
        <w:t>⑷判断推理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主要测查应试人员对各种事物关系的分析推理能力，涉及对图形、语词概念、事物关系和文字材料的理解、比较、组合、演绎和归纳等。常见题型有图形推理、定义判断、类比推理、逻辑判断、综合判断推理等。</w:t>
      </w:r>
    </w:p>
    <w:p>
      <w:pPr>
        <w:tabs>
          <w:tab w:val="left" w:pos="4200"/>
        </w:tabs>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40" w:lineRule="exact"/>
        <w:rPr>
          <w:sz w:val="24"/>
          <w:szCs w:val="24"/>
        </w:rPr>
      </w:pPr>
      <w:r>
        <w:rPr>
          <w:b w:val="0"/>
          <w:bCs w:val="0"/>
          <w:i w:val="0"/>
          <w:iCs/>
          <w:u w:val="none"/>
        </w:rPr>
        <mc:AlternateContent>
          <mc:Choice Requires="wpg">
            <w:drawing>
              <wp:anchor distT="0" distB="0" distL="114300" distR="114300" simplePos="0" relativeHeight="251662336" behindDoc="1" locked="0" layoutInCell="1" allowOverlap="1">
                <wp:simplePos x="0" y="0"/>
                <wp:positionH relativeFrom="page">
                  <wp:posOffset>1633220</wp:posOffset>
                </wp:positionH>
                <wp:positionV relativeFrom="paragraph">
                  <wp:posOffset>1270</wp:posOffset>
                </wp:positionV>
                <wp:extent cx="3858895" cy="1127125"/>
                <wp:effectExtent l="0" t="0" r="8255" b="15875"/>
                <wp:wrapTopAndBottom/>
                <wp:docPr id="66" name="组合 3"/>
                <wp:cNvGraphicFramePr/>
                <a:graphic xmlns:a="http://schemas.openxmlformats.org/drawingml/2006/main">
                  <a:graphicData uri="http://schemas.microsoft.com/office/word/2010/wordprocessingGroup">
                    <wpg:wgp>
                      <wpg:cNvGrpSpPr/>
                      <wpg:grpSpPr>
                        <a:xfrm>
                          <a:off x="1633220" y="6734175"/>
                          <a:ext cx="3858895" cy="1127125"/>
                          <a:chOff x="2573" y="162"/>
                          <a:chExt cx="6077" cy="1775"/>
                        </a:xfrm>
                        <a:effectLst/>
                      </wpg:grpSpPr>
                      <wps:wsp>
                        <wps:cNvPr id="39" name="矩形 4"/>
                        <wps:cNvSpPr/>
                        <wps:spPr>
                          <a:xfrm>
                            <a:off x="2580" y="169"/>
                            <a:ext cx="2876" cy="820"/>
                          </a:xfrm>
                          <a:prstGeom prst="rect">
                            <a:avLst/>
                          </a:prstGeom>
                          <a:noFill/>
                          <a:ln w="9525" cap="flat" cmpd="sng">
                            <a:solidFill>
                              <a:srgbClr val="000000"/>
                            </a:solidFill>
                            <a:prstDash val="solid"/>
                            <a:miter/>
                            <a:headEnd type="none" w="med" len="med"/>
                            <a:tailEnd type="none" w="med" len="med"/>
                          </a:ln>
                          <a:effectLst/>
                        </wps:spPr>
                        <wps:bodyPr upright="1"/>
                      </wps:wsp>
                      <wps:wsp>
                        <wps:cNvPr id="40" name="直线 5"/>
                        <wps:cNvCnPr/>
                        <wps:spPr>
                          <a:xfrm>
                            <a:off x="2820" y="541"/>
                            <a:ext cx="271" cy="0"/>
                          </a:xfrm>
                          <a:prstGeom prst="line">
                            <a:avLst/>
                          </a:prstGeom>
                          <a:ln w="77470" cap="flat" cmpd="sng">
                            <a:solidFill>
                              <a:srgbClr val="000000"/>
                            </a:solidFill>
                            <a:prstDash val="solid"/>
                            <a:headEnd type="none" w="med" len="med"/>
                            <a:tailEnd type="none" w="med" len="med"/>
                          </a:ln>
                          <a:effectLst/>
                        </wps:spPr>
                        <wps:bodyPr upright="1"/>
                      </wps:wsp>
                      <wps:wsp>
                        <wps:cNvPr id="41" name="矩形 6"/>
                        <wps:cNvSpPr/>
                        <wps:spPr>
                          <a:xfrm>
                            <a:off x="2820" y="480"/>
                            <a:ext cx="271" cy="122"/>
                          </a:xfrm>
                          <a:prstGeom prst="rect">
                            <a:avLst/>
                          </a:prstGeom>
                          <a:noFill/>
                          <a:ln w="9525" cap="flat" cmpd="sng">
                            <a:solidFill>
                              <a:srgbClr val="000000"/>
                            </a:solidFill>
                            <a:prstDash val="solid"/>
                            <a:miter/>
                            <a:headEnd type="none" w="med" len="med"/>
                            <a:tailEnd type="none" w="med" len="med"/>
                          </a:ln>
                          <a:effectLst/>
                        </wps:spPr>
                        <wps:bodyPr upright="1"/>
                      </wps:wsp>
                      <wps:wsp>
                        <wps:cNvPr id="42" name="矩形 7"/>
                        <wps:cNvSpPr/>
                        <wps:spPr>
                          <a:xfrm>
                            <a:off x="2820" y="349"/>
                            <a:ext cx="271" cy="122"/>
                          </a:xfrm>
                          <a:prstGeom prst="rect">
                            <a:avLst/>
                          </a:prstGeom>
                          <a:noFill/>
                          <a:ln w="9525" cap="flat" cmpd="sng">
                            <a:solidFill>
                              <a:srgbClr val="000000"/>
                            </a:solidFill>
                            <a:prstDash val="solid"/>
                            <a:miter/>
                            <a:headEnd type="none" w="med" len="med"/>
                            <a:tailEnd type="none" w="med" len="med"/>
                          </a:ln>
                          <a:effectLst/>
                        </wps:spPr>
                        <wps:bodyPr upright="1"/>
                      </wps:wsp>
                      <wps:wsp>
                        <wps:cNvPr id="43" name="直线 8"/>
                        <wps:cNvCnPr/>
                        <wps:spPr>
                          <a:xfrm>
                            <a:off x="3091" y="657"/>
                            <a:ext cx="271" cy="0"/>
                          </a:xfrm>
                          <a:prstGeom prst="line">
                            <a:avLst/>
                          </a:prstGeom>
                          <a:ln w="77470" cap="flat" cmpd="sng">
                            <a:solidFill>
                              <a:srgbClr val="000000"/>
                            </a:solidFill>
                            <a:prstDash val="solid"/>
                            <a:headEnd type="none" w="med" len="med"/>
                            <a:tailEnd type="none" w="med" len="med"/>
                          </a:ln>
                          <a:effectLst/>
                        </wps:spPr>
                        <wps:bodyPr upright="1"/>
                      </wps:wsp>
                      <wps:wsp>
                        <wps:cNvPr id="44" name="矩形 9"/>
                        <wps:cNvSpPr/>
                        <wps:spPr>
                          <a:xfrm>
                            <a:off x="3091" y="596"/>
                            <a:ext cx="271" cy="122"/>
                          </a:xfrm>
                          <a:prstGeom prst="rect">
                            <a:avLst/>
                          </a:prstGeom>
                          <a:noFill/>
                          <a:ln w="9525" cap="flat" cmpd="sng">
                            <a:solidFill>
                              <a:srgbClr val="000000"/>
                            </a:solidFill>
                            <a:prstDash val="solid"/>
                            <a:miter/>
                            <a:headEnd type="none" w="med" len="med"/>
                            <a:tailEnd type="none" w="med" len="med"/>
                          </a:ln>
                          <a:effectLst/>
                        </wps:spPr>
                        <wps:bodyPr upright="1"/>
                      </wps:wsp>
                      <wps:wsp>
                        <wps:cNvPr id="45" name="矩形 10"/>
                        <wps:cNvSpPr/>
                        <wps:spPr>
                          <a:xfrm>
                            <a:off x="3091" y="727"/>
                            <a:ext cx="271" cy="122"/>
                          </a:xfrm>
                          <a:prstGeom prst="rect">
                            <a:avLst/>
                          </a:prstGeom>
                          <a:noFill/>
                          <a:ln w="9525" cap="flat" cmpd="sng">
                            <a:solidFill>
                              <a:srgbClr val="000000"/>
                            </a:solidFill>
                            <a:prstDash val="solid"/>
                            <a:miter/>
                            <a:headEnd type="none" w="med" len="med"/>
                            <a:tailEnd type="none" w="med" len="med"/>
                          </a:ln>
                          <a:effectLst/>
                        </wps:spPr>
                        <wps:bodyPr upright="1"/>
                      </wps:wsp>
                      <wps:wsp>
                        <wps:cNvPr id="46" name="直线 11"/>
                        <wps:cNvCnPr/>
                        <wps:spPr>
                          <a:xfrm>
                            <a:off x="3758" y="631"/>
                            <a:ext cx="283" cy="0"/>
                          </a:xfrm>
                          <a:prstGeom prst="line">
                            <a:avLst/>
                          </a:prstGeom>
                          <a:ln w="77470" cap="flat" cmpd="sng">
                            <a:solidFill>
                              <a:srgbClr val="000000"/>
                            </a:solidFill>
                            <a:prstDash val="solid"/>
                            <a:headEnd type="none" w="med" len="med"/>
                            <a:tailEnd type="none" w="med" len="med"/>
                          </a:ln>
                          <a:effectLst/>
                        </wps:spPr>
                        <wps:bodyPr upright="1"/>
                      </wps:wsp>
                      <wps:wsp>
                        <wps:cNvPr id="47" name="矩形 12"/>
                        <wps:cNvSpPr/>
                        <wps:spPr>
                          <a:xfrm>
                            <a:off x="3758" y="570"/>
                            <a:ext cx="283" cy="122"/>
                          </a:xfrm>
                          <a:prstGeom prst="rect">
                            <a:avLst/>
                          </a:prstGeom>
                          <a:noFill/>
                          <a:ln w="9525" cap="flat" cmpd="sng">
                            <a:solidFill>
                              <a:srgbClr val="000000"/>
                            </a:solidFill>
                            <a:prstDash val="solid"/>
                            <a:miter/>
                            <a:headEnd type="none" w="med" len="med"/>
                            <a:tailEnd type="none" w="med" len="med"/>
                          </a:ln>
                          <a:effectLst/>
                        </wps:spPr>
                        <wps:bodyPr upright="1"/>
                      </wps:wsp>
                      <wps:wsp>
                        <wps:cNvPr id="48" name="矩形 13"/>
                        <wps:cNvSpPr/>
                        <wps:spPr>
                          <a:xfrm>
                            <a:off x="3758" y="439"/>
                            <a:ext cx="283" cy="122"/>
                          </a:xfrm>
                          <a:prstGeom prst="rect">
                            <a:avLst/>
                          </a:prstGeom>
                          <a:noFill/>
                          <a:ln w="9525" cap="flat" cmpd="sng">
                            <a:solidFill>
                              <a:srgbClr val="000000"/>
                            </a:solidFill>
                            <a:prstDash val="solid"/>
                            <a:miter/>
                            <a:headEnd type="none" w="med" len="med"/>
                            <a:tailEnd type="none" w="med" len="med"/>
                          </a:ln>
                          <a:effectLst/>
                        </wps:spPr>
                        <wps:bodyPr upright="1"/>
                      </wps:wsp>
                      <wps:wsp>
                        <wps:cNvPr id="49" name="直线 14"/>
                        <wps:cNvCnPr/>
                        <wps:spPr>
                          <a:xfrm>
                            <a:off x="4041" y="500"/>
                            <a:ext cx="283" cy="0"/>
                          </a:xfrm>
                          <a:prstGeom prst="line">
                            <a:avLst/>
                          </a:prstGeom>
                          <a:ln w="77470" cap="flat" cmpd="sng">
                            <a:solidFill>
                              <a:srgbClr val="000000"/>
                            </a:solidFill>
                            <a:prstDash val="solid"/>
                            <a:headEnd type="none" w="med" len="med"/>
                            <a:tailEnd type="none" w="med" len="med"/>
                          </a:ln>
                          <a:effectLst/>
                        </wps:spPr>
                        <wps:bodyPr upright="1"/>
                      </wps:wsp>
                      <wps:wsp>
                        <wps:cNvPr id="50" name="矩形 15"/>
                        <wps:cNvSpPr/>
                        <wps:spPr>
                          <a:xfrm>
                            <a:off x="4041" y="439"/>
                            <a:ext cx="283" cy="122"/>
                          </a:xfrm>
                          <a:prstGeom prst="rect">
                            <a:avLst/>
                          </a:prstGeom>
                          <a:noFill/>
                          <a:ln w="9525" cap="flat" cmpd="sng">
                            <a:solidFill>
                              <a:srgbClr val="000000"/>
                            </a:solidFill>
                            <a:prstDash val="solid"/>
                            <a:miter/>
                            <a:headEnd type="none" w="med" len="med"/>
                            <a:tailEnd type="none" w="med" len="med"/>
                          </a:ln>
                          <a:effectLst/>
                        </wps:spPr>
                        <wps:bodyPr upright="1"/>
                      </wps:wsp>
                      <wps:wsp>
                        <wps:cNvPr id="51" name="矩形 16"/>
                        <wps:cNvSpPr/>
                        <wps:spPr>
                          <a:xfrm>
                            <a:off x="4041" y="570"/>
                            <a:ext cx="283" cy="122"/>
                          </a:xfrm>
                          <a:prstGeom prst="rect">
                            <a:avLst/>
                          </a:prstGeom>
                          <a:noFill/>
                          <a:ln w="9525" cap="flat" cmpd="sng">
                            <a:solidFill>
                              <a:srgbClr val="000000"/>
                            </a:solidFill>
                            <a:prstDash val="solid"/>
                            <a:miter/>
                            <a:headEnd type="none" w="med" len="med"/>
                            <a:tailEnd type="none" w="med" len="med"/>
                          </a:ln>
                          <a:effectLst/>
                        </wps:spPr>
                        <wps:bodyPr upright="1"/>
                      </wps:wsp>
                      <wps:wsp>
                        <wps:cNvPr id="52" name="直线 17"/>
                        <wps:cNvCnPr/>
                        <wps:spPr>
                          <a:xfrm>
                            <a:off x="4624" y="766"/>
                            <a:ext cx="272" cy="0"/>
                          </a:xfrm>
                          <a:prstGeom prst="line">
                            <a:avLst/>
                          </a:prstGeom>
                          <a:ln w="81915" cap="flat" cmpd="sng">
                            <a:solidFill>
                              <a:srgbClr val="000000"/>
                            </a:solidFill>
                            <a:prstDash val="solid"/>
                            <a:headEnd type="none" w="med" len="med"/>
                            <a:tailEnd type="none" w="med" len="med"/>
                          </a:ln>
                          <a:effectLst/>
                        </wps:spPr>
                        <wps:bodyPr upright="1"/>
                      </wps:wsp>
                      <wps:wsp>
                        <wps:cNvPr id="53" name="矩形 18"/>
                        <wps:cNvSpPr/>
                        <wps:spPr>
                          <a:xfrm>
                            <a:off x="4624" y="701"/>
                            <a:ext cx="272" cy="129"/>
                          </a:xfrm>
                          <a:prstGeom prst="rect">
                            <a:avLst/>
                          </a:prstGeom>
                          <a:noFill/>
                          <a:ln w="9525" cap="flat" cmpd="sng">
                            <a:solidFill>
                              <a:srgbClr val="000000"/>
                            </a:solidFill>
                            <a:prstDash val="solid"/>
                            <a:miter/>
                            <a:headEnd type="none" w="med" len="med"/>
                            <a:tailEnd type="none" w="med" len="med"/>
                          </a:ln>
                          <a:effectLst/>
                        </wps:spPr>
                        <wps:bodyPr upright="1"/>
                      </wps:wsp>
                      <wps:wsp>
                        <wps:cNvPr id="54" name="矩形 19"/>
                        <wps:cNvSpPr/>
                        <wps:spPr>
                          <a:xfrm>
                            <a:off x="4624" y="563"/>
                            <a:ext cx="272" cy="129"/>
                          </a:xfrm>
                          <a:prstGeom prst="rect">
                            <a:avLst/>
                          </a:prstGeom>
                          <a:noFill/>
                          <a:ln w="9525" cap="flat" cmpd="sng">
                            <a:solidFill>
                              <a:srgbClr val="000000"/>
                            </a:solidFill>
                            <a:prstDash val="solid"/>
                            <a:miter/>
                            <a:headEnd type="none" w="med" len="med"/>
                            <a:tailEnd type="none" w="med" len="med"/>
                          </a:ln>
                          <a:effectLst/>
                        </wps:spPr>
                        <wps:bodyPr upright="1"/>
                      </wps:wsp>
                      <wps:wsp>
                        <wps:cNvPr id="55" name="直线 20"/>
                        <wps:cNvCnPr/>
                        <wps:spPr>
                          <a:xfrm>
                            <a:off x="4896" y="375"/>
                            <a:ext cx="271" cy="0"/>
                          </a:xfrm>
                          <a:prstGeom prst="line">
                            <a:avLst/>
                          </a:prstGeom>
                          <a:ln w="81915" cap="flat" cmpd="sng">
                            <a:solidFill>
                              <a:srgbClr val="000000"/>
                            </a:solidFill>
                            <a:prstDash val="solid"/>
                            <a:headEnd type="none" w="med" len="med"/>
                            <a:tailEnd type="none" w="med" len="med"/>
                          </a:ln>
                          <a:effectLst/>
                        </wps:spPr>
                        <wps:bodyPr upright="1"/>
                      </wps:wsp>
                      <wps:wsp>
                        <wps:cNvPr id="56" name="矩形 21"/>
                        <wps:cNvSpPr/>
                        <wps:spPr>
                          <a:xfrm>
                            <a:off x="4896" y="310"/>
                            <a:ext cx="271" cy="129"/>
                          </a:xfrm>
                          <a:prstGeom prst="rect">
                            <a:avLst/>
                          </a:prstGeom>
                          <a:noFill/>
                          <a:ln w="9525" cap="flat" cmpd="sng">
                            <a:solidFill>
                              <a:srgbClr val="000000"/>
                            </a:solidFill>
                            <a:prstDash val="solid"/>
                            <a:miter/>
                            <a:headEnd type="none" w="med" len="med"/>
                            <a:tailEnd type="none" w="med" len="med"/>
                          </a:ln>
                          <a:effectLst/>
                        </wps:spPr>
                        <wps:bodyPr upright="1"/>
                      </wps:wsp>
                      <wps:wsp>
                        <wps:cNvPr id="57" name="矩形 22"/>
                        <wps:cNvSpPr/>
                        <wps:spPr>
                          <a:xfrm>
                            <a:off x="4896" y="448"/>
                            <a:ext cx="271" cy="129"/>
                          </a:xfrm>
                          <a:prstGeom prst="rect">
                            <a:avLst/>
                          </a:prstGeom>
                          <a:noFill/>
                          <a:ln w="9525" cap="flat" cmpd="sng">
                            <a:solidFill>
                              <a:srgbClr val="000000"/>
                            </a:solidFill>
                            <a:prstDash val="solid"/>
                            <a:miter/>
                            <a:headEnd type="none" w="med" len="med"/>
                            <a:tailEnd type="none" w="med" len="med"/>
                          </a:ln>
                          <a:effectLst/>
                        </wps:spPr>
                        <wps:bodyPr upright="1"/>
                      </wps:wsp>
                      <wps:wsp>
                        <wps:cNvPr id="58" name="矩形 23"/>
                        <wps:cNvSpPr/>
                        <wps:spPr>
                          <a:xfrm>
                            <a:off x="3510" y="1055"/>
                            <a:ext cx="4047" cy="874"/>
                          </a:xfrm>
                          <a:prstGeom prst="rect">
                            <a:avLst/>
                          </a:prstGeom>
                          <a:noFill/>
                          <a:ln w="9525" cap="flat" cmpd="sng">
                            <a:solidFill>
                              <a:srgbClr val="000000"/>
                            </a:solidFill>
                            <a:prstDash val="solid"/>
                            <a:miter/>
                            <a:headEnd type="none" w="med" len="med"/>
                            <a:tailEnd type="none" w="med" len="med"/>
                          </a:ln>
                          <a:effectLst/>
                        </wps:spPr>
                        <wps:bodyPr upright="1"/>
                      </wps:wsp>
                      <pic:pic xmlns:pic="http://schemas.openxmlformats.org/drawingml/2006/picture">
                        <pic:nvPicPr>
                          <pic:cNvPr id="59" name="图片 24"/>
                          <pic:cNvPicPr>
                            <a:picLocks noChangeAspect="1"/>
                          </pic:cNvPicPr>
                        </pic:nvPicPr>
                        <pic:blipFill>
                          <a:blip r:embed="rId5"/>
                          <a:stretch>
                            <a:fillRect/>
                          </a:stretch>
                        </pic:blipFill>
                        <pic:spPr>
                          <a:xfrm>
                            <a:off x="4748" y="1195"/>
                            <a:ext cx="522" cy="675"/>
                          </a:xfrm>
                          <a:prstGeom prst="rect">
                            <a:avLst/>
                          </a:prstGeom>
                          <a:noFill/>
                          <a:ln>
                            <a:noFill/>
                          </a:ln>
                          <a:effectLst/>
                        </pic:spPr>
                      </pic:pic>
                      <pic:pic xmlns:pic="http://schemas.openxmlformats.org/drawingml/2006/picture">
                        <pic:nvPicPr>
                          <pic:cNvPr id="60" name="图片 25"/>
                          <pic:cNvPicPr>
                            <a:picLocks noChangeAspect="1"/>
                          </pic:cNvPicPr>
                        </pic:nvPicPr>
                        <pic:blipFill>
                          <a:blip r:embed="rId6"/>
                          <a:stretch>
                            <a:fillRect/>
                          </a:stretch>
                        </pic:blipFill>
                        <pic:spPr>
                          <a:xfrm>
                            <a:off x="3824" y="1195"/>
                            <a:ext cx="521" cy="676"/>
                          </a:xfrm>
                          <a:prstGeom prst="rect">
                            <a:avLst/>
                          </a:prstGeom>
                          <a:noFill/>
                          <a:ln>
                            <a:noFill/>
                          </a:ln>
                          <a:effectLst/>
                        </pic:spPr>
                      </pic:pic>
                      <pic:pic xmlns:pic="http://schemas.openxmlformats.org/drawingml/2006/picture">
                        <pic:nvPicPr>
                          <pic:cNvPr id="61" name="图片 26"/>
                          <pic:cNvPicPr>
                            <a:picLocks noChangeAspect="1"/>
                          </pic:cNvPicPr>
                        </pic:nvPicPr>
                        <pic:blipFill>
                          <a:blip r:embed="rId7"/>
                          <a:stretch>
                            <a:fillRect/>
                          </a:stretch>
                        </pic:blipFill>
                        <pic:spPr>
                          <a:xfrm>
                            <a:off x="6637" y="1181"/>
                            <a:ext cx="503" cy="676"/>
                          </a:xfrm>
                          <a:prstGeom prst="rect">
                            <a:avLst/>
                          </a:prstGeom>
                          <a:noFill/>
                          <a:ln>
                            <a:noFill/>
                          </a:ln>
                          <a:effectLst/>
                        </pic:spPr>
                      </pic:pic>
                      <pic:pic xmlns:pic="http://schemas.openxmlformats.org/drawingml/2006/picture">
                        <pic:nvPicPr>
                          <pic:cNvPr id="62" name="图片 27"/>
                          <pic:cNvPicPr>
                            <a:picLocks noChangeAspect="1"/>
                          </pic:cNvPicPr>
                        </pic:nvPicPr>
                        <pic:blipFill>
                          <a:blip r:embed="rId8"/>
                          <a:stretch>
                            <a:fillRect/>
                          </a:stretch>
                        </pic:blipFill>
                        <pic:spPr>
                          <a:xfrm>
                            <a:off x="5702" y="1195"/>
                            <a:ext cx="503" cy="662"/>
                          </a:xfrm>
                          <a:prstGeom prst="rect">
                            <a:avLst/>
                          </a:prstGeom>
                          <a:noFill/>
                          <a:ln>
                            <a:noFill/>
                          </a:ln>
                          <a:effectLst/>
                        </pic:spPr>
                      </pic:pic>
                      <pic:pic xmlns:pic="http://schemas.openxmlformats.org/drawingml/2006/picture">
                        <pic:nvPicPr>
                          <pic:cNvPr id="63" name="图片 28"/>
                          <pic:cNvPicPr>
                            <a:picLocks noChangeAspect="1"/>
                          </pic:cNvPicPr>
                        </pic:nvPicPr>
                        <pic:blipFill>
                          <a:blip r:embed="rId9"/>
                          <a:stretch>
                            <a:fillRect/>
                          </a:stretch>
                        </pic:blipFill>
                        <pic:spPr>
                          <a:xfrm>
                            <a:off x="5850" y="237"/>
                            <a:ext cx="467" cy="660"/>
                          </a:xfrm>
                          <a:prstGeom prst="rect">
                            <a:avLst/>
                          </a:prstGeom>
                          <a:noFill/>
                          <a:ln>
                            <a:noFill/>
                          </a:ln>
                          <a:effectLst/>
                        </pic:spPr>
                      </pic:pic>
                      <pic:pic xmlns:pic="http://schemas.openxmlformats.org/drawingml/2006/picture">
                        <pic:nvPicPr>
                          <pic:cNvPr id="64" name="图片 29"/>
                          <pic:cNvPicPr>
                            <a:picLocks noChangeAspect="1"/>
                          </pic:cNvPicPr>
                        </pic:nvPicPr>
                        <pic:blipFill>
                          <a:blip r:embed="rId10"/>
                          <a:stretch>
                            <a:fillRect/>
                          </a:stretch>
                        </pic:blipFill>
                        <pic:spPr>
                          <a:xfrm>
                            <a:off x="6872" y="431"/>
                            <a:ext cx="474" cy="360"/>
                          </a:xfrm>
                          <a:prstGeom prst="rect">
                            <a:avLst/>
                          </a:prstGeom>
                          <a:noFill/>
                          <a:ln>
                            <a:noFill/>
                          </a:ln>
                          <a:effectLst/>
                        </pic:spPr>
                      </pic:pic>
                      <wps:wsp>
                        <wps:cNvPr id="65" name="文本框 30"/>
                        <wps:cNvSpPr txBox="1"/>
                        <wps:spPr>
                          <a:xfrm>
                            <a:off x="5565" y="169"/>
                            <a:ext cx="3077" cy="820"/>
                          </a:xfrm>
                          <a:prstGeom prst="rect">
                            <a:avLst/>
                          </a:prstGeom>
                          <a:noFill/>
                          <a:ln w="9525" cap="flat" cmpd="sng">
                            <a:solidFill>
                              <a:srgbClr val="000000"/>
                            </a:solidFill>
                            <a:prstDash val="solid"/>
                            <a:miter/>
                            <a:headEnd type="none" w="med" len="med"/>
                            <a:tailEnd type="none" w="med" len="med"/>
                          </a:ln>
                          <a:effectLst/>
                        </wps:spPr>
                        <wps:txbx>
                          <w:txbxContent>
                            <w:p>
                              <w:pPr>
                                <w:spacing w:before="223"/>
                                <w:ind w:left="0" w:right="511" w:firstLine="0"/>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3" o:spid="_x0000_s1026" o:spt="203" style="position:absolute;left:0pt;margin-left:128.6pt;margin-top:0.1pt;height:88.75pt;width:303.85pt;mso-position-horizontal-relative:page;mso-wrap-distance-bottom:0pt;mso-wrap-distance-top:0pt;z-index:-251654144;mso-width-relative:page;mso-height-relative:page;" coordorigin="2573,162" coordsize="6077,1775" o:gfxdata="UEsDBAoAAAAAAIdO4kAAAAAAAAAAAAAAAAAEAAAAZHJzL1BLAwQUAAAACACHTuJAgA+VdtgAAAAI&#10;AQAADwAAAGRycy9kb3ducmV2LnhtbE2PwUrDQBCG74LvsIzgzW4SbVNjNkWKeiqCrSDepsk0Cc3O&#10;huw2ad/e8aS3Gf6Pf77JV2fbqZEG3zo2EM8iUMSlq1quDXzuXu+WoHxArrBzTAYu5GFVXF/lmFVu&#10;4g8at6FWUsI+QwNNCH2mtS8bsuhnrieW7OAGi0HWodbVgJOU204nUbTQFluWCw32tG6oPG5P1sDb&#10;hNPzffwybo6H9eV7N3//2sRkzO1NHD2BCnQOfzD86os6FOK0dyeuvOoMJPM0EVQGUBIvFw+PoPbC&#10;pWkKusj1/weKH1BLAwQUAAAACACHTuJAXAqPBZ0GAAAqPQAADgAAAGRycy9lMm9Eb2MueG1s7VvN&#10;btw2EL4X6DsQuje7+tcusg7aOAkCBG3QtA+g1XJXQvUHUvau70XT3nrqJQWK9lagx55atH2aJK/R&#10;GZKiVrINy8k6iBwZsE3tUtRw+HF+Pg3v3ttlKTmljCdFvjDMO1OD0DwqVkm+WRhff/Xwk8AgvArz&#10;VZgWOV0YZ5Qb944+/ujutpxTq4iLdEUZgUFyPt+WCyOuqnI+mfAoplnI7xQlzeHLdcGysIJLtpms&#10;WLiF0bN0Yk2n3mRbsFXJiohyDp8eyy8NNSLrM2CxXicRPS6ik4zmlRyV0TSsYEo8TkpuHAlp12sa&#10;VV+s15xWJF0YMNNK/IWHQHuJfydHd8P5hoVlnERKhLCPCJ05ZWGSw0P1UMdhFZITlpwbKksiVvBi&#10;Xd2JimwiJyI0ArMwpx3dPGLFSSnmsplvN6VWOixUR+tvPGz0+elTRpLVwvA8g+RhBiv++u9vX/74&#10;PbFROdtyM4c+j1j5rHzK1AcbeYXz3a1Zhv9hJmQHcPJs27JAuWcwoG87pu9KFdNdRSLoYAduEMxc&#10;g0TQwzQt37RUjyiGlcIxLNe3xQCmZ8mbo/iBut2b+r6615dDTxoZqFjvJ7wCMScouJZzWwJWeaNA&#10;/nYKfBaHJRXrwlE5SoH2TCvwl99f/vMbcaQCRR+tPT7noMgLVGe5gdSb6c3aOrMCH9YGFRaAanFy&#10;zZxLxqtHtMgINhYGA8ALHIanSg/hvO6Cz8yLh0mawhDhPM3JdmHMXNA/iULYyGvYQNDMSgADzzdi&#10;GF6kyQpvwTs42yzvp4ychriZxI+SptUNn3cc8lj2E1/J+WRJRZl4dkzD1YN8RaqzEvCWg50xUJiM&#10;rgySUjBL2BI9qzBJ+/QElaQ5CtkBQa1uRMCyWJ3BWp2ULNnEoCxTSK+wgVB/ByBxYI3VLnvx5+u/&#10;/iMC/fhoANL9XG2xWupmndX+shABuLlcR0gP81U7A3aSxMgVCEkTUDYq6hKESFj4vuPDg94NLj5g&#10;NMCaKTRIk+EhJBUaepiMGg0OmA6xXc6hwbSEDR0txjnbMhiLYXUw4r8ZRmyn61ZqizFi5DL/MxiM&#10;QMDU8irBHkau9ir2dAaGCEM2V4Br9CoXRiODQYOj0SC9itj4vb2KRoM7E+7oAjSMFmPwFgOi/lbk&#10;YYoI4vog8a3LTMYIksGDpKEEZLJiiqSjd7Zi+y6QSehX7G62EoDHwox2zFZEOj+M3BWol7bNELlF&#10;f5tRw8GF3LKdrtRwGG3G4G0G7Pg2SBSP2JMG0zbDAT5tBIlUwa1jwRqqVDmWfa706oTFmQL9JWiw&#10;6WWWZHQsw3EsbkOKyoTF3GdFr+bBNBxGm3F7mXO3y5Wa1yNLNUjG6OMWg6QhS5Vj2WdLezgWzwLy&#10;BPISH16HtqMPH4Y+WMYSmDOwceP7lRt+Jes2vKhyLPvEaA/HouEw7SawNRxMS4Sp4wuWwb5gcbt0&#10;qXk9vtSpQeJ6ItXZ50uVzRhBMvS01m34UulYZCVGbyrMCYBMR8cC+W3XsUBgMzoWWfAxlFcsbsOM&#10;Ssdi7TOjPRyLhoPk3fdthoLDaDMGbzO6fKmsxejNl2qb4TgibBlBAmVLt40KwzckLb7UuiZf6oIF&#10;QcdiTsFHtVIWyHhVsWTgC35tDFJvIkgtk2gOv6o6F1rnikuvromGu6oThoV5OFp++jSJsEgUL5oC&#10;U1ezpi9f/Pv6h+cEclVY8LqTvAXqPZPoSRF9w0le3I/DfEM/5SWUhdb1ju3uE7xsPW+ZJmVd8Ynt&#10;wxZmEzan2ZJCiSl7vFI5Fa8YraIYixLXUGr6JQgL0wKw6i+ElI1gKDO/uIrW8cFWiu1gQpVxazu4&#10;YH5FoOWdqxyuS2TfpIoWxdZltRfHL428YiJwKVcNGjePGk+TqzVqhF5QJoTW8FCjisI1OA6AGjtQ&#10;tI95AWpUPOZBEbaEZV3zfqtRo9nWGjVi9sNFjUrND4kaz7PBv6LrNYMOPeROVX3DB4YaTb/WqBH0&#10;63BRIxzsniM6gK2B1w+gJYGacx5Ko0aefDlQvPbeeyjN0taoEenOcFGjAo9D2ho3wJekgBoLbE4r&#10;rHE8FeR74Ok/IAelWdsaNIK1HS5o1PumQ4LGC/AtBYDG6dbfQZgsY2H7fQANMiI3fjzP0wzuq5+e&#10;v/r5j1e/fkdssWP2CBlS7T4r8Bwj7iT8/JI0w3VxODTi3cN6tj6hOB7WexsCr9otd2oN1Lm99HEO&#10;5zbBClZ1g9WNZd247GyfOA4KR2hFWqmO++IZ3f1raO8fcT76H1BLAwQKAAAAAACHTuJAAAAAAAAA&#10;AAAAAAAACgAAAGRycy9tZWRpYS9QSwMEFAAAAAgAh07iQOl++Y1jBAAAXgQAABQAAABkcnMvbWVk&#10;aWEvaW1hZ2U1LnBuZwFeBKH7iVBORw0KGgoAAAANSUhEUgAAAD4AAABYCAYAAACtbEQDAAAABmJL&#10;R0QA/wD/AP+gvaeTAAAACXBIWXMAAA7EAAAOxAGVKw4bAAAD/klEQVR4nOXZX0hTURzA8Xs3t+vI&#10;dt2FkDbbCITIJZogvZi2dCj6oBAMRsLoQYRIlGEaPgg9hGUMRyIEgQjKYDCIgVbMf7leJMhEpwiB&#10;bOokhM0txf1h994eSjHz33Q7995zfnCev+fD5R4OHJxlWQz0RCIRWU1NzQe5XP7L6XTWAd8AhmEY&#10;y7LAV3Nz8xsMw9g/efB9lmXBw10ul34PjQw8EAhQSqXSjxScYRjcYDDYD6KRgA8PDz88jIYe7vP5&#10;1CRJhpCC0zQt0ul0k0ehoYZbLBbzcWho4QsLC7ekUmkMKXg0GiUKCwvnTkJDCW9vb391Gho6+PT0&#10;dBmO4wxS8FAoRGo0Gu9Z0FDBTSbT4FnR0MAdDseDZNBQwDc2Nq5SFBVACs4wDF5dXf0xWbTg4f39&#10;/Y/PgxY0fHl5+YZMJttFCh6PxyUlJSVfz4sWLLyrq+v5RdCChM/MzNwRi8UJpOA7OzuX8vLyflwU&#10;LTh4U1PT21SgBQUfGRmpTRVaMPDNzc0rOTk5P5GCMwyD19fXv08lWhDwgYGBR6lG8x6+srJyPSsr&#10;axspeCKREJeWln5JB5rX8O7u7mfpQvMWPjs7e1sikcSRgu/u7sry8/MX04nmJby1tbU33WjewcfH&#10;xytAoHkFDwaDCpVKtY4c3Gg02kCheQO32WxGkGhewNfW1nKzs7O3kILTNC2qqKgYB43mHN7b29vK&#10;BZpTuMfj0RIEEUUNntHY2PguFosRGEdDUVQQdFOv149l0DQtBh0+OFtbWwrQzcXFRS1O07QoHA6T&#10;oONcfGkMwzCRSMS43e4yTv4vlmUxjKMzpbOz88X+qY4KvLi4+FssFpMiBc/MzIwsLS3d3O+jAu/r&#10;63vyTx8FeFVV1SeGYXCk4BRFBfx+v/K/Puxwh8Px4Mg+zHCTyTR4bB9WuEaj8YbDYTlScBzHGbfb&#10;fffEPozwjo6Ol6f2YYMXFRV937udIQMnCCLq8Xi0Z+rDBLdarS1n7sMCr6ysHKNpWoQUXKFQBNfX&#10;11VJ9WGA2+12Q9J9ocMbGhqGztUXMlytVvtCoRCJFBzHcWZqaureuftChbe1tb2+UF+I8IKCgvlo&#10;NEogBZdKpbH5+fmCC/eFBrdYLOaU9IUE1+l0k8nczqCAkyQZWl1dvZayvlDgNpvNmNK+EOBGo9GW&#10;8j7f4bm5uWvBYFCBHHxiYuJ+Wvp8hpvNZkva+nyFa7VaTyQSyUQKLpFI4nNzc4Vp7fMR3tPT8zTt&#10;fb7By8vLPycSCTFScLlcHvZ6vRogfT7Bh4aGGoD1+QI3GAz2w4/30MOVSqU/EAhQQPt8gLtcLj3w&#10;PtfwlpYWKxd9/O8mgE9dXZ1ze3v78ujoaK1MJouA7v8Gqqt7NCjN1BIAAAAASUVORK5CYIJQSwME&#10;FAAAAAgAh07iQKyuxQiaBQAAlQUAABQAAABkcnMvbWVkaWEvaW1hZ2UxLnBuZwGVBWr6iVBORw0K&#10;GgoAAAANSUhEUgAAAEYAAABaCAYAAAAFOiBkAAAABmJLR0QA/wD/AP+gvaeTAAAACXBIWXMAAA7E&#10;AAAOxAGVKw4bAAAFNUlEQVR4nO2cb0hqdxjHn2Ou5k1SsyKibQ18cbcXdzCqtQ3GYIwRgzHSbEWF&#10;gTeC4Fa0gkYb1GjQjY3rizEmF+7qwsJWiyBGRBC9MNaVXvgiDJSW/c+0tJlm6fntlePMHe81Pcff&#10;Tztf+L6J43kePn2fBz3+ChBCQIKbm5ufVlZWWtxutxJ3LwghwN5A1DKZzAsAqLa29o9IJCLC3Q92&#10;ILFgAAANDw9/jbsf7EDYwFAURS8uLn4sgIkBAwCoqKjoZGdn5xVc/YiAULnd7qL6+vrfrq6ucnHU&#10;JxYMAMDa2to7vb2932MpjnuE4o0S05OTk18IO4bF+fn5/o2NjTeFHROji4uLfLVaPeP3+6XpqpkR&#10;YAAANjc37+r1+scIISotBXGPUCKjxLTBYHgg7BgWi8Xi69XV1XcFMCwuLy/fdblcxXz2kzE7hqm9&#10;vb3ypqamXyORSA5vRXAnJZnERD04OPitMEpxPD8//6kAhsUKheJ0a2vrda77ycgdw9TZ2ZlCo9FM&#10;X15evszpjXEnJdXERN3e3v6zMEpxPD4+3iqAYbFEIglYrdZ7XPST8TuGqWAwKFGr1TM+n0+W6r2y&#10;CgwAgMPhULW1tT1BqX7YxD1CXI4S02NjY18KO4bFOTk54ZWVlQ8EMCwuLS09PDw8LE2mn6zbMUwd&#10;HR2VNjQ0mMLhsPjGL8adFD4TE3VfX99DYZTieHZ29nMBDIsLCgp8drtdlWg/Wb1jmDo/Py9Qq9Uz&#10;gUDgTkIvwJ2UdCUmap1O94SmaUoYJRYbjcb7AhgW5+XlXa6vr78tgGFxRUXFX6enp4p4/dya5Rur&#10;7e3titbW1gmaptkZ4E4KrsREPTIy8pUwSiwWiUSRpaWljwQwLC4uLnbt7u6WCzsmRicnJ8VarXbq&#10;P8facCeFhMRE3dXV9UgYpTg2mUxahBBQCKHkM8ih5HK5l4uH2KlKKpX6LRZLFRFgQqFQnlQq9Sf1&#10;QIkHVVdXPyNi+XZ3dz8iBQoAgEKhOMO+WyYmJlqAMeNut7uQpmkKt7FCsVqt9yQSSYAJxuPxFOL+&#10;ZSGE8X2Mz+eTqdXqmWAwKMHVw/OEBQxCiNLpdL84HA4VjvoJCUdMR0dH+yHO+whSRintBZeXlz8U&#10;iUQRAQzD+/v7ZSUlJcfxoJAEJm075vr6+iWtVjvlcrlK0lUzFaUNTH9//0Oz2fx+uuqlrHTE0mQy&#10;aSHBD3GkjBLvBWw2212pVPp3poHhdZT8fr+0rq7u93T+nRFX4g0MQojS6/WPbTbbG3zV4FV8RdFg&#10;MDyAJB4UkTJKvNzUbDa/JxaLrwUwDB8fH5eUlZXtJwOFJDCc7phwOCxubGycPDg4KOPyvljEJeWB&#10;gYHvIMWH0aQkhrMbzc3NfZYqlKwDY7fbVVx9/UEKmJR3TCAQuKPRaKZJ+OqDS6UEBiFEdXZ2/mi1&#10;Wt/iqiFilErcjEbjfeBgfIDAUUr6hRaLpTI3NzeUrWCSGiWPx6PUaDTTuP7pTTp0YzA0TYtaWlqe&#10;Op3O1/hoiBjdNGJDQ0PfAMfjAwSO0o0uXlhY+ISiKFoAw7DT6XxVqVS6+YRCEpiEdkwoFMrTaDTT&#10;Ho9Hmcj1WaFE6HV0dPwEPCcFCEvMCy+IPaYhgEHsxzRuPRiv1ytTqVT2dEIhCQzr8kWZcEyDb7HR&#10;et4xDb5NSmL+94MXHdO4lWASOaZxW8D8u2My7ZgG74oS6unp+QEwJiVqUhIDCCGYmpqqxw2EODA3&#10;PaZxa8BUVVU9ww2DRDCiwsLCUyBENTU1f8rlci/uPgAA/gFUz8IqAIYoDwAAAABJRU5ErkJgglBL&#10;AwQUAAAACACHTuJAPl6YB5cGAACSBgAAFAAAAGRycy9tZWRpYS9pbWFnZTIucG5nAZIGbfmJUE5H&#10;DQoaCgAAAA1JSERSAAAARQAAAFoIBgAAAO4Nm2cAAAAGYktHRAD/AP8A/6C9p5MAAAAJcEhZcwAA&#10;DsQAAA7EAZUrDhsAAAYySURBVHic7ZxtTFNnGIbvU6hUYDDmGGGdmcMQPzCLZmQmQEjIGIkJkZj0&#10;a5RRiAgb8ANFZ13nRKuOybrxg4/AWPgQodCTLBCSJYgsIWAy02SLgW2EDDGjEsSJIkKhlrM/00wF&#10;ofSc875tvZL+oJzzPDcXSTnnfZ8DOI4D6Vdvb2+SXC4fN5vNatJZOI6DBBTQ19eXaLPZ5NnZ2fWD&#10;g4O7SOehQspj5ufnNyoUCvbBgwevkMxBlRQAGB4e3pabm1vLcRxDKgN1UgDAbDZrqqurPyXVn0op&#10;AHD48OHvrFZrLIne1EpZXFzcoFQqLdPT02Fi96ZWCgCMjY1tycrKahD784VqKQDQ2dm532QyFYvZ&#10;k3opAKDX60v7+/sTxOrnEVKcTqefWq1uu3379hti9PMIKQBw69atNzMyMpqdTqef0L08RgoAXL58&#10;+cOzZ89+IXQfj5ICAKdPnz7V09OTLGQPj5PCcRyTnp7eYrPZ5EL18DgpADA1NRWu0WjMDodDKkR9&#10;j5QCAP39/QkGg+GcELU9VgoAlJWVHevs7NzPd12PlgIAOp2u8caNG+/wWdPjpdy7d+9VlUrVvrCw&#10;EMBXTY+XAgBWqzW2uLjYxFc9r5ACAJWVlQVtbW1qPmp5jRQAyMnJqRseHt7mbh2vkjI7OxusUCjY&#10;ubm5QHfqeJUUABgcHNxVUFBQ6U4Nr5MCAA0NDVn19fXZ6z3fK6UAQH5+ftX169ffXc+5XivFbrfL&#10;FAoFOzMzE+LquV4rBQBGRkaiDx069L2rC99eLQUA2tvbVZWVlQWunOP1UgDgyJEj3167du39tR7v&#10;E1IcDodUpVK1371797W1HO8TUgDg5s2bb+t0usalpaVVf2afkQIAXV1dqWVlZcdWO86npACAwWA4&#10;19fXl/iiY3xOitPp9NNoNObJycmIlY7xOSkAMDExEanVai+ttLHmk1IA4MqVKx+cOXPmy+W+57NS&#10;AMBoNJ7s7u5OefZ9n5bCcRyj1WovjY+Pv/X/931aCgDcuXPn9Wc31nxeCgAMDAzEnzhx4qvHX7+U&#10;8h8mk6m4o6MjDXgp5Sl0Ol3j6OhoFKNWq83LfQKLid1ul83Pz28kmeExCQkJ/f5DQ0MxJMYyacXh&#10;cEgZq9X6Xlxc3NXFxcUNpAPp9frS48ePf00yQ0hIyAw4jkN1dfUnADjSr5KSklOkH2t58mhLXl5e&#10;TXp6eovAvwSPQQIADMNwNTU1eTt27PiDdCAaePInOTg4eJZlWUVgYOAcyUA08NR1ys6dO3+vra3N&#10;JRWGFp67eNNqtZfy8vJqSIShhWWvaMvLy4v27Nnzq9hhaGFZKTKZzM6yrCI0NPS+2IFoYMV7n6io&#10;qNHGxkadmGFo4YU3hGlpaR1Hjx79RqwwtLDqXfL58+c/j4+PHxAjDC2sKkUqlTra2trU4eHhU2IE&#10;ooE1rafI5XJbS0tLOsMwnNCBaGDNi0zJyck9JSUlJQJmoQaXVt4MBsO5lJSUbqHC0IJLUvz8/JzN&#10;zc0ZcrncJlQgGnB5jTY8PHyqvb1d5e/v/0iIQDSwroXruLi4qxcuXPiM7zC0sO7V/KKiovIDBw78&#10;yGcYWli3FIZhuPr6+uytW7f+xWcgGnBr3yc0NPQ+y7KKgICABb4C0YDbm2G7d+/+raKiopCPMLTA&#10;yw7hwYMHf8jMzGzioxYN8CKFYRiuqqoqPyYmZoiPeqThbS85KCjoIcuyiqCgoId81SQFrxvs27dv&#10;/7Ouri6Hz5ok4H3qQKPRmN19CIk0goximEym4tjYWKsQtcVAECkBAQELFotFGRYWNi1EfaERbGhn&#10;y5YtY01NTZlC1RcSQSeZUlNTu/R6famQPYRA8PEuo9F4MjExsU/oPnwiuBR/f/9HZrNZExERMSl0&#10;L74QZRAwMjJyorW19SOJRLIkRj93EW06Mikp6Wej0XhSrH7uIOrIqF6vL923b99PYvZcD6JKkUgk&#10;SxcvXvx48+bNf4vZ11VEHy7etGnTPxaLRSmVSh1i914rRCau9+7d+4vY/yTTFYiNoRcWFlYolUoL&#10;qf4vgpgUhmG4urq6nOjo6BFSGVaC6AMLISEhMyzLKmQymZ1kjucgPd3McRxaW1s1crl8vLe3N4l0&#10;Fo7j8C+s/+A92LxQigAAAABJRU5ErkJgglBLAwQUAAAACACHTuJAJ3h4OLMFAACuBQAAFAAAAGRy&#10;cy9tZWRpYS9pbWFnZTMucG5nAa4FUfqJUE5HDQoaCgAAAA1JSERSAAAAQwAAAFoIBgAAAOMT6yAA&#10;AAAGYktHRAD/AP8A/6C9p5MAAAAJcEhZcwAADsQAAA7EAZUrDhsAAAVOSURBVHic7ZxLSBx3HMe/&#10;M5rWNm3T2pQgJdUWQtPXoY/Q1kPaHGpKawXJ7IvV9SARK41x0erF9qC5bG2xKlSJ5JBtxNdaUFHZ&#10;Cq4IVmVRD74RtCqyiO/36u7O9FBMF9G6Ozsz/5nZfOB/0J35/X77Qf/MfMcVHMeB9HI6nR/FxcXN&#10;VlRUfEdyDuIiVldXo2NjY/8GwCUmJraSnIUGQViWpVNTU3+fm5uLJTnHEURlWCyWgvb29q9IzuAP&#10;MRkOh+NGYWHhPVL9T4KIDJfLFWMwGGpZliX6k3kcyYfxer2Rer2+bmlp6ZLUvc9CchmFhYX3enp6&#10;rkvdNxAkldHS0pJksVgKpOwZDJLJmJ2dfT0tLe2hVP34IIkMt9sdxTCMbWNj40Up+vFFEhlms7l0&#10;aGjoAyl6hYLoMmpqaoxVVVWZYvcRAlFljI2NvZORkXFfzB5CIpqMnZ2d5xiGse3t7T0rVg+hEUUG&#10;x3FURkbG/cnJyati1BcLUWRUVlZ+W1tbaxCjtpgILsPpdF7Lycn5Vei6UiCojLW1tWiNRtPo8XjO&#10;CVlXKgSTwbIsbTKZrHIJavggmAyLxVLQ1tb2tVD1iCBEdtjV1XWDpmkfAC6UpfgMVK5BDR9CegNy&#10;Dmr4EJIMOQc1vOD7+9Xc3JyEEPeI40uRe4YSgho+BC3D7XZHaTSaRrkHNXwIWobZbC4dHBz8UIxh&#10;SBOUDCUFNXwIWMb4+PjbSgpq+BCQDCUGNXw4U8ZRUDMxMfGWFAOR5EwZSg1q+PC/MpxO5zWz2Vwq&#10;1TCkOVXGUVBzeHj4lJQDkeREGWoIavhwogxVBDV8OH6z4nA4PhciqOGzZHWj5nK5YvR6fZ0agho+&#10;PH7Tagtq+PBYhuqCGj6IFdTwWcT3DLUGNXyg09LSHqoxqOEDLadHgfHx8X+R7E/5fD56c3PzAonm&#10;BoOh1m633wSA5OTkP5qamhiKojgSswAg+6mCxMTEVvhtoOXl5Xdkc9FFmtzc3F/6+/s/IdVfVjI8&#10;Hs85rVbbsLKycpFEf1nJAICFhYXLKSkpj0jcEshOBgDY7fabxcXFP0jeWE4bqP+iKIq12+0JYbuB&#10;+sNxHGU0GmsWFhYuS9VTtjIAYGVl5aJOp6uXKnqUtQwA6Ovr+zQ/P/8nKXrJXgYAlJWV3W1sbNSI&#10;3UcRMgAgPT39wdTU1Jti9lCMjO3t7ecZhrHt7u6eF6uHYmQAwOjo6LtZWVm/cRxHiVFfUTIAwGq1&#10;mqqrq2+LUVtxMgAgOzu7XIxPNilSxsHBwdMMw9jW19dfErKuImUA//2RnZA3dIqVAQCtra3flJSU&#10;fC9YQbneqAW6aJr2dXd3f6bqG7VAYVmW1ul09S6XKybUWoqXAQBLS0uX9Hp9ndfrjQyljipkAEBP&#10;T8/1kP8fh9L3jOOrubk5KWz3jOOYTCbrzMzMG3zOVZ2Mzc3NCwzD2Nxud1Sw56pOBgAMDw+/n52d&#10;XR7seaqUAQDV1dW3rVarKZhzVCsDADIzM6tGRkbeC/R4VcvY399/5tatW01bW1svBHK8qmUAwPT0&#10;9JX09PQHgQRCqpcBADabjSkrK7t75oFqu+g6bUVGRnp6e3vjw+qi6zS8Xm+kVqttWF5efuW0Y8JG&#10;BgAsLi6+ajQaa3w+X8RJr4eVDADo7Oz8oqio6McTXwyXPcN/URTFdnR0fBm2e4Y/HMdRKSkpj+bn&#10;51/z/35YygCA1dXVl7VabYP/E/6wlQEAAwMDH+fl5f189HVYywCAioqKO/X19TrgiQwA/z7hn5yc&#10;vPpEBoDd3d3zJpPJSlRGQkLCnxERET6SMxwRHR299g9/tn6CWH0nGgAAAABJRU5ErkJgglBLAwQU&#10;AAAACACHTuJAB9o9OvUFAADwBQAAFAAAAGRycy9tZWRpYS9pbWFnZTQucG5nAfAFD/qJUE5HDQoa&#10;CgAAAA1JSERSAAAAQwAAAFgIBgAAAK7bSisAAAAGYktHRAD/AP8A/6C9p5MAAAAJcEhZcwAADsQA&#10;AA7EAZUrDhsAAAWQSURBVHic7ZxvSBtnHMfvvKjRVes/dJK5TqaQOUSQieLwhYiGjgZWcsltiX9Q&#10;U3W1YjWbsy+yuvpiutbMdm6d/xoWjTXJhUmdzNYVX4hDmQginYIrdlbRiX8ynRr1stuL0TKc1sTc&#10;Pc8l2QfuRZLnft8vH4+QB+5EaJpGYB23bt0qwzCMQhCEhn2IRKJ+LwQiAwMDmTabDYPZ4Rlra2sh&#10;UGVwhVOnTv2p0+ly/5eBIEhbW5tSKBROe7yMsrKyLwmCMCAIgni0jOTk5NEbN258+Oy1x8oIDQ1d&#10;NZlMUh8fn71n73mkDBRFab1er4iKinr67/c9UsbVq1c/FYlE9//zAcwfXWKx+B4C+MdVVlbWfYqi&#10;sMP6eNSVERUV9VSv1yswDLMd9rnHyPD29t43Go2ysLCwlaPWeIwMjUZTmZKSMvKiNR4hgyAIQ2lp&#10;6VfHrXN7GUKhcLq1tfUCiqL0cWvdWoa/v/+22WyWBAQEbNqz3q1ltLa2XoiLi/vF3vVuK+PixYtf&#10;y+XyLkfOcUsZSUlJP2s0mkpHz3M7GSEhIWsmk0nq6+u76+i5biejs7Mz+8yZM7+d5Fy3kqFWq2vP&#10;nj37w4kHuMtGLSMj48ejNmD2Hm5xZQgEgoWuri75URswe3F5GTwejzIajbLw8PBlZ2e5vIzr169/&#10;lJqa+hMTs1xaBo7jZHl5+U2m5rmsjNjY2Jn29vZCezZg9uKSMvz8/HbMZrMkMDBwg8m5Limjubm5&#10;OD4+fpLpuS4no7i4uDknJ6eDjdkuJSMxMXG8sbHxMlvzXUZGUFCQhSRJnM/nW9nKcBkZHR0dOdHR&#10;0bNsZriEjCtXrnx27ty579nO4byM9PT0wWvXrn0CIovTMiIjIxfv3r37Po/Ho0DkcVYGhmE2g8FA&#10;RERE/A4qk7My6uvrP05LSxsCmclJGefPn/+usrJSAzqXczJiYmJ+1Wq1+UxuwOyFUzL4fL6VJEn8&#10;9OnTf8DI55SMgoKCOwkJCROw8jklY35+/hWY+VBlHPxeoGkahdUFQSDLEAgE8zDzDwJNxsTERIJW&#10;qy2AlX8YUGRYLJYgiURitlqtfBj5RwFcBk3TaH5+vvbx48evg84+DuAyGhoaVD09Pe+CzrUHoDKG&#10;hobSqqur60BmOgIwGUtLSy8TBGHgypNHhwFEBkVRPLlc3rW4uBgJIu+kAJGhVqtrBwcH00FkOQPr&#10;Mnp7e8V1dXXVbOcwAasyZmdno3Nzc3VsZjAJazKsVisfx3HSYrEEsZXBNKzJKC8vvzk+Pp7I1nw2&#10;YEWGTqfLbWlpKWJjNpswLmNycjK+pKTkG6bngoBRGRsbG4ESicS8s7Pjx+RcUDAmg6ZptLCwsH1m&#10;ZiaWqZmgYUxGY2PjZZIkcabmwYARGcPDw29XVVV9zsQsmDgtY3l5OZwgCANFUTwmCsHEKRk2mw2T&#10;y+VdCwsLAqYKwcQpGTU1NTUPHz7MYKoMdE5603lfX987CMNPI4vF4nswb+w/0ZXx5MmT17Kzszud&#10;+SNwEYdl7O7u+kqlUtP6+nowG4Vg4rCMioqKL8bGxt5iowxsHJKh1+sVt2/f/oCtMrCxW8ajR4/e&#10;LCoqamGzDGzskrG5uRmA4zi5vb3tz3YhmBwrg6ZpVKlUtk1PTwtBFILJsTKampouGY1GGYgysHmh&#10;jJGRkRSVStUAqgxsjpSxsrISJpVKTfv7+94gC8HkUBk2mw1TKBR62LcVgeZQGbW1teoHDx5kgS4D&#10;nYOblf7+fhGKon8hEP4nJ6c2anNzc68qFAo97BvNYPFcxt7eno9MJjOurq6GwiwEk+cyVCpVw+jo&#10;aDLMMrDxQhAE6e7ufq+pqekS7DKw8ZqamnpDqVS2wS7CBbzy8vK+3draegl2ES7gFRwcvA67BIL8&#10;8+RRZmbmAMwOfwOjcWccob8wtAAAAABJRU5ErkJgglBLAwQUAAAACACHTuJAVILbvSgEAAAjBAAA&#10;FAAAAGRycy9tZWRpYS9pbWFnZTYucG5nASME3PuJUE5HDQoaCgAAAA1JSERSAAAAQAAAADAIBgAA&#10;AKFLfB8AAAAGYktHRAD/AP8A/6C9p5MAAAAJcEhZcwAADsQAAA7EAZUrDhsAAAPDSURBVGiBzdp9&#10;SBNxHMfxn7d5jq2hc6m5spCyyMSJpigoIYoPIZjEClEJLAgjsCBM1AStcCFoIIaggZiEiqQQ6wEj&#10;pMBoJlvMRFOGplPz4RJtzLvt7voriUzdw+33bXB/Hvu83r/j/jrE8zyCuBiG8VWpVBaEEA91ZWRk&#10;vCYQ0E+r1ZbPz8+roP4fIYRWV1eVIKdvNBrVYrHYjgBPnyAIVq/Xx2PH0zRNqtVqIyQeIcRXVFTc&#10;53keYQ9QVVV1FxofFRVl2tzc9MMeYHh4+LRIJHJA4kUikWNkZCT29yZseJvNJomMjPwCffrV1dU1&#10;f+7CFqCsrOwBNF6tVhtpmiaxBxgaGkoiCIKFxIvFYrvBYIj5e5vX8VarVRoREfEV+vRra2vv/Guf&#10;1wOUlpY+hMbHxsaOMAzjiz3A4ODgGWg8SZK0yWSK2mmj1/AbGxv7wsPDzdAB6urqynfb6bUAJSUl&#10;j6DxCQkJH+12uxh7gIGBgXRovJ+f3+bY2NjJvbYKjl9bW/MPCwv7Bh2gvr7+ljN7BQ9QXFz8GBqf&#10;lJQ05HA4RNgD6HS6s9B4iURim5iYOO7sZsHwFEUpQkND56EDNDY23nBlt2ABCgsLn0Djk5OT37Ms&#10;S2AP0NfXdw4aL5VKrZOTk8dc3e4xfnl5eX9wcPB36ABNTU3X3dnvcQCNRtMDjU9NTX3r6qMvSICu&#10;rq6L0HiZTPbTbDaHu2twG7+wsHAgMDBwFTpAS0vLVU8O0a2bOI7zyc3N7YfGp6enD3Ac54M9QEdH&#10;RxE0Xi6Xr8/MzBz29B3m8g1zc3MHAwICfkAHaGtru+wp3uUAHMf5ZGdnv4DGZ2VlvfT00XcrQGtr&#10;6xVovL+//9rs7OwhIfAuBZienj4il8vXoQO0t7dfEgrvdACWZYm0tLQ30PicnJznQj36LgVobm6+&#10;Bo1XKBSUxWJRCYl3KsDU1NRRqVRqhQ7Q2dlZIDR+zwAsyxIpKSnvoPF5eXnPhH70nQrQ0NBwExqv&#10;VCpXFhcXQ7yB3zXA+Pj4CYlEYoMO0N3dfcFb+B0DOBwOUWJi4gdovEaj6fEmfscAWq32NjQ+KCho&#10;aWlpKQh7gNHR0VMkSdLQAXp7e897G78tAMMwvnFxcZ+g8fn5+U9x4LcFqKmpqYbGh4SELK6srCix&#10;BzAYDDHQ3+4hhPj+/v5cXPitADRNk9HR0Z+h8UVFRR048VsBKisr70HjVSqVhaIoBfYAer0+Hvrb&#10;PYQQr9PpzuLG8zyP0P/w1i8oKOiEwPM8j1BmZuYrSLxMJtugKCoAKsAvARXu6S6YBjwAAAAASUVO&#10;RK5CYI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2Ii3GdkAAAC1AwAAGQAAAGRycy9fcmVscy9lMm9Eb2MueG1sLnJlbHO9001qwzAQBeB9oXcQ&#10;s69lO4kpJXI2pZBtSQ8wSGNZ1PpBUktz+wpKIIHg7rTUDPPet9H+8GMX9k0xGe8EdE0LjJz0yjgt&#10;4OP09vQMLGV0ChfvSMCZEhzGx4f9Oy2Yy1GaTUispLgkYM45vHCe5EwWU+MDubKZfLSYyzNqHlB+&#10;oibet+3A43UGjDeZ7KgExKMagJ3OoTT/n+2nyUh69fLLkst3KrixpbsEYtSUBVhSBv+GQxOcBn7f&#10;sKtj2K0ZtnUM2zXDpo5hs2bo6xj6NUNXx9BdDPzms42/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isAAFtDb250ZW50X1R5&#10;cGVzXS54bWxQSwECFAAKAAAAAACHTuJAAAAAAAAAAAAAAAAABgAAAAAAAAAAABAAAACoKQAAX3Jl&#10;bHMvUEsBAhQAFAAAAAgAh07iQIoUZjzRAAAAlAEAAAsAAAAAAAAAAQAgAAAAzCkAAF9yZWxzLy5y&#10;ZWxzUEsBAhQACgAAAAAAh07iQAAAAAAAAAAAAAAAAAQAAAAAAAAAAAAQAAAAAAAAAGRycy9QSwEC&#10;FAAKAAAAAACHTuJAAAAAAAAAAAAAAAAACgAAAAAAAAAAABAAAADGKgAAZHJzL19yZWxzL1BLAQIU&#10;ABQAAAAIAIdO4kDYiLcZ2QAAALUDAAAZAAAAAAAAAAEAIAAAAO4qAABkcnMvX3JlbHMvZTJvRG9j&#10;LnhtbC5yZWxzUEsBAhQAFAAAAAgAh07iQIAPlXbYAAAACAEAAA8AAAAAAAAAAQAgAAAAIgAAAGRy&#10;cy9kb3ducmV2LnhtbFBLAQIUABQAAAAIAIdO4kBcCo8FnQYAACo9AAAOAAAAAAAAAAEAIAAAACcB&#10;AABkcnMvZTJvRG9jLnhtbFBLAQIUAAoAAAAAAIdO4kAAAAAAAAAAAAAAAAAKAAAAAAAAAAAAEAAA&#10;APAHAABkcnMvbWVkaWEvUEsBAhQAFAAAAAgAh07iQKyuxQiaBQAAlQUAABQAAAAAAAAAAQAgAAAA&#10;rQwAAGRycy9tZWRpYS9pbWFnZTEucG5nUEsBAhQAFAAAAAgAh07iQD5emAeXBgAAkgYAABQAAAAA&#10;AAAAAQAgAAAAeRIAAGRycy9tZWRpYS9pbWFnZTIucG5nUEsBAhQAFAAAAAgAh07iQCd4eDizBQAA&#10;rgUAABQAAAAAAAAAAQAgAAAAQhkAAGRycy9tZWRpYS9pbWFnZTMucG5nUEsBAhQAFAAAAAgAh07i&#10;QAfaPTr1BQAA8AUAABQAAAAAAAAAAQAgAAAAJx8AAGRycy9tZWRpYS9pbWFnZTQucG5nUEsBAhQA&#10;FAAAAAgAh07iQOl++Y1jBAAAXgQAABQAAAAAAAAAAQAgAAAAGAgAAGRycy9tZWRpYS9pbWFnZTUu&#10;cG5nUEsBAhQAFAAAAAgAh07iQFSC270oBAAAIwQAABQAAAAAAAAAAQAgAAAATiUAAGRycy9tZWRp&#10;YS9pbWFnZTYucG5nUEsFBgAAAAAPAA8AnAMAADMtAAAAAA==&#10;">
                <o:lock v:ext="edit" aspectratio="f"/>
                <v:rect id="矩形 4" o:spid="_x0000_s1026" o:spt="1" style="position:absolute;left:2580;top:169;height:820;width:2876;" filled="f" stroked="t" coordsize="21600,21600" o:gfxdata="UEsDBAoAAAAAAIdO4kAAAAAAAAAAAAAAAAAEAAAAZHJzL1BLAwQUAAAACACHTuJA1WHfor0AAADb&#10;AAAADwAAAGRycy9kb3ducmV2LnhtbEWPQWsCMRSE70L/Q3gFb25Wp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d+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5" o:spid="_x0000_s1026" o:spt="20" style="position:absolute;left:2820;top:541;height:0;width:271;" filled="f" stroked="t" coordsize="21600,21600" o:gfxdata="UEsDBAoAAAAAAIdO4kAAAAAAAAAAAAAAAAAEAAAAZHJzL1BLAwQUAAAACACHTuJAL8ltC7oAAADb&#10;AAAADwAAAGRycy9kb3ducmV2LnhtbEVPPW/CMBDdkfgP1iGxEQeESJpiGECgMnQgIOZrfE0C8TmK&#10;DaH/vh6QGJ/e93L9NI14UOdqywqmUQyCuLC65lLB+bSbpCCcR9bYWCYFf+RgvRoOlphp2/ORHrkv&#10;RQhhl6GCyvs2k9IVFRl0kW2JA/drO4M+wK6UusM+hJtGzuJ4IQ3WHBoqbGlTUXHL70bB1aaHJL99&#10;X5LLz/a42zdp/5EUSo1H0/gThKenf4tf7i+tYB7Why/h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yW0LugAAANsA&#10;AAAPAAAAAAAAAAEAIAAAACIAAABkcnMvZG93bnJldi54bWxQSwECFAAUAAAACACHTuJAMy8FnjsA&#10;AAA5AAAAEAAAAAAAAAABACAAAAAJAQAAZHJzL3NoYXBleG1sLnhtbFBLBQYAAAAABgAGAFsBAACz&#10;AwAAAAA=&#10;">
                  <v:fill on="f" focussize="0,0"/>
                  <v:stroke weight="6.1pt" color="#000000" joinstyle="round"/>
                  <v:imagedata o:title=""/>
                  <o:lock v:ext="edit" aspectratio="f"/>
                </v:line>
                <v:rect id="矩形 6" o:spid="_x0000_s1026" o:spt="1" style="position:absolute;left:2820;top:480;height:122;width:271;" filled="f" stroked="t"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7" o:spid="_x0000_s1026" o:spt="1" style="position:absolute;left:2820;top:349;height:122;width:271;" filled="f" stroked="t" coordsize="21600,21600" o:gfxdata="UEsDBAoAAAAAAIdO4kAAAAAAAAAAAAAAAAAEAAAAZHJzL1BLAwQUAAAACACHTuJAg8M+rr0AAADb&#10;AAAADwAAAGRycy9kb3ducmV2LnhtbEWPQWvCQBSE7wX/w/IK3upGsUWia4ilgqdAVWi9PbKvu8Hs&#10;25BdTfrvu4VCj8PMfMNsitG14k59aDwrmM8yEMS11w0bBefT/mkFIkRkja1nUvBNAYrt5GGDufYD&#10;v9P9GI1IEA45KrAxdrmUobbkMMx8R5y8L987jEn2RuoehwR3rVxk2Yt02HBasNjRq6X6erw5BW/d&#10;pSqfTZDlR7SfV78b9rYySk0f59kaRKQx/of/2getYLm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z6u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8" o:spid="_x0000_s1026" o:spt="20" style="position:absolute;left:3091;top:657;height:0;width:271;" filled="f" stroked="t" coordsize="21600,21600" o:gfxdata="UEsDBAoAAAAAAIdO4kAAAAAAAAAAAAAAAAAEAAAAZHJzL1BLAwQUAAAACACHTuJA3xvzfL4AAADb&#10;AAAADwAAAGRycy9kb3ducmV2LnhtbEWPwW7CMBBE70j9B2sr9UYcKGpCwHAoAsGhBwLivMRLkhKv&#10;o9gQ+vc1UqUeRzPzRjNfPkwj7tS52rKCURSDIC6srrlUcDyshykI55E1NpZJwQ85WC5eBnPMtO15&#10;T/fclyJA2GWooPK+zaR0RUUGXWRb4uBdbGfQB9mVUnfYB7hp5DiOP6TBmsNChS19VlRc85tR8G3T&#10;XZJfv07J6bzarzdN2k+TQqm311E8A+Hp4f/Df+2tVjB5h+eX8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vzfL4A&#10;AADbAAAADwAAAAAAAAABACAAAAAiAAAAZHJzL2Rvd25yZXYueG1sUEsBAhQAFAAAAAgAh07iQDMv&#10;BZ47AAAAOQAAABAAAAAAAAAAAQAgAAAADQEAAGRycy9zaGFwZXhtbC54bWxQSwUGAAAAAAYABgBb&#10;AQAAtwMAAAAA&#10;">
                  <v:fill on="f" focussize="0,0"/>
                  <v:stroke weight="6.1pt" color="#000000" joinstyle="round"/>
                  <v:imagedata o:title=""/>
                  <o:lock v:ext="edit" aspectratio="f"/>
                </v:line>
                <v:rect id="矩形 9" o:spid="_x0000_s1026" o:spt="1" style="position:absolute;left:3091;top:596;height:122;width:271;" filled="f" stroked="t" coordsize="21600,21600" o:gfxdata="UEsDBAoAAAAAAIdO4kAAAAAAAAAAAAAAAAAEAAAAZHJzL1BLAwQUAAAACACHTuJAY2YDQbsAAADb&#10;AAAADwAAAGRycy9kb3ducmV2LnhtbEWPQWsCMRSE74L/ITzBm2YtWm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2YDQ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0" o:spid="_x0000_s1026" o:spt="1" style="position:absolute;left:3091;top:727;height:122;width:271;" filled="f" stroked="t" coordsize="21600,21600" o:gfxdata="UEsDBAoAAAAAAIdO4kAAAAAAAAAAAAAAAAAEAAAAZHJzL1BLAwQUAAAACACHTuJADCqm2r0AAADb&#10;AAAADwAAAGRycy9kb3ducmV2LnhtbEWPzWrDMBCE74W8g9hCbo2cEpfgRDFOaaAnQ36gzW2xtpKJ&#10;tTKWGqdvXxUCPQ4z8w2zLm+uE1caQutZwXyWgSBuvG7ZKDgdd09LECEia+w8k4IfClBuJg9rLLQf&#10;eU/XQzQiQTgUqMDG2BdShsaSwzDzPXHyvvzgMCY5GKkHHBPcdfI5y16kw5bTgsWeXi01l8O3U/DW&#10;n+sqN0FWH9F+Xvx23NnaKDV9nGcrEJFu8T98b79rBY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qba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1" o:spid="_x0000_s1026" o:spt="20" style="position:absolute;left:3758;top:631;height:0;width:283;" filled="f" stroked="t" coordsize="21600,21600" o:gfxdata="UEsDBAoAAAAAAIdO4kAAAAAAAAAAAAAAAAAEAAAAZHJzL1BLAwQUAAAACACHTuJAz2xQ5L8AAADb&#10;AAAADwAAAGRycy9kb3ducmV2LnhtbEWPQW+CQBSE7yb9D5vXxJsuNo1QdOXQhsYePIiN5yf7ClT2&#10;LWG3QP+926SJx8nMfJPZZpNpxUC9aywrWC0jEMSl1Q1XCj5P+SIB4TyyxtYyKfglB9nuYbbFVNuR&#10;jzQUvhIBwi5FBbX3XSqlK2sy6Ja2Iw7el+0N+iD7SuoexwA3rXyKorU02HBYqLGj15rKa/FjFHzb&#10;5CMurodzfL68HfP3Nhlf4lKp+eMq2oDwNPl7+L+91wqe1/D3JfwAu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sUOS/&#10;AAAA2wAAAA8AAAAAAAAAAQAgAAAAIgAAAGRycy9kb3ducmV2LnhtbFBLAQIUABQAAAAIAIdO4kAz&#10;LwWeOwAAADkAAAAQAAAAAAAAAAEAIAAAAA4BAABkcnMvc2hhcGV4bWwueG1sUEsFBgAAAAAGAAYA&#10;WwEAALgDAAAAAA==&#10;">
                  <v:fill on="f" focussize="0,0"/>
                  <v:stroke weight="6.1pt" color="#000000" joinstyle="round"/>
                  <v:imagedata o:title=""/>
                  <o:lock v:ext="edit" aspectratio="f"/>
                </v:line>
                <v:rect id="矩形 12" o:spid="_x0000_s1026" o:spt="1" style="position:absolute;left:3758;top:570;height:122;width:283;" filled="f" stroked="t" coordsize="21600,21600" o:gfxdata="UEsDBAoAAAAAAIdO4kAAAAAAAAAAAAAAAAAEAAAAZHJzL1BLAwQUAAAACACHTuJAk7SdNr0AAADb&#10;AAAADwAAAGRycy9kb3ducmV2LnhtbEWPQWsCMRSE70L/Q3gFb25Ws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J02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3" o:spid="_x0000_s1026" o:spt="1" style="position:absolute;left:3758;top:439;height:122;width:283;" filled="f" stroked="t" coordsize="21600,21600" o:gfxdata="UEsDBAoAAAAAAIdO4kAAAAAAAAAAAAAAAAAEAAAAZHJzL1BLAwQUAAAACACHTuJA4isJRLkAAADb&#10;AAAADwAAAGRycy9kb3ducmV2LnhtbEVPy4rCMBTdD/gP4Qrupqmi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rCUS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line id="直线 14" o:spid="_x0000_s1026" o:spt="20" style="position:absolute;left:4041;top:500;height:0;width:283;" filled="f" stroked="t" coordsize="21600,21600" o:gfxdata="UEsDBAoAAAAAAIdO4kAAAAAAAAAAAAAAAAAEAAAAZHJzL1BLAwQUAAAACACHTuJAvvPElr0AAADb&#10;AAAADwAAAGRycy9kb3ducmV2LnhtbEWPQYvCMBSE78L+h/CEvWmqLLZWo4cVFz3swSqen82zrTYv&#10;pcla/fcbQfA4zMw3zHx5N7W4UesqywpGwwgEcW51xYWCw349SEA4j6yxtkwKHuRgufjozTHVtuMd&#10;3TJfiABhl6KC0vsmldLlJRl0Q9sQB+9sW4M+yLaQusUuwE0tx1E0kQYrDgslNvRdUn7N/oyCi022&#10;cXb9PcbH02q3/qmTbhrnSn32R9EMhKe7f4df7Y1W8DWF55fw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8SW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15" o:spid="_x0000_s1026" o:spt="1" style="position:absolute;left:4041;top:439;height:122;width:283;" filled="f" stroked="t" coordsize="21600,21600" o:gfxdata="UEsDBAoAAAAAAIdO4kAAAAAAAAAAAAAAAAAEAAAAZHJzL1BLAwQUAAAACACHTuJAmYSTn7kAAADb&#10;AAAADwAAAGRycy9kb3ducmV2LnhtbEVPz2vCMBS+D/wfwhN2m2kHDqlGqWOFnYSpsHl7NM+ktHkp&#10;TWb1vzcHwePH93u1ubpOXGgIjWcF+SwDQVx73bBRcDxUbwsQISJr7DyTghsF2KwnLysstB/5hy77&#10;aEQK4VCgAhtjX0gZaksOw8z3xIk7+8FhTHAwUg84pnDXyfcs+5AOG04NFnv6tFS3+3+n4Ks/7cq5&#10;CbL8jfav9duxsjuj1Os0z5YgIl3jU/xwf2sF87Q+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Ek5+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16" o:spid="_x0000_s1026" o:spt="1" style="position:absolute;left:4041;top:570;height:122;width:283;" filled="f" stroked="t" coordsize="21600,21600" o:gfxdata="UEsDBAoAAAAAAIdO4kAAAAAAAAAAAAAAAAAEAAAAZHJzL1BLAwQUAAAACACHTuJA9sg2BL0AAADb&#10;AAAADwAAAGRycy9kb3ducmV2LnhtbEWPwWrDMBBE74H+g9hCb7HsQEpwrIS0xJBToEmh7W2xNpKJ&#10;tTKWYqd/XxUKPQ4z84aptnfXiZGG0HpWUGQ5COLG65aNgvdzPV+BCBFZY+eZFHxTgO3mYVZhqf3E&#10;bzSeohEJwqFEBTbGvpQyNJYchsz3xMm7+MFhTHIwUg84Jbjr5CLPn6XDltOCxZ5eLTXX080p2Pdf&#10;x93SBLn7iPbz6l+m2h6NUk+PRb4GEeke/8N/7YNWsCz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DYE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7" o:spid="_x0000_s1026" o:spt="20" style="position:absolute;left:4624;top:766;height:0;width:272;" filled="f" stroked="t" coordsize="21600,21600" o:gfxdata="UEsDBAoAAAAAAIdO4kAAAAAAAAAAAAAAAAAEAAAAZHJzL1BLAwQUAAAACACHTuJA2qW7H70AAADb&#10;AAAADwAAAGRycy9kb3ducmV2LnhtbEWPS2/CMBCE70j8B2uRegMHKiIIOByoeFx64HHhtoqXJEq8&#10;jmI3Cf8eV6rU42hmvtFsd4OpRUetKy0rmM8iEMSZ1SXnCu63w3QFwnlkjbVlUvAiB7t0PNpiom3P&#10;F+quPhcBwi5BBYX3TSKlywoy6Ga2IQ7e07YGfZBtLnWLfYCbWi6iKJYGSw4LBTa0Lyirrj8mUI6P&#10;T3MablV8ea3j/rvrv5zPlfqYzKMNCE+D/w//tc9awXIBv1/CD5Dp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pbsf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8" o:spid="_x0000_s1026" o:spt="1" style="position:absolute;left:4624;top:701;height:129;width:272;" filled="f" stroked="t" coordsize="21600,21600" o:gfxdata="UEsDBAoAAAAAAIdO4kAAAAAAAAAAAAAAAAAEAAAAZHJzL1BLAwQUAAAACACHTuJAaVYN6L0AAADb&#10;AAAADwAAAGRycy9kb3ducmV2LnhtbEWPzWrDMBCE74W8g9hCbo2cB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3o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9" o:spid="_x0000_s1026" o:spt="1" style="position:absolute;left:4624;top:563;height:129;width:272;" filled="f" stroked="t" coordsize="21600,21600" o:gfxdata="UEsDBAoAAAAAAIdO4kAAAAAAAAAAAAAAAAAEAAAAZHJzL1BLAwQUAAAACACHTuJA5r+VnL0AAADb&#10;AAAADwAAAGRycy9kb3ducmV2LnhtbEWPzWrDMBCE74W8g9hCbo2cE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5W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20" o:spid="_x0000_s1026" o:spt="20" style="position:absolute;left:4896;top:375;height:0;width:271;" filled="f" stroked="t" coordsize="21600,21600" o:gfxdata="UEsDBAoAAAAAAIdO4kAAAAAAAAAAAAAAAAAEAAAAZHJzL1BLAwQUAAAACACHTuJAVUwja70AAADb&#10;AAAADwAAAGRycy9kb3ducmV2LnhtbEWPMW/CMBSEdyT+g/UqdQMnVEQ0xWQAtWXpQMLC9hS/JhHx&#10;cxS7Sfj3GAmp4+nuvtNts8m0YqDeNZYVxMsIBHFpdcOVgnPxudiAcB5ZY2uZFNzIQbabz7aYajvy&#10;iYbcVyJA2KWooPa+S6V0ZU0G3dJ2xMH7tb1BH2RfSd3jGOCmlasoSqTBhsNCjR3tayqv+Z8JlK/L&#10;m/meimtyur0n488wHpyvlHp9iaMPEJ4m/x9+to9awXoNjy/hB8jd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CNr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21" o:spid="_x0000_s1026" o:spt="1" style="position:absolute;left:4896;top:310;height:129;width:271;" filled="f" stroked="t" coordsize="21600,21600" o:gfxdata="UEsDBAoAAAAAAIdO4kAAAAAAAAAAAAAAAAAEAAAAZHJzL1BLAwQUAAAACACHTuJAeSGucL0AAADb&#10;AAAADwAAAGRycy9kb3ducmV2LnhtbEWPwWrDMBBE74X+g9hCb7WcgENxo4Sk1NBTIGmg7W2xNpKJ&#10;tTKWYrt/XwUCOQ4z84ZZrifXioH60HhWMMtyEMS11w0bBcev6uUVRIjIGlvPpOCPAqxXjw9LLLUf&#10;eU/DIRqRIBxKVGBj7EopQ23JYch8R5y8k+8dxiR7I3WPY4K7Vs7zfCEdNpwWLHb0bqk+Hy5OwUf3&#10;u9sUJsjNd7Q/Z78dK7szSj0/zfI3EJGmeA/f2p9aQbG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a5w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22" o:spid="_x0000_s1026" o:spt="1" style="position:absolute;left:4896;top:448;height:129;width:271;" filled="f" stroked="t" coordsize="21600,21600" o:gfxdata="UEsDBAoAAAAAAIdO4kAAAAAAAAAAAAAAAAAEAAAAZHJzL1BLAwQUAAAACACHTuJAFm0L67sAAADb&#10;AAAADwAAAGRycy9kb3ducmV2LnhtbEWPQWsCMRSE74L/ITzBm2YtaGU1ihYFT0JVUG+PzTNZ3Lws&#10;m+jaf98IhR6HmfmGmS9frhJPakLpWcFomIEgLrwu2Sg4HbeDKYgQkTVWnknBDwVYLrqdOebat/xN&#10;z0M0IkE45KjAxljnUobCksMw9DVx8m6+cRiTbIzUDbYJ7ir5kWUT6bDktGCxpi9Lxf3wcAo29XW/&#10;GpsgV+doL3e/brd2b5Tq90bZDESkV/wP/7V3WsH4E9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0L6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23" o:spid="_x0000_s1026" o:spt="1" style="position:absolute;left:3510;top:1055;height:874;width:4047;" filled="f" stroked="t" coordsize="21600,21600" o:gfxdata="UEsDBAoAAAAAAIdO4kAAAAAAAAAAAAAAAAAEAAAAZHJzL1BLAwQUAAAACACHTuJAZ/KfmbkAAADb&#10;AAAADwAAAGRycy9kb3ducmV2LnhtbEVPz2vCMBS+D/wfwhN2m2kHDqlGqWOFnYSpsHl7NM+ktHkp&#10;TWb1vzcHwePH93u1ubpOXGgIjWcF+SwDQVx73bBRcDxUbwsQISJr7DyTghsF2KwnLysstB/5hy77&#10;aEQK4VCgAhtjX0gZaksOw8z3xIk7+8FhTHAwUg84pnDXyfcs+5AOG04NFnv6tFS3+3+n4Ks/7cq5&#10;CbL8jfav9duxsjuj1Os0z5YgIl3jU/xwf2sF8zQ2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yn5m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shape id="图片 24" o:spid="_x0000_s1026" o:spt="75" alt="" type="#_x0000_t75" style="position:absolute;left:4748;top:1195;height:675;width:522;" filled="f" o:preferrelative="t" stroked="f" coordsize="21600,21600" o:gfxdata="UEsDBAoAAAAAAIdO4kAAAAAAAAAAAAAAAAAEAAAAZHJzL1BLAwQUAAAACACHTuJAuQMMD7wAAADb&#10;AAAADwAAAGRycy9kb3ducmV2LnhtbEWPS2vDMBCE74H+B7GF3hI5gQbHjZKDoSWnpnmQ82JtbWNr&#10;ZaTN699XhUCOw8x8wyzXN9erC4XYejYwnWSgiCtvW64NHA+f4xxUFGSLvWcycKcI69XLaImF9Vfe&#10;0WUvtUoQjgUaaESGQutYNeQwTvxAnLxfHxxKkqHWNuA1wV2vZ1k21w5bTgsNDlQ2VHX7szOwnW3z&#10;n4N0pzLY49d3d5f8VIoxb6/T7AOU0E2e4Ud7Yw28L+D/S/oBe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DDA+8AAAA&#10;2wAAAA8AAAAAAAAAAQAgAAAAIgAAAGRycy9kb3ducmV2LnhtbFBLAQIUABQAAAAIAIdO4kAzLwWe&#10;OwAAADkAAAAQAAAAAAAAAAEAIAAAAAsBAABkcnMvc2hhcGV4bWwueG1sUEsFBgAAAAAGAAYAWwEA&#10;ALUDAAAAAA==&#10;">
                  <v:fill on="f" focussize="0,0"/>
                  <v:stroke on="f"/>
                  <v:imagedata r:id="rId5" o:title=""/>
                  <o:lock v:ext="edit" aspectratio="t"/>
                </v:shape>
                <v:shape id="图片 25" o:spid="_x0000_s1026" o:spt="75" alt="" type="#_x0000_t75" style="position:absolute;left:3824;top:1195;height:676;width:521;" filled="f" o:preferrelative="t" stroked="f" coordsize="21600,21600" o:gfxdata="UEsDBAoAAAAAAIdO4kAAAAAAAAAAAAAAAAAEAAAAZHJzL1BLAwQUAAAACACHTuJAy0JTcLcAAADb&#10;AAAADwAAAGRycy9kb3ducmV2LnhtbEVPSwrCMBDdC94hjOBGNFVEpBpFBcWVoBZ0OTRjW20mpYnf&#10;05uF4PLx/tP5y5TiQbUrLCvo9yIQxKnVBWcKkuO6OwbhPLLG0jIpeJOD+azZmGKs7ZP39Dj4TIQQ&#10;djEqyL2vYildmpNB17MVceAutjboA6wzqWt8hnBTykEUjaTBgkNDjhWtckpvh7tRMHSbU7JfXs8f&#10;+9mZZcWdlV/slGq3+tEEhKeX/4t/7q1WMArrw5fwA+Ts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QlNwtwAAANsAAAAP&#10;AAAAAAAAAAEAIAAAACIAAABkcnMvZG93bnJldi54bWxQSwECFAAUAAAACACHTuJAMy8FnjsAAAA5&#10;AAAAEAAAAAAAAAABACAAAAAGAQAAZHJzL3NoYXBleG1sLnhtbFBLBQYAAAAABgAGAFsBAACwAwAA&#10;AAA=&#10;">
                  <v:fill on="f" focussize="0,0"/>
                  <v:stroke on="f"/>
                  <v:imagedata r:id="rId6" o:title=""/>
                  <o:lock v:ext="edit" aspectratio="t"/>
                </v:shape>
                <v:shape id="图片 26" o:spid="_x0000_s1026" o:spt="75" alt="" type="#_x0000_t75" style="position:absolute;left:6637;top:1181;height:676;width:503;" filled="f" o:preferrelative="t" stroked="f" coordsize="21600,21600" o:gfxdata="UEsDBAoAAAAAAIdO4kAAAAAAAAAAAAAAAAAEAAAAZHJzL1BLAwQUAAAACACHTuJA72/ZhL0AAADb&#10;AAAADwAAAGRycy9kb3ducmV2LnhtbEWPQWuDQBSE74X8h+UFeilxVagE4yYHSUpJT7H9AU/3RW3d&#10;t+Juov333UKhx2FmvmGKw2IGcafJ9ZYVJFEMgrixuudWwcf7abMF4TyyxsEyKfgmB4f96qHAXNuZ&#10;L3SvfCsChF2OCjrvx1xK13Rk0EV2JA7e1U4GfZBTK/WEc4CbQaZxnEmDPYeFDkcqO2q+qptR8Fza&#10;Oj2/zU/15620l+NLVmN1VupxncQ7EJ4W/x/+a79qBVkCv1/CD5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b9mEvQAA&#10;ANsAAAAPAAAAAAAAAAEAIAAAACIAAABkcnMvZG93bnJldi54bWxQSwECFAAUAAAACACHTuJAMy8F&#10;njsAAAA5AAAAEAAAAAAAAAABACAAAAAMAQAAZHJzL3NoYXBleG1sLnhtbFBLBQYAAAAABgAGAFsB&#10;AAC2AwAAAAA=&#10;">
                  <v:fill on="f" focussize="0,0"/>
                  <v:stroke on="f"/>
                  <v:imagedata r:id="rId7" o:title=""/>
                  <o:lock v:ext="edit" aspectratio="t"/>
                </v:shape>
                <v:shape id="图片 27" o:spid="_x0000_s1026" o:spt="75" alt="" type="#_x0000_t75" style="position:absolute;left:5702;top:1195;height:662;width:503;" filled="f" o:preferrelative="t" stroked="f" coordsize="21600,21600" o:gfxdata="UEsDBAoAAAAAAIdO4kAAAAAAAAAAAAAAAAAEAAAAZHJzL1BLAwQUAAAACACHTuJAZOLvZL0AAADb&#10;AAAADwAAAGRycy9kb3ducmV2LnhtbEWPQWvCQBSE7wX/w/IEb3VjDqLR1UNAtEIREy/eHtlnEpJ9&#10;G3a30f77bqHQ4zAz3zDb/cv0YiTnW8sKFvMEBHFldcu1glt5eF+B8AFZY2+ZFHyTh/1u8rbFTNsn&#10;X2ksQi0ihH2GCpoQhkxKXzVk0M/tQBy9h3UGQ5SultrhM8JNL9MkWUqDLceFBgfKG6q64ssoKD9D&#10;N+T3j7505/yyTo85jl2h1Gy6SDYgAr3Cf/ivfdIKlin8fo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4u9kvQAA&#10;ANsAAAAPAAAAAAAAAAEAIAAAACIAAABkcnMvZG93bnJldi54bWxQSwECFAAUAAAACACHTuJAMy8F&#10;njsAAAA5AAAAEAAAAAAAAAABACAAAAAMAQAAZHJzL3NoYXBleG1sLnhtbFBLBQYAAAAABgAGAFsB&#10;AAC2AwAAAAA=&#10;">
                  <v:fill on="f" focussize="0,0"/>
                  <v:stroke on="f"/>
                  <v:imagedata r:id="rId8" o:title=""/>
                  <o:lock v:ext="edit" aspectratio="t"/>
                </v:shape>
                <v:shape id="图片 28" o:spid="_x0000_s1026" o:spt="75" alt="" type="#_x0000_t75" style="position:absolute;left:5850;top:237;height:660;width:467;" filled="f" o:preferrelative="t" stroked="f" coordsize="21600,21600" o:gfxdata="UEsDBAoAAAAAAIdO4kAAAAAAAAAAAAAAAAAEAAAAZHJzL1BLAwQUAAAACACHTuJAaTIhB7kAAADb&#10;AAAADwAAAGRycy9kb3ducmV2LnhtbEWPSwvCMBCE74L/IazgTVOtiFSjoKAIevEBelyata02m9LE&#10;1783guBxmJlvmMnsZUrxoNoVlhX0uhEI4tTqgjMFx8OyMwLhPLLG0jIpeJOD2bTZmGCi7ZN39Nj7&#10;TAQIuwQV5N5XiZQuzcmg69qKOHgXWxv0QdaZ1DU+A9yUsh9FQ2mw4LCQY0WLnNLb/m4UZPZdXOex&#10;jU+lP13lanMeVduBUu1WLxqD8PTy//CvvdYKhjF8v4Qf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yIQe5AAAA2wAA&#10;AA8AAAAAAAAAAQAgAAAAIgAAAGRycy9kb3ducmV2LnhtbFBLAQIUABQAAAAIAIdO4kAzLwWeOwAA&#10;ADkAAAAQAAAAAAAAAAEAIAAAAAgBAABkcnMvc2hhcGV4bWwueG1sUEsFBgAAAAAGAAYAWwEAALID&#10;AAAAAA==&#10;">
                  <v:fill on="f" focussize="0,0"/>
                  <v:stroke on="f"/>
                  <v:imagedata r:id="rId9" o:title=""/>
                  <o:lock v:ext="edit" aspectratio="t"/>
                </v:shape>
                <v:shape id="图片 29" o:spid="_x0000_s1026" o:spt="75" alt="" type="#_x0000_t75" style="position:absolute;left:6872;top:431;height:360;width:474;" filled="f" o:preferrelative="t" stroked="f" coordsize="21600,21600" o:gfxdata="UEsDBAoAAAAAAIdO4kAAAAAAAAAAAAAAAAAEAAAAZHJzL1BLAwQUAAAACACHTuJAJL93fr4AAADb&#10;AAAADwAAAGRycy9kb3ducmV2LnhtbEWPMW+DMBSE90j9D9arlC0xNBFpKYYhSqQM7RDapdsTfgVU&#10;/EyxSeDfx5UqZTzd3Xe6rJhMJy40uNaygngdgSCurG65VvD5cVw9g3AeWWNnmRTM5KDIHxYZptpe&#10;+UyX0tciQNilqKDxvk+ldFVDBt3a9sTB+7aDQR/kUEs94DXATSefoiiRBlsOCw32tG+o+ilHo2Dz&#10;JnnHXztjX+ax2r9vf8eDSZRaPsbRKwhPk7+H/9snrSDZwt+X8AN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93fr4A&#10;AADbAAAADwAAAAAAAAABACAAAAAiAAAAZHJzL2Rvd25yZXYueG1sUEsBAhQAFAAAAAgAh07iQDMv&#10;BZ47AAAAOQAAABAAAAAAAAAAAQAgAAAADQEAAGRycy9zaGFwZXhtbC54bWxQSwUGAAAAAAYABgBb&#10;AQAAtwMAAAAA&#10;">
                  <v:fill on="f" focussize="0,0"/>
                  <v:stroke on="f"/>
                  <v:imagedata r:id="rId10" o:title=""/>
                  <o:lock v:ext="edit" aspectratio="t"/>
                </v:shape>
                <v:shape id="文本框 30" o:spid="_x0000_s1026" o:spt="202" type="#_x0000_t202" style="position:absolute;left:5565;top:169;height:820;width:3077;" filled="f" stroked="t" coordsize="21600,21600" o:gfxdata="UEsDBAoAAAAAAIdO4kAAAAAAAAAAAAAAAAAEAAAAZHJzL1BLAwQUAAAACACHTuJAkp6cx74AAADb&#10;AAAADwAAAGRycy9kb3ducmV2LnhtbEWPT2sCMRTE7wW/Q3hCL0UTC8qyGj2IQg+l+KdFj4/Nc7Ps&#10;5mXZpK5+eyMUehxm5jfMYnVzjbhSFyrPGiZjBYK48KbiUsP3cTvKQISIbLDxTBruFGC1HLwsMDe+&#10;5z1dD7EUCcIhRw02xjaXMhSWHIaxb4mTd/Gdw5hkV0rTYZ/grpHvSs2kw4rTgsWW1paK+vDrNNRf&#10;drc/fa7PxZukuux/1Cm7b7R+HU7UHESkW/wP/7U/jIbZF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6cx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223"/>
                          <w:ind w:left="0" w:right="511" w:firstLine="0"/>
                          <w:jc w:val="right"/>
                          <w:rPr>
                            <w:rFonts w:ascii="Times New Roman"/>
                            <w:sz w:val="44"/>
                          </w:rPr>
                        </w:pPr>
                        <w:r>
                          <w:rPr>
                            <w:rFonts w:ascii="Times New Roman"/>
                            <w:w w:val="99"/>
                            <w:sz w:val="44"/>
                          </w:rPr>
                          <w:t>?</w:t>
                        </w:r>
                      </w:p>
                    </w:txbxContent>
                  </v:textbox>
                </v:shape>
                <w10:wrap type="topAndBottom"/>
              </v:group>
            </w:pict>
          </mc:Fallback>
        </mc:AlternateContent>
      </w:r>
      <w:r>
        <w:rPr>
          <w:sz w:val="24"/>
          <w:szCs w:val="24"/>
        </w:rPr>
        <w:t xml:space="preserve">            </w:t>
      </w:r>
      <w:r>
        <w:rPr>
          <w:rFonts w:hint="eastAsia"/>
          <w:sz w:val="24"/>
          <w:szCs w:val="24"/>
        </w:rPr>
        <w:t xml:space="preserve"> </w:t>
      </w:r>
      <w:r>
        <w:rPr>
          <w:sz w:val="24"/>
          <w:szCs w:val="24"/>
        </w:rPr>
        <w:t xml:space="preserve"> </w:t>
      </w:r>
      <w:r>
        <w:rPr>
          <w:rFonts w:hint="eastAsia"/>
          <w:sz w:val="24"/>
          <w:szCs w:val="24"/>
          <w:lang w:val="en-US" w:eastAsia="zh-CN"/>
        </w:rPr>
        <w:t xml:space="preserve">    </w:t>
      </w:r>
      <w:r>
        <w:rPr>
          <w:rFonts w:ascii="宋体" w:hAnsi="宋体" w:cs="仿宋_GB2312"/>
          <w:sz w:val="28"/>
          <w:szCs w:val="28"/>
        </w:rPr>
        <w:t>A     B      C      D</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ind w:firstLine="643" w:firstLineChars="200"/>
        <w:rPr>
          <w:b/>
          <w:bCs/>
          <w:sz w:val="32"/>
          <w:szCs w:val="28"/>
        </w:rPr>
      </w:pPr>
      <w:r>
        <w:rPr>
          <w:rFonts w:hint="eastAsia" w:cs="仿宋_GB2312"/>
          <w:b/>
          <w:bCs/>
          <w:sz w:val="32"/>
          <w:szCs w:val="28"/>
        </w:rPr>
        <w:t>题型二：定义判断</w:t>
      </w:r>
    </w:p>
    <w:p>
      <w:pPr>
        <w:tabs>
          <w:tab w:val="left" w:pos="4200"/>
        </w:tabs>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根据上述定义，以下</w:t>
      </w:r>
      <w:r>
        <w:rPr>
          <w:rFonts w:hint="eastAsia" w:ascii="宋体" w:hAnsi="宋体" w:cs="仿宋_GB2312"/>
          <w:b/>
          <w:sz w:val="28"/>
          <w:szCs w:val="28"/>
        </w:rPr>
        <w:t>不属于</w:t>
      </w:r>
      <w:r>
        <w:rPr>
          <w:rFonts w:hint="eastAsia" w:ascii="宋体" w:hAnsi="宋体" w:cs="仿宋_GB2312"/>
          <w:sz w:val="28"/>
          <w:szCs w:val="28"/>
        </w:rPr>
        <w:t>冗余设计的是：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．某物业配电室配备了两个人，即使一人有事外出，也可以保证有人值班</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．篮球比赛中双方各出场</w:t>
      </w:r>
      <w:r>
        <w:rPr>
          <w:rFonts w:ascii="宋体" w:hAnsi="宋体" w:cs="仿宋_GB2312"/>
          <w:sz w:val="28"/>
          <w:szCs w:val="28"/>
        </w:rPr>
        <w:t>5</w:t>
      </w:r>
      <w:r>
        <w:rPr>
          <w:rFonts w:hint="eastAsia" w:ascii="宋体" w:hAnsi="宋体" w:cs="仿宋_GB2312"/>
          <w:sz w:val="28"/>
          <w:szCs w:val="28"/>
        </w:rPr>
        <w:t>名队员，但通常每支职业篮球队有</w:t>
      </w:r>
      <w:r>
        <w:rPr>
          <w:rFonts w:ascii="宋体" w:hAnsi="宋体" w:cs="仿宋_GB2312"/>
          <w:sz w:val="28"/>
          <w:szCs w:val="28"/>
        </w:rPr>
        <w:t>12</w:t>
      </w:r>
      <w:r>
        <w:rPr>
          <w:rFonts w:hint="eastAsia" w:ascii="宋体" w:hAnsi="宋体" w:cs="仿宋_GB2312"/>
          <w:sz w:val="28"/>
          <w:szCs w:val="28"/>
        </w:rPr>
        <w:t>～</w:t>
      </w:r>
      <w:r>
        <w:rPr>
          <w:rFonts w:ascii="宋体" w:hAnsi="宋体" w:cs="仿宋_GB2312"/>
          <w:sz w:val="28"/>
          <w:szCs w:val="28"/>
        </w:rPr>
        <w:t>15</w:t>
      </w:r>
      <w:r>
        <w:rPr>
          <w:rFonts w:hint="eastAsia" w:ascii="宋体" w:hAnsi="宋体" w:cs="仿宋_GB2312"/>
          <w:sz w:val="28"/>
          <w:szCs w:val="28"/>
        </w:rPr>
        <w:t>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．某公司每年都会招一批大学生，让他们在各个岗位实习，作为储备干部培养</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．设计部的一名员工辞职，公司立即从质检部抽人兼任，同时人力资源部开始紧急招人</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题型三：类比推理</w:t>
      </w:r>
    </w:p>
    <w:p>
      <w:pPr>
        <w:tabs>
          <w:tab w:val="left" w:pos="4200"/>
        </w:tabs>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题型四：逻辑判断</w:t>
      </w:r>
    </w:p>
    <w:p>
      <w:pPr>
        <w:tabs>
          <w:tab w:val="left" w:pos="4200"/>
        </w:tabs>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为缓解上下班高峰时段城市交通拥堵状况，某市计划对这一时段进入中心城区的私人汽车征收</w:t>
      </w:r>
      <w:r>
        <w:rPr>
          <w:rFonts w:ascii="宋体" w:hAnsi="宋体" w:cs="仿宋_GB2312"/>
          <w:sz w:val="28"/>
          <w:szCs w:val="28"/>
        </w:rPr>
        <w:t>10</w:t>
      </w:r>
      <w:r>
        <w:rPr>
          <w:rFonts w:hint="eastAsia" w:ascii="宋体" w:hAnsi="宋体" w:cs="仿宋_GB2312"/>
          <w:sz w:val="28"/>
          <w:szCs w:val="28"/>
        </w:rPr>
        <w:t>元交通拥堵费，该费用将超过乘坐公共交通工具进入该区域的费用。专家称，很多人会因此选择乘坐公共汽车或地铁等公共交通工具，从而缓解这一时段的交通压力。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以下各项如果为真，哪项</w:t>
      </w:r>
      <w:r>
        <w:rPr>
          <w:rFonts w:hint="eastAsia" w:ascii="宋体" w:hAnsi="宋体" w:cs="仿宋_GB2312"/>
          <w:b/>
          <w:sz w:val="28"/>
          <w:szCs w:val="28"/>
        </w:rPr>
        <w:t>不能</w:t>
      </w:r>
      <w:r>
        <w:rPr>
          <w:rFonts w:hint="eastAsia" w:ascii="宋体" w:hAnsi="宋体" w:cs="仿宋_GB2312"/>
          <w:sz w:val="28"/>
          <w:szCs w:val="28"/>
        </w:rPr>
        <w:t>削弱专家的论断？</w:t>
      </w:r>
      <w:r>
        <w:rPr>
          <w:rFonts w:ascii="宋体" w:hAnsi="宋体" w:cs="仿宋_GB2312"/>
          <w:sz w:val="28"/>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．该市公共交通不发达</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．该市非上下班时段交通拥堵也很严重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．中心城区的停车费远高于要缴纳的交通拥堵费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．私人汽车车主多为高收入人群，对</w:t>
      </w:r>
      <w:r>
        <w:rPr>
          <w:rFonts w:ascii="宋体" w:hAnsi="宋体" w:cs="仿宋_GB2312"/>
          <w:sz w:val="28"/>
          <w:szCs w:val="28"/>
        </w:rPr>
        <w:t>10</w:t>
      </w:r>
      <w:r>
        <w:rPr>
          <w:rFonts w:hint="eastAsia" w:ascii="宋体" w:hAnsi="宋体" w:cs="仿宋_GB2312"/>
          <w:sz w:val="28"/>
          <w:szCs w:val="28"/>
        </w:rPr>
        <w:t>元交通拥堵费不以为然</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rPr>
      </w:pPr>
      <w:r>
        <w:rPr>
          <w:rFonts w:hint="eastAsia" w:ascii="仿宋_GB2312" w:cs="仿宋_GB2312"/>
          <w:b/>
          <w:bCs/>
          <w:sz w:val="32"/>
          <w:szCs w:val="32"/>
        </w:rPr>
        <w:t>⑸</w:t>
      </w:r>
      <w:r>
        <w:rPr>
          <w:rFonts w:hint="eastAsia" w:cs="仿宋_GB2312"/>
          <w:b/>
          <w:bCs/>
          <w:sz w:val="32"/>
          <w:szCs w:val="32"/>
        </w:rPr>
        <w:t>资料分析</w:t>
      </w:r>
      <w:r>
        <w:rPr>
          <w:b/>
          <w:bCs/>
          <w:sz w:val="32"/>
          <w:szCs w:val="32"/>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主要测查应试人员对各种复合性的数据资料进行综合理解与分析加工的能力，资料通常以统计性的图表、文字材料等形式呈现。</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hint="eastAsia" w:ascii="宋体" w:hAnsi="宋体" w:cs="仿宋_GB2312"/>
          <w:sz w:val="28"/>
          <w:szCs w:val="28"/>
        </w:rPr>
        <w:t>根据以下资料回答问题：</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年末，某市民用车辆拥有量达</w:t>
      </w:r>
      <w:r>
        <w:rPr>
          <w:rFonts w:ascii="宋体" w:hAnsi="宋体" w:cs="仿宋_GB2312"/>
          <w:sz w:val="28"/>
          <w:szCs w:val="28"/>
        </w:rPr>
        <w:t>309.7</w:t>
      </w:r>
      <w:r>
        <w:rPr>
          <w:rFonts w:hint="eastAsia" w:ascii="宋体" w:hAnsi="宋体" w:cs="仿宋_GB2312"/>
          <w:sz w:val="28"/>
          <w:szCs w:val="28"/>
        </w:rPr>
        <w:t>万辆，同比增长</w:t>
      </w:r>
      <w:r>
        <w:rPr>
          <w:rFonts w:ascii="宋体" w:hAnsi="宋体" w:cs="仿宋_GB2312"/>
          <w:sz w:val="28"/>
          <w:szCs w:val="28"/>
        </w:rPr>
        <w:t>8.7%</w:t>
      </w:r>
      <w:r>
        <w:rPr>
          <w:rFonts w:hint="eastAsia" w:ascii="宋体" w:hAnsi="宋体" w:cs="仿宋_GB2312"/>
          <w:sz w:val="28"/>
          <w:szCs w:val="28"/>
        </w:rPr>
        <w:t>，其中，进口车拥有量</w:t>
      </w:r>
      <w:r>
        <w:rPr>
          <w:rFonts w:ascii="宋体" w:hAnsi="宋体" w:cs="仿宋_GB2312"/>
          <w:sz w:val="28"/>
          <w:szCs w:val="28"/>
        </w:rPr>
        <w:t>12.54</w:t>
      </w:r>
      <w:r>
        <w:rPr>
          <w:rFonts w:hint="eastAsia" w:ascii="宋体" w:hAnsi="宋体" w:cs="仿宋_GB2312"/>
          <w:sz w:val="28"/>
          <w:szCs w:val="28"/>
        </w:rPr>
        <w:t>万辆，增长</w:t>
      </w:r>
      <w:r>
        <w:rPr>
          <w:rFonts w:ascii="宋体" w:hAnsi="宋体" w:cs="仿宋_GB2312"/>
          <w:sz w:val="28"/>
          <w:szCs w:val="28"/>
        </w:rPr>
        <w:t>43.2%</w:t>
      </w:r>
      <w:r>
        <w:rPr>
          <w:rFonts w:hint="eastAsia" w:ascii="宋体" w:hAnsi="宋体" w:cs="仿宋_GB2312"/>
          <w:sz w:val="28"/>
          <w:szCs w:val="28"/>
        </w:rPr>
        <w:t>。</w:t>
      </w:r>
    </w:p>
    <w:p>
      <w:pPr>
        <w:widowControl/>
        <w:tabs>
          <w:tab w:val="left" w:pos="4200"/>
        </w:tabs>
        <w:spacing w:line="400" w:lineRule="exact"/>
        <w:ind w:firstLine="560" w:firstLineChars="200"/>
        <w:jc w:val="center"/>
        <w:rPr>
          <w:rFonts w:ascii="黑体" w:hAnsi="宋体" w:eastAsia="黑体"/>
          <w:kern w:val="0"/>
          <w:sz w:val="28"/>
          <w:szCs w:val="28"/>
        </w:rPr>
      </w:pPr>
      <w:r>
        <w:rPr>
          <w:rFonts w:eastAsia="黑体"/>
          <w:kern w:val="0"/>
          <w:sz w:val="28"/>
          <w:szCs w:val="28"/>
        </w:rPr>
        <w:t>2010</w:t>
      </w:r>
      <w:r>
        <w:rPr>
          <w:rFonts w:hint="eastAsia" w:eastAsia="黑体" w:cs="黑体"/>
          <w:kern w:val="0"/>
          <w:sz w:val="28"/>
          <w:szCs w:val="28"/>
        </w:rPr>
        <w:t>年某市</w:t>
      </w:r>
      <w:r>
        <w:rPr>
          <w:rFonts w:hint="eastAsia" w:ascii="黑体" w:eastAsia="黑体" w:cs="黑体"/>
          <w:kern w:val="0"/>
          <w:sz w:val="28"/>
          <w:szCs w:val="28"/>
        </w:rPr>
        <w:t>民用车辆</w:t>
      </w:r>
      <w:r>
        <w:rPr>
          <w:rFonts w:hint="eastAsia" w:ascii="黑体" w:hAnsi="宋体" w:eastAsia="黑体" w:cs="黑体"/>
          <w:kern w:val="0"/>
          <w:sz w:val="28"/>
          <w:szCs w:val="28"/>
        </w:rPr>
        <w:t>拥有量</w:t>
      </w:r>
    </w:p>
    <w:tbl>
      <w:tblPr>
        <w:tblStyle w:val="16"/>
        <w:tblW w:w="6456" w:type="dxa"/>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71"/>
        <w:gridCol w:w="2055"/>
        <w:gridCol w:w="2130"/>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single" w:color="auto" w:sz="4" w:space="0"/>
              <w:left w:val="nil"/>
              <w:bottom w:val="single" w:color="auto" w:sz="4" w:space="0"/>
              <w:right w:val="single" w:color="auto" w:sz="4" w:space="0"/>
            </w:tcBorders>
            <w:vAlign w:val="center"/>
          </w:tcPr>
          <w:p>
            <w:pPr>
              <w:widowControl/>
              <w:tabs>
                <w:tab w:val="left" w:pos="4200"/>
              </w:tabs>
              <w:spacing w:line="400" w:lineRule="exact"/>
              <w:jc w:val="center"/>
              <w:rPr>
                <w:rFonts w:ascii="宋体"/>
                <w:kern w:val="0"/>
                <w:sz w:val="28"/>
                <w:szCs w:val="28"/>
              </w:rPr>
            </w:pPr>
            <w:r>
              <w:rPr>
                <w:rFonts w:hint="eastAsia" w:ascii="宋体" w:hAnsi="宋体" w:cs="宋体"/>
                <w:kern w:val="0"/>
                <w:sz w:val="28"/>
                <w:szCs w:val="28"/>
              </w:rPr>
              <w:t>品</w:t>
            </w:r>
            <w:r>
              <w:rPr>
                <w:rFonts w:ascii="宋体" w:hAnsi="宋体" w:cs="宋体"/>
                <w:kern w:val="0"/>
                <w:sz w:val="28"/>
                <w:szCs w:val="28"/>
              </w:rPr>
              <w:t xml:space="preserve">  </w:t>
            </w:r>
            <w:r>
              <w:rPr>
                <w:rFonts w:hint="eastAsia" w:ascii="宋体" w:hAnsi="宋体" w:cs="宋体"/>
                <w:kern w:val="0"/>
                <w:sz w:val="28"/>
                <w:szCs w:val="28"/>
              </w:rPr>
              <w:t>种</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tabs>
                <w:tab w:val="left" w:pos="4200"/>
              </w:tabs>
              <w:spacing w:line="400" w:lineRule="exact"/>
              <w:ind w:left="-150" w:leftChars="-50" w:right="-318" w:rightChars="-106"/>
              <w:jc w:val="center"/>
              <w:rPr>
                <w:rFonts w:ascii="宋体"/>
                <w:kern w:val="0"/>
                <w:sz w:val="28"/>
                <w:szCs w:val="28"/>
              </w:rPr>
            </w:pPr>
            <w:r>
              <w:rPr>
                <w:rFonts w:hint="eastAsia" w:ascii="宋体" w:hAnsi="宋体" w:cs="宋体"/>
                <w:kern w:val="0"/>
                <w:sz w:val="28"/>
                <w:szCs w:val="28"/>
              </w:rPr>
              <w:t>拥有量（万辆）</w:t>
            </w:r>
          </w:p>
        </w:tc>
        <w:tc>
          <w:tcPr>
            <w:tcW w:w="2130" w:type="dxa"/>
            <w:tcBorders>
              <w:top w:val="single" w:color="auto" w:sz="4" w:space="0"/>
              <w:left w:val="single" w:color="auto" w:sz="4" w:space="0"/>
              <w:bottom w:val="single" w:color="auto" w:sz="4" w:space="0"/>
              <w:right w:val="nil"/>
            </w:tcBorders>
            <w:vAlign w:val="center"/>
          </w:tcPr>
          <w:p>
            <w:pPr>
              <w:widowControl/>
              <w:tabs>
                <w:tab w:val="left" w:pos="4200"/>
              </w:tabs>
              <w:spacing w:line="400" w:lineRule="exact"/>
              <w:ind w:left="-246" w:leftChars="-82" w:right="-156" w:rightChars="-52" w:firstLine="229" w:firstLineChars="82"/>
              <w:jc w:val="center"/>
              <w:rPr>
                <w:rFonts w:ascii="宋体"/>
                <w:kern w:val="0"/>
                <w:sz w:val="28"/>
                <w:szCs w:val="28"/>
              </w:rPr>
            </w:pPr>
            <w:r>
              <w:rPr>
                <w:rFonts w:hint="eastAsia" w:ascii="宋体" w:hAnsi="宋体" w:cs="宋体"/>
                <w:kern w:val="0"/>
                <w:sz w:val="28"/>
                <w:szCs w:val="28"/>
              </w:rPr>
              <w:t>同比增长（</w:t>
            </w:r>
            <w:r>
              <w:rPr>
                <w:rFonts w:ascii="宋体" w:hAnsi="宋体" w:cs="宋体"/>
                <w:kern w:val="0"/>
                <w:sz w:val="28"/>
                <w:szCs w:val="28"/>
              </w:rPr>
              <w:t>%</w:t>
            </w:r>
            <w:r>
              <w:rPr>
                <w:rFonts w:hint="eastAsia" w:ascii="宋体" w:hAnsi="宋体"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single" w:color="auto" w:sz="4" w:space="0"/>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汽车</w:t>
            </w:r>
          </w:p>
        </w:tc>
        <w:tc>
          <w:tcPr>
            <w:tcW w:w="2055" w:type="dxa"/>
            <w:tcBorders>
              <w:top w:val="single" w:color="auto" w:sz="4" w:space="0"/>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170.25</w:t>
            </w:r>
          </w:p>
        </w:tc>
        <w:tc>
          <w:tcPr>
            <w:tcW w:w="2130" w:type="dxa"/>
            <w:tcBorders>
              <w:top w:val="single" w:color="auto" w:sz="4" w:space="0"/>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电车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0.02</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摩托车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129.12</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拖拉机</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1.16</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挂车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3.54</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single" w:color="auto" w:sz="4" w:space="0"/>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其他类型车</w:t>
            </w:r>
          </w:p>
        </w:tc>
        <w:tc>
          <w:tcPr>
            <w:tcW w:w="2055" w:type="dxa"/>
            <w:tcBorders>
              <w:top w:val="nil"/>
              <w:left w:val="single" w:color="auto" w:sz="4" w:space="0"/>
              <w:bottom w:val="single" w:color="auto" w:sz="4" w:space="0"/>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5.60</w:t>
            </w:r>
          </w:p>
        </w:tc>
        <w:tc>
          <w:tcPr>
            <w:tcW w:w="2130" w:type="dxa"/>
            <w:tcBorders>
              <w:top w:val="nil"/>
              <w:left w:val="single" w:color="auto" w:sz="4" w:space="0"/>
              <w:bottom w:val="single" w:color="auto" w:sz="4" w:space="0"/>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w:t>
            </w:r>
          </w:p>
        </w:tc>
      </w:tr>
    </w:tbl>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年末，该市个人车辆拥有量</w:t>
      </w:r>
      <w:r>
        <w:rPr>
          <w:rFonts w:ascii="宋体" w:hAnsi="宋体" w:cs="仿宋_GB2312"/>
          <w:sz w:val="28"/>
          <w:szCs w:val="28"/>
        </w:rPr>
        <w:t>229.83</w:t>
      </w:r>
      <w:r>
        <w:rPr>
          <w:rFonts w:hint="eastAsia" w:ascii="宋体" w:hAnsi="宋体" w:cs="仿宋_GB2312"/>
          <w:sz w:val="28"/>
          <w:szCs w:val="28"/>
        </w:rPr>
        <w:t>万辆，同比增长</w:t>
      </w:r>
      <w:r>
        <w:rPr>
          <w:rFonts w:ascii="宋体" w:hAnsi="宋体" w:cs="仿宋_GB2312"/>
          <w:sz w:val="28"/>
          <w:szCs w:val="28"/>
        </w:rPr>
        <w:t>9.2%</w:t>
      </w:r>
      <w:r>
        <w:rPr>
          <w:rFonts w:hint="eastAsia" w:ascii="宋体" w:hAnsi="宋体" w:cs="仿宋_GB2312"/>
          <w:sz w:val="28"/>
          <w:szCs w:val="28"/>
        </w:rPr>
        <w:t>。个人汽车拥有量</w:t>
      </w:r>
      <w:r>
        <w:rPr>
          <w:rFonts w:ascii="宋体" w:hAnsi="宋体" w:cs="仿宋_GB2312"/>
          <w:sz w:val="28"/>
          <w:szCs w:val="28"/>
        </w:rPr>
        <w:t>103.85</w:t>
      </w:r>
      <w:r>
        <w:rPr>
          <w:rFonts w:hint="eastAsia" w:ascii="宋体" w:hAnsi="宋体" w:cs="仿宋_GB2312"/>
          <w:sz w:val="28"/>
          <w:szCs w:val="28"/>
        </w:rPr>
        <w:t>万辆，增长</w:t>
      </w:r>
      <w:r>
        <w:rPr>
          <w:rFonts w:ascii="宋体" w:hAnsi="宋体" w:cs="仿宋_GB2312"/>
          <w:sz w:val="28"/>
          <w:szCs w:val="28"/>
        </w:rPr>
        <w:t>21.9%</w:t>
      </w:r>
      <w:r>
        <w:rPr>
          <w:rFonts w:hint="eastAsia" w:ascii="宋体" w:hAnsi="宋体" w:cs="仿宋_GB2312"/>
          <w:sz w:val="28"/>
          <w:szCs w:val="28"/>
        </w:rPr>
        <w:t>，其中个人轿车拥有量</w:t>
      </w:r>
      <w:r>
        <w:rPr>
          <w:rFonts w:ascii="宋体" w:hAnsi="宋体" w:cs="仿宋_GB2312"/>
          <w:sz w:val="28"/>
          <w:szCs w:val="28"/>
        </w:rPr>
        <w:t>86.54</w:t>
      </w:r>
      <w:r>
        <w:rPr>
          <w:rFonts w:hint="eastAsia" w:ascii="宋体" w:hAnsi="宋体" w:cs="仿宋_GB2312"/>
          <w:sz w:val="28"/>
          <w:szCs w:val="28"/>
        </w:rPr>
        <w:t>万辆，增长</w:t>
      </w:r>
      <w:r>
        <w:rPr>
          <w:rFonts w:ascii="宋体" w:hAnsi="宋体" w:cs="仿宋_GB2312"/>
          <w:sz w:val="28"/>
          <w:szCs w:val="28"/>
        </w:rPr>
        <w:t>21.8%</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年该市新注册车</w:t>
      </w:r>
      <w:r>
        <w:rPr>
          <w:rFonts w:ascii="宋体" w:hAnsi="宋体" w:cs="仿宋_GB2312"/>
          <w:sz w:val="28"/>
          <w:szCs w:val="28"/>
        </w:rPr>
        <w:t>39.76</w:t>
      </w:r>
      <w:r>
        <w:rPr>
          <w:rFonts w:hint="eastAsia" w:ascii="宋体" w:hAnsi="宋体" w:cs="仿宋_GB2312"/>
          <w:sz w:val="28"/>
          <w:szCs w:val="28"/>
        </w:rPr>
        <w:t>万辆，同比增长</w:t>
      </w:r>
      <w:r>
        <w:rPr>
          <w:rFonts w:ascii="宋体" w:hAnsi="宋体" w:cs="仿宋_GB2312"/>
          <w:sz w:val="28"/>
          <w:szCs w:val="28"/>
        </w:rPr>
        <w:t>44.1%</w:t>
      </w:r>
      <w:r>
        <w:rPr>
          <w:rFonts w:hint="eastAsia" w:ascii="宋体" w:hAnsi="宋体" w:cs="仿宋_GB2312"/>
          <w:sz w:val="28"/>
          <w:szCs w:val="28"/>
        </w:rPr>
        <w:t>，其中新注册汽车</w:t>
      </w:r>
      <w:r>
        <w:rPr>
          <w:rFonts w:ascii="宋体" w:hAnsi="宋体" w:cs="仿宋_GB2312"/>
          <w:sz w:val="28"/>
          <w:szCs w:val="28"/>
        </w:rPr>
        <w:t>33.79</w:t>
      </w:r>
      <w:r>
        <w:rPr>
          <w:rFonts w:hint="eastAsia" w:ascii="宋体" w:hAnsi="宋体" w:cs="仿宋_GB2312"/>
          <w:sz w:val="28"/>
          <w:szCs w:val="28"/>
        </w:rPr>
        <w:t>万辆，增长</w:t>
      </w:r>
      <w:r>
        <w:rPr>
          <w:rFonts w:ascii="宋体" w:hAnsi="宋体" w:cs="仿宋_GB2312"/>
          <w:sz w:val="28"/>
          <w:szCs w:val="28"/>
        </w:rPr>
        <w:t>50.1%</w:t>
      </w:r>
      <w:r>
        <w:rPr>
          <w:rFonts w:hint="eastAsia" w:ascii="宋体" w:hAnsi="宋体" w:cs="仿宋_GB2312"/>
          <w:sz w:val="28"/>
          <w:szCs w:val="28"/>
        </w:rPr>
        <w:t>。全年报废车辆</w:t>
      </w:r>
      <w:r>
        <w:rPr>
          <w:rFonts w:ascii="宋体" w:hAnsi="宋体" w:cs="仿宋_GB2312"/>
          <w:sz w:val="28"/>
          <w:szCs w:val="28"/>
        </w:rPr>
        <w:t>5.81</w:t>
      </w:r>
      <w:r>
        <w:rPr>
          <w:rFonts w:hint="eastAsia" w:ascii="宋体" w:hAnsi="宋体" w:cs="仿宋_GB2312"/>
          <w:sz w:val="28"/>
          <w:szCs w:val="28"/>
        </w:rPr>
        <w:t>万辆，下降</w:t>
      </w:r>
      <w:r>
        <w:rPr>
          <w:rFonts w:ascii="宋体" w:hAnsi="宋体" w:cs="仿宋_GB2312"/>
          <w:sz w:val="28"/>
          <w:szCs w:val="28"/>
        </w:rPr>
        <w:t>53.1%</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年末，该市机动车驾驶人员数量为</w:t>
      </w:r>
      <w:r>
        <w:rPr>
          <w:rFonts w:ascii="宋体" w:hAnsi="宋体" w:cs="仿宋_GB2312"/>
          <w:sz w:val="28"/>
          <w:szCs w:val="28"/>
        </w:rPr>
        <w:t>448.48</w:t>
      </w:r>
      <w:r>
        <w:rPr>
          <w:rFonts w:hint="eastAsia" w:ascii="宋体" w:hAnsi="宋体" w:cs="仿宋_GB2312"/>
          <w:sz w:val="28"/>
          <w:szCs w:val="28"/>
        </w:rPr>
        <w:t>万人，同比增长</w:t>
      </w:r>
      <w:r>
        <w:rPr>
          <w:rFonts w:ascii="宋体" w:hAnsi="宋体" w:cs="仿宋_GB2312"/>
          <w:sz w:val="28"/>
          <w:szCs w:val="28"/>
        </w:rPr>
        <w:t>9.2%</w:t>
      </w:r>
      <w:r>
        <w:rPr>
          <w:rFonts w:hint="eastAsia" w:ascii="宋体" w:hAnsi="宋体" w:cs="仿宋_GB2312"/>
          <w:sz w:val="28"/>
          <w:szCs w:val="28"/>
        </w:rPr>
        <w:t>，其中汽车驾驶人员</w:t>
      </w:r>
      <w:r>
        <w:rPr>
          <w:rFonts w:ascii="宋体" w:hAnsi="宋体" w:cs="仿宋_GB2312"/>
          <w:sz w:val="28"/>
          <w:szCs w:val="28"/>
        </w:rPr>
        <w:t>412.56</w:t>
      </w:r>
      <w:r>
        <w:rPr>
          <w:rFonts w:hint="eastAsia" w:ascii="宋体" w:hAnsi="宋体" w:cs="仿宋_GB2312"/>
          <w:sz w:val="28"/>
          <w:szCs w:val="28"/>
        </w:rPr>
        <w:t>万人，增长</w:t>
      </w:r>
      <w:r>
        <w:rPr>
          <w:rFonts w:ascii="宋体" w:hAnsi="宋体" w:cs="仿宋_GB2312"/>
          <w:sz w:val="28"/>
          <w:szCs w:val="28"/>
        </w:rPr>
        <w:t>13.7%</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年末，该市民用车辆中进口车所占比重约为多少？</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5%</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4%</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 xml:space="preserve">3%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．下列说法与资料相符的是：</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年该市拥有的民用车辆中汽车所占比重超过</w:t>
      </w:r>
      <w:r>
        <w:rPr>
          <w:rFonts w:ascii="宋体" w:hAnsi="宋体" w:cs="仿宋_GB2312"/>
          <w:sz w:val="28"/>
          <w:szCs w:val="28"/>
        </w:rPr>
        <w:t>6</w:t>
      </w:r>
      <w:r>
        <w:rPr>
          <w:rFonts w:hint="eastAsia" w:ascii="宋体" w:hAnsi="宋体" w:cs="仿宋_GB2312"/>
          <w:sz w:val="28"/>
          <w:szCs w:val="28"/>
        </w:rPr>
        <w:t>成</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年该市汽车拥有量大幅上涨的原因是报废车辆数量大幅下降</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年该市进口车拥有量同比增速低于民用车辆平均水平</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年该市新注册车辆数多于报废车辆数</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p>
    <w:p>
      <w:pPr>
        <w:pStyle w:val="4"/>
        <w:pageBreakBefore w:val="0"/>
        <w:widowControl w:val="0"/>
        <w:tabs>
          <w:tab w:val="left" w:pos="4200"/>
        </w:tabs>
        <w:kinsoku/>
        <w:wordWrap/>
        <w:overflowPunct/>
        <w:topLinePunct w:val="0"/>
        <w:autoSpaceDE/>
        <w:autoSpaceDN/>
        <w:bidi w:val="0"/>
        <w:adjustRightInd/>
        <w:snapToGrid/>
        <w:spacing w:before="0" w:after="0" w:line="240" w:lineRule="auto"/>
        <w:ind w:firstLine="640" w:firstLineChars="200"/>
        <w:textAlignment w:val="auto"/>
        <w:rPr>
          <w:rFonts w:ascii="黑体" w:hAnsi="黑体" w:eastAsia="黑体" w:cs="黑体"/>
          <w:b w:val="0"/>
        </w:rPr>
      </w:pPr>
      <w:bookmarkStart w:id="12" w:name="_Toc62803489"/>
      <w:r>
        <w:rPr>
          <w:rFonts w:hint="eastAsia" w:ascii="黑体" w:hAnsi="黑体" w:eastAsia="黑体" w:cs="黑体"/>
          <w:b w:val="0"/>
        </w:rPr>
        <w:t>《综合应用能力（</w:t>
      </w:r>
      <w:r>
        <w:rPr>
          <w:rFonts w:ascii="黑体" w:hAnsi="黑体" w:eastAsia="黑体" w:cs="黑体"/>
          <w:b w:val="0"/>
        </w:rPr>
        <w:t>A</w:t>
      </w:r>
      <w:r>
        <w:rPr>
          <w:rFonts w:hint="eastAsia" w:ascii="黑体" w:hAnsi="黑体" w:eastAsia="黑体" w:cs="黑体"/>
          <w:b w:val="0"/>
        </w:rPr>
        <w:t>类）》</w:t>
      </w:r>
      <w:bookmarkEnd w:id="12"/>
    </w:p>
    <w:p>
      <w:pPr>
        <w:pStyle w:val="38"/>
        <w:pageBreakBefore w:val="0"/>
        <w:widowControl w:val="0"/>
        <w:tabs>
          <w:tab w:val="left" w:pos="4200"/>
        </w:tabs>
        <w:kinsoku/>
        <w:wordWrap/>
        <w:overflowPunct/>
        <w:topLinePunct w:val="0"/>
        <w:autoSpaceDE/>
        <w:autoSpaceDN/>
        <w:bidi w:val="0"/>
        <w:adjustRightInd/>
        <w:snapToGrid/>
        <w:spacing w:before="0" w:after="0" w:line="240" w:lineRule="auto"/>
        <w:ind w:firstLine="643" w:firstLineChars="200"/>
        <w:textAlignment w:val="auto"/>
        <w:outlineLvl w:val="3"/>
        <w:rPr>
          <w:rFonts w:ascii="宋体" w:hAnsi="宋体" w:eastAsia="宋体"/>
        </w:rPr>
      </w:pPr>
      <w:bookmarkStart w:id="13" w:name="_Toc62803490"/>
      <w:r>
        <w:rPr>
          <w:rFonts w:hint="eastAsia" w:ascii="宋体" w:hAnsi="宋体" w:eastAsia="宋体"/>
        </w:rPr>
        <w:t>考试性质和目标</w:t>
      </w:r>
      <w:bookmarkEnd w:id="13"/>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华文仿宋"/>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ascii="仿宋_GB2312" w:hAnsi="华文中宋" w:cs="仿宋_GB2312"/>
          <w:sz w:val="32"/>
          <w:szCs w:val="32"/>
        </w:rPr>
        <w:t>A</w:t>
      </w:r>
      <w:r>
        <w:rPr>
          <w:rFonts w:hint="eastAsia" w:ascii="仿宋_GB2312" w:hAnsi="华文中宋" w:cs="仿宋_GB2312"/>
          <w:sz w:val="32"/>
          <w:szCs w:val="32"/>
        </w:rPr>
        <w:t>类）</w:t>
      </w:r>
      <w:r>
        <w:rPr>
          <w:rFonts w:hint="eastAsia" w:ascii="仿宋_GB2312" w:hAnsi="华文仿宋" w:cs="仿宋_GB2312"/>
          <w:sz w:val="32"/>
          <w:szCs w:val="32"/>
        </w:rPr>
        <w:t>》是针对事业单位管理岗位公开招聘工作人员而设置的考试科目，旨在测查应试人员综合运用相关知识和技能发现问题、分析问题、解决问题的能力。</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4" w:name="_Toc62803491"/>
      <w:r>
        <w:rPr>
          <w:rFonts w:hint="eastAsia" w:ascii="宋体" w:hAnsi="宋体" w:eastAsia="宋体"/>
        </w:rPr>
        <w:t>考试内容和测评要素</w:t>
      </w:r>
      <w:bookmarkEnd w:id="14"/>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sz w:val="32"/>
          <w:szCs w:val="32"/>
        </w:rPr>
      </w:pPr>
      <w:r>
        <w:rPr>
          <w:rFonts w:hint="eastAsia" w:ascii="仿宋_GB2312" w:cs="仿宋_GB2312"/>
          <w:sz w:val="32"/>
          <w:szCs w:val="32"/>
        </w:rPr>
        <w:t>主要测查应试人员的管理角色意识、分析判断能力、计划与控制能力、沟通协调能力和文字表达能力。</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color w:val="000000"/>
          <w:kern w:val="24"/>
          <w:sz w:val="32"/>
          <w:szCs w:val="32"/>
        </w:rPr>
      </w:pPr>
      <w:r>
        <w:rPr>
          <w:rFonts w:hint="eastAsia" w:ascii="仿宋_GB2312" w:cs="仿宋_GB2312"/>
          <w:b/>
          <w:bCs/>
          <w:color w:val="000000"/>
          <w:kern w:val="24"/>
          <w:sz w:val="32"/>
          <w:szCs w:val="32"/>
        </w:rPr>
        <w:t>管理角色意识：</w:t>
      </w:r>
      <w:r>
        <w:rPr>
          <w:rFonts w:hint="eastAsia" w:ascii="仿宋_GB2312" w:cs="仿宋_GB2312"/>
          <w:color w:val="000000"/>
          <w:kern w:val="24"/>
          <w:sz w:val="32"/>
          <w:szCs w:val="32"/>
        </w:rPr>
        <w:t>对管理岗位的职责权限有清晰认识，能够从管理者的角度理解、思考和解决问题，具有服务意识。</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sz w:val="32"/>
          <w:szCs w:val="32"/>
        </w:rPr>
        <w:t>分析判断能力：</w:t>
      </w:r>
      <w:r>
        <w:rPr>
          <w:rFonts w:hint="eastAsia" w:ascii="仿宋_GB2312" w:cs="仿宋_GB2312"/>
          <w:sz w:val="32"/>
          <w:szCs w:val="32"/>
        </w:rPr>
        <w:t>面对工作情境，能够发现和界定问题，分析问题原因及影响因素，做出恰当的评估和判断。</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计划与控制能力：</w:t>
      </w:r>
      <w:r>
        <w:rPr>
          <w:rFonts w:hint="eastAsia" w:ascii="仿宋_GB2312" w:cs="仿宋_GB2312"/>
          <w:color w:val="000000"/>
          <w:kern w:val="24"/>
          <w:sz w:val="32"/>
          <w:szCs w:val="32"/>
        </w:rPr>
        <w:t>能够根据岗位职责和工作要求，利用可支配的资源，设想可以解决问题的方式方法，使工作按预想的进程和方向发展，以获得期望的结果。</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沟通协调能力：</w:t>
      </w:r>
      <w:r>
        <w:rPr>
          <w:rFonts w:hint="eastAsia" w:ascii="仿宋_GB2312" w:cs="仿宋_GB2312"/>
          <w:color w:val="000000"/>
          <w:kern w:val="24"/>
          <w:sz w:val="32"/>
          <w:szCs w:val="32"/>
        </w:rPr>
        <w:t>能够在管理工作中向有关人员征询意见，传递信息，施加影响，获得支持与配合。</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文字表达能力：</w:t>
      </w:r>
      <w:r>
        <w:rPr>
          <w:rFonts w:hint="eastAsia" w:ascii="仿宋_GB2312" w:cs="仿宋_GB2312"/>
          <w:color w:val="000000"/>
          <w:kern w:val="24"/>
          <w:sz w:val="32"/>
          <w:szCs w:val="32"/>
        </w:rPr>
        <w:t>能够根据管理工作需要撰写文稿，准确和清晰地进行书面表达。</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5" w:name="_Toc62803492"/>
      <w:r>
        <w:rPr>
          <w:rFonts w:hint="eastAsia" w:ascii="宋体" w:hAnsi="宋体" w:eastAsia="宋体"/>
        </w:rPr>
        <w:t>试卷结构</w:t>
      </w:r>
      <w:bookmarkEnd w:id="15"/>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华文仿宋"/>
          <w:sz w:val="32"/>
          <w:szCs w:val="32"/>
        </w:rPr>
      </w:pPr>
      <w:r>
        <w:rPr>
          <w:rFonts w:hint="eastAsia" w:ascii="仿宋_GB2312" w:hAnsi="华文仿宋" w:cs="仿宋_GB2312"/>
          <w:sz w:val="32"/>
          <w:szCs w:val="32"/>
        </w:rPr>
        <w:t>试卷由注意事项、背景材料和试题三部分组成，以主观性试题为主。试题内容主要涉及事业单位管理岗位典型的工作任务，如观点归纳、资料分类、草拟信函、会务安排、应急处理、联络通知等。</w:t>
      </w:r>
    </w:p>
    <w:p>
      <w:pPr>
        <w:pageBreakBefore w:val="0"/>
        <w:widowControl w:val="0"/>
        <w:tabs>
          <w:tab w:val="left" w:pos="4200"/>
        </w:tabs>
        <w:kinsoku/>
        <w:wordWrap/>
        <w:overflowPunct/>
        <w:topLinePunct w:val="0"/>
        <w:autoSpaceDE/>
        <w:autoSpaceDN/>
        <w:bidi w:val="0"/>
        <w:adjustRightInd/>
        <w:snapToGrid/>
        <w:spacing w:line="240" w:lineRule="auto"/>
        <w:ind w:firstLine="600" w:firstLineChars="200"/>
        <w:textAlignment w:val="auto"/>
        <w:rPr>
          <w:rFonts w:ascii="仿宋_GB2312" w:hAnsi="华文仿宋" w:cs="仿宋_GB2312"/>
          <w:sz w:val="32"/>
          <w:szCs w:val="32"/>
        </w:rPr>
      </w:pPr>
      <w:r>
        <w:rPr>
          <w:rFonts w:ascii="黑体" w:eastAsia="黑体"/>
          <w:b w:val="0"/>
        </w:rPr>
        <w:br w:type="page"/>
      </w:r>
    </w:p>
    <w:p>
      <w:pPr>
        <w:pStyle w:val="3"/>
        <w:tabs>
          <w:tab w:val="left" w:pos="4200"/>
        </w:tabs>
        <w:ind w:firstLine="640" w:firstLineChars="200"/>
        <w:rPr>
          <w:rFonts w:ascii="黑体" w:eastAsia="黑体"/>
          <w:b w:val="0"/>
        </w:rPr>
      </w:pPr>
      <w:bookmarkStart w:id="16" w:name="_Toc62803509"/>
      <w:r>
        <w:rPr>
          <w:rFonts w:hint="eastAsia" w:ascii="黑体" w:eastAsia="黑体"/>
          <w:b w:val="0"/>
          <w:lang w:val="en-US" w:eastAsia="zh-CN"/>
        </w:rPr>
        <w:t>2.</w:t>
      </w:r>
      <w:r>
        <w:rPr>
          <w:rFonts w:hint="eastAsia" w:ascii="黑体" w:eastAsia="黑体"/>
          <w:b w:val="0"/>
        </w:rPr>
        <w:t>中小学教师类（</w:t>
      </w:r>
      <w:r>
        <w:rPr>
          <w:rFonts w:ascii="黑体" w:eastAsia="黑体"/>
          <w:b w:val="0"/>
        </w:rPr>
        <w:t>D</w:t>
      </w:r>
      <w:r>
        <w:rPr>
          <w:rFonts w:hint="eastAsia" w:ascii="黑体" w:eastAsia="黑体"/>
          <w:b w:val="0"/>
        </w:rPr>
        <w:t>类）</w:t>
      </w:r>
      <w:bookmarkEnd w:id="16"/>
    </w:p>
    <w:p>
      <w:pPr>
        <w:pStyle w:val="4"/>
        <w:tabs>
          <w:tab w:val="left" w:pos="4200"/>
        </w:tabs>
        <w:ind w:firstLine="640" w:firstLineChars="200"/>
        <w:rPr>
          <w:rFonts w:ascii="黑体" w:hAnsi="黑体" w:eastAsia="黑体" w:cs="黑体"/>
          <w:b w:val="0"/>
        </w:rPr>
      </w:pPr>
      <w:bookmarkStart w:id="17" w:name="_Toc62803510"/>
      <w:r>
        <w:rPr>
          <w:rFonts w:hint="eastAsia" w:ascii="黑体" w:hAnsi="黑体" w:eastAsia="黑体" w:cs="黑体"/>
          <w:b w:val="0"/>
        </w:rPr>
        <w:t>《职业能力倾向测验（</w:t>
      </w:r>
      <w:r>
        <w:rPr>
          <w:rFonts w:ascii="黑体" w:hAnsi="黑体" w:eastAsia="黑体" w:cs="黑体"/>
          <w:b w:val="0"/>
        </w:rPr>
        <w:t>D</w:t>
      </w:r>
      <w:r>
        <w:rPr>
          <w:rFonts w:hint="eastAsia" w:ascii="黑体" w:hAnsi="黑体" w:eastAsia="黑体" w:cs="黑体"/>
          <w:b w:val="0"/>
        </w:rPr>
        <w:t>类）》</w:t>
      </w:r>
      <w:bookmarkEnd w:id="17"/>
    </w:p>
    <w:p>
      <w:pPr>
        <w:pStyle w:val="38"/>
        <w:tabs>
          <w:tab w:val="left" w:pos="4200"/>
        </w:tabs>
        <w:ind w:firstLine="643" w:firstLineChars="200"/>
        <w:outlineLvl w:val="3"/>
        <w:rPr>
          <w:rFonts w:ascii="宋体" w:hAnsi="宋体" w:eastAsia="宋体"/>
        </w:rPr>
      </w:pPr>
      <w:bookmarkStart w:id="18" w:name="_Toc62803511"/>
      <w:r>
        <w:rPr>
          <w:rFonts w:hint="eastAsia" w:ascii="宋体" w:hAnsi="宋体" w:eastAsia="宋体"/>
        </w:rPr>
        <w:t>考试性质和目标</w:t>
      </w:r>
      <w:bookmarkEnd w:id="18"/>
    </w:p>
    <w:p>
      <w:pPr>
        <w:tabs>
          <w:tab w:val="left" w:pos="4200"/>
        </w:tabs>
        <w:spacing w:line="640" w:lineRule="exact"/>
        <w:ind w:firstLine="640" w:firstLineChars="200"/>
        <w:rPr>
          <w:rFonts w:ascii="仿宋_GB2312"/>
          <w:sz w:val="32"/>
          <w:szCs w:val="32"/>
        </w:rPr>
      </w:pPr>
      <w:r>
        <w:rPr>
          <w:rFonts w:hint="eastAsia" w:ascii="仿宋_GB2312" w:cs="仿宋_GB2312"/>
          <w:sz w:val="32"/>
          <w:szCs w:val="32"/>
        </w:rPr>
        <w:t>《职业能力倾向测验（</w:t>
      </w:r>
      <w:r>
        <w:rPr>
          <w:rFonts w:ascii="仿宋_GB2312" w:cs="仿宋_GB2312"/>
          <w:sz w:val="32"/>
          <w:szCs w:val="32"/>
        </w:rPr>
        <w:t>D</w:t>
      </w:r>
      <w:r>
        <w:rPr>
          <w:rFonts w:hint="eastAsia" w:ascii="仿宋_GB2312" w:cs="仿宋_GB2312"/>
          <w:sz w:val="32"/>
          <w:szCs w:val="32"/>
        </w:rPr>
        <w:t>类）》是针对</w:t>
      </w:r>
      <w:r>
        <w:rPr>
          <w:rFonts w:hint="eastAsia" w:ascii="仿宋_GB2312" w:hAnsi="宋体" w:cs="仿宋_GB2312"/>
          <w:sz w:val="32"/>
          <w:szCs w:val="32"/>
        </w:rPr>
        <w:t>中小</w:t>
      </w:r>
      <w:r>
        <w:rPr>
          <w:rFonts w:hint="eastAsia" w:ascii="仿宋_GB2312" w:cs="仿宋_GB2312"/>
          <w:sz w:val="32"/>
          <w:szCs w:val="32"/>
        </w:rPr>
        <w:t>学</w:t>
      </w:r>
      <w:r>
        <w:rPr>
          <w:rFonts w:hint="eastAsia" w:ascii="仿宋_GB2312" w:cs="仿宋_GB2312"/>
          <w:sz w:val="32"/>
          <w:szCs w:val="32"/>
          <w:lang w:eastAsia="zh-CN"/>
        </w:rPr>
        <w:t>（</w:t>
      </w:r>
      <w:r>
        <w:rPr>
          <w:rFonts w:hint="eastAsia" w:ascii="仿宋_GB2312" w:cs="仿宋_GB2312"/>
          <w:sz w:val="32"/>
          <w:szCs w:val="32"/>
          <w:lang w:val="en-US" w:eastAsia="zh-CN"/>
        </w:rPr>
        <w:t>含幼儿园</w:t>
      </w:r>
      <w:r>
        <w:rPr>
          <w:rFonts w:hint="eastAsia" w:ascii="仿宋_GB2312" w:cs="仿宋_GB2312"/>
          <w:sz w:val="32"/>
          <w:szCs w:val="32"/>
          <w:lang w:eastAsia="zh-CN"/>
        </w:rPr>
        <w:t>）</w:t>
      </w:r>
      <w:r>
        <w:rPr>
          <w:rFonts w:hint="eastAsia" w:ascii="仿宋_GB2312" w:cs="仿宋_GB2312"/>
          <w:sz w:val="32"/>
          <w:szCs w:val="32"/>
        </w:rPr>
        <w:t>和中专等教育机构的教师岗位公开招聘工作人员而设置的考试科目，主要测查与中小学教师职业密切相关的、适合通过客观化纸笔测验方式进行考查的基本素质和能力要素，包括常识判断、言语理解与表达、数量分析、判断推理、策略选择等部分。</w:t>
      </w:r>
    </w:p>
    <w:p>
      <w:pPr>
        <w:pStyle w:val="38"/>
        <w:tabs>
          <w:tab w:val="left" w:pos="4200"/>
        </w:tabs>
        <w:ind w:firstLine="643" w:firstLineChars="200"/>
        <w:outlineLvl w:val="3"/>
        <w:rPr>
          <w:rFonts w:ascii="宋体" w:hAnsi="宋体" w:eastAsia="宋体"/>
        </w:rPr>
      </w:pPr>
      <w:bookmarkStart w:id="19" w:name="_Toc62803512"/>
      <w:bookmarkStart w:id="20" w:name="_Toc12714"/>
      <w:bookmarkStart w:id="21" w:name="_Toc26271"/>
      <w:r>
        <w:rPr>
          <w:rFonts w:hint="eastAsia" w:ascii="宋体" w:hAnsi="宋体" w:eastAsia="宋体"/>
        </w:rPr>
        <w:t>考试内容与题型介绍</w:t>
      </w:r>
      <w:bookmarkEnd w:id="19"/>
    </w:p>
    <w:p>
      <w:pPr>
        <w:tabs>
          <w:tab w:val="left" w:pos="4200"/>
        </w:tabs>
        <w:ind w:firstLine="643" w:firstLineChars="200"/>
        <w:rPr>
          <w:rFonts w:ascii="仿宋_GB2312"/>
          <w:b/>
          <w:bCs/>
          <w:sz w:val="32"/>
          <w:szCs w:val="32"/>
        </w:rPr>
      </w:pPr>
      <w:r>
        <w:rPr>
          <w:rFonts w:hint="eastAsia" w:ascii="仿宋_GB2312" w:cs="仿宋_GB2312"/>
          <w:b/>
          <w:bCs/>
          <w:sz w:val="32"/>
          <w:szCs w:val="32"/>
        </w:rPr>
        <w:t>⑴常识判断</w:t>
      </w:r>
      <w:bookmarkEnd w:id="20"/>
    </w:p>
    <w:p>
      <w:pPr>
        <w:tabs>
          <w:tab w:val="left" w:pos="4200"/>
        </w:tabs>
        <w:ind w:firstLine="640" w:firstLineChars="200"/>
        <w:rPr>
          <w:rFonts w:ascii="仿宋_GB2312"/>
          <w:sz w:val="32"/>
          <w:szCs w:val="32"/>
        </w:rPr>
      </w:pPr>
      <w:r>
        <w:rPr>
          <w:rFonts w:hint="eastAsia" w:ascii="仿宋_GB2312" w:cs="仿宋_GB2312"/>
          <w:sz w:val="32"/>
          <w:szCs w:val="32"/>
        </w:rPr>
        <w:t>主要测查应试人员是否具备从事教育工作所需要的基本知识以及运用这些知识进行分析判断的基本能力，是否具有广博的知识面，主要涉及教育、文化、历史、政治、自然、经济、法律等方面。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教育上的“拔苗助长”违背了个体身心发展的（</w:t>
      </w:r>
      <w:r>
        <w:rPr>
          <w:rFonts w:ascii="宋体" w:hAnsi="宋体" w:cs="仿宋_GB2312"/>
          <w:sz w:val="28"/>
          <w:szCs w:val="28"/>
        </w:rPr>
        <w:t xml:space="preserve">    </w:t>
      </w:r>
      <w:r>
        <w:rPr>
          <w:rFonts w:hint="eastAsia" w:ascii="宋体" w:hAnsi="宋体" w:cs="仿宋_GB2312"/>
          <w:sz w:val="28"/>
          <w:szCs w:val="28"/>
        </w:rPr>
        <w:t>）规律。</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．互补性</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．共同性</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．顺序性</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．差异性</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b/>
          <w:bCs/>
          <w:sz w:val="32"/>
          <w:szCs w:val="32"/>
          <w:highlight w:val="yellow"/>
        </w:rPr>
      </w:pPr>
      <w:r>
        <w:rPr>
          <w:rFonts w:hint="eastAsia" w:ascii="仿宋_GB2312" w:cs="仿宋_GB2312"/>
          <w:b/>
          <w:bCs/>
          <w:sz w:val="32"/>
          <w:szCs w:val="32"/>
        </w:rPr>
        <w:t>⑵言语理解与表达</w:t>
      </w:r>
      <w:bookmarkEnd w:id="21"/>
      <w:r>
        <w:rPr>
          <w:rFonts w:ascii="仿宋_GB2312" w:cs="仿宋_GB2312"/>
          <w:b/>
          <w:bCs/>
          <w:sz w:val="32"/>
          <w:szCs w:val="32"/>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ascii="仿宋_GB2312"/>
          <w:sz w:val="32"/>
          <w:szCs w:val="32"/>
        </w:rPr>
      </w:pPr>
      <w:r>
        <w:rPr>
          <w:rFonts w:hint="eastAsia" w:ascii="仿宋_GB2312" w:cs="仿宋_GB2312"/>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w:t>
      </w:r>
      <w:r>
        <w:rPr>
          <w:rFonts w:hint="eastAsia" w:cs="仿宋_GB2312"/>
          <w:sz w:val="32"/>
          <w:szCs w:val="32"/>
        </w:rPr>
        <w:t>、表达观点。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从学校的角度上说，家长和学校本身应该是一种合作关系。在家中，家长要担负起教育责任，不应过度地</w:t>
      </w:r>
      <w:r>
        <w:rPr>
          <w:rFonts w:hint="eastAsia" w:ascii="宋体" w:hAnsi="宋体" w:cs="仿宋_GB2312"/>
          <w:sz w:val="28"/>
          <w:szCs w:val="28"/>
          <w:u w:val="single"/>
        </w:rPr>
        <w:t>______</w:t>
      </w:r>
      <w:r>
        <w:rPr>
          <w:rFonts w:hint="eastAsia" w:ascii="宋体" w:hAnsi="宋体" w:cs="仿宋_GB2312"/>
          <w:sz w:val="28"/>
          <w:szCs w:val="28"/>
        </w:rPr>
        <w:t>校方教育。家长和老师有着不一样的教育背景，在教育思想和教育方式上也存在差异，所以只有老师和家长做到真正的</w:t>
      </w:r>
      <w:r>
        <w:rPr>
          <w:rFonts w:hint="eastAsia" w:ascii="宋体" w:hAnsi="宋体" w:cs="仿宋_GB2312"/>
          <w:sz w:val="28"/>
          <w:szCs w:val="28"/>
          <w:u w:val="single"/>
        </w:rPr>
        <w:t>______</w:t>
      </w:r>
      <w:r>
        <w:rPr>
          <w:rFonts w:hint="eastAsia" w:ascii="宋体" w:hAnsi="宋体" w:cs="仿宋_GB2312"/>
          <w:sz w:val="28"/>
          <w:szCs w:val="28"/>
        </w:rPr>
        <w:t>，才可以避免矛盾和冲突的产生。</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．批评</w:t>
      </w:r>
      <w:r>
        <w:rPr>
          <w:rFonts w:ascii="宋体" w:hAnsi="宋体" w:cs="仿宋_GB2312"/>
          <w:sz w:val="28"/>
          <w:szCs w:val="28"/>
        </w:rPr>
        <w:t xml:space="preserve">  </w:t>
      </w:r>
      <w:r>
        <w:rPr>
          <w:rFonts w:hint="eastAsia" w:ascii="宋体" w:hAnsi="宋体" w:cs="仿宋_GB2312"/>
          <w:sz w:val="28"/>
          <w:szCs w:val="28"/>
        </w:rPr>
        <w:t>互动</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．倚重</w:t>
      </w:r>
      <w:r>
        <w:rPr>
          <w:rFonts w:ascii="宋体" w:hAnsi="宋体" w:cs="仿宋_GB2312"/>
          <w:sz w:val="28"/>
          <w:szCs w:val="28"/>
        </w:rPr>
        <w:t xml:space="preserve">  </w:t>
      </w:r>
      <w:r>
        <w:rPr>
          <w:rFonts w:hint="eastAsia" w:ascii="宋体" w:hAnsi="宋体" w:cs="仿宋_GB2312"/>
          <w:sz w:val="28"/>
          <w:szCs w:val="28"/>
        </w:rPr>
        <w:t>配合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．依赖</w:t>
      </w:r>
      <w:r>
        <w:rPr>
          <w:rFonts w:ascii="宋体" w:hAnsi="宋体" w:cs="仿宋_GB2312"/>
          <w:sz w:val="28"/>
          <w:szCs w:val="28"/>
        </w:rPr>
        <w:t xml:space="preserve">  </w:t>
      </w:r>
      <w:r>
        <w:rPr>
          <w:rFonts w:hint="eastAsia" w:ascii="宋体" w:hAnsi="宋体" w:cs="仿宋_GB2312"/>
          <w:sz w:val="28"/>
          <w:szCs w:val="28"/>
        </w:rPr>
        <w:t>沟通</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．强调</w:t>
      </w:r>
      <w:r>
        <w:rPr>
          <w:rFonts w:ascii="宋体" w:hAnsi="宋体" w:cs="仿宋_GB2312"/>
          <w:sz w:val="28"/>
          <w:szCs w:val="28"/>
        </w:rPr>
        <w:t xml:space="preserve">  </w:t>
      </w:r>
      <w:r>
        <w:rPr>
          <w:rFonts w:hint="eastAsia" w:ascii="宋体" w:hAnsi="宋体" w:cs="仿宋_GB2312"/>
          <w:sz w:val="28"/>
          <w:szCs w:val="28"/>
        </w:rPr>
        <w:t>了解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这个故事主要告诉我们：</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．父母不应过早代替孩子选择人生道路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．教师对孩子的成功具有决定性的作用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．人在本质上只有特点而没有优缺点之分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．善于利用“缺点”就有可能获得成功</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highlight w:val="yellow"/>
        </w:rPr>
      </w:pPr>
      <w:bookmarkStart w:id="22" w:name="_Toc6927"/>
      <w:r>
        <w:rPr>
          <w:rFonts w:hint="eastAsia" w:ascii="仿宋_GB2312" w:cs="仿宋_GB2312"/>
          <w:b/>
          <w:bCs/>
          <w:sz w:val="32"/>
          <w:szCs w:val="32"/>
        </w:rPr>
        <w:t>(3)</w:t>
      </w:r>
      <w:r>
        <w:rPr>
          <w:rFonts w:hint="eastAsia" w:cs="仿宋_GB2312"/>
          <w:b/>
          <w:bCs/>
          <w:sz w:val="32"/>
          <w:szCs w:val="32"/>
        </w:rPr>
        <w:t>数量分析</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主要测查应试人员理解、把握事物间量化关系和解决数量关系问题的能力，主要涉及数据关系的分析、推理、判断、运算等。常见题型有数学运算、资料分析等。</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某班级的一次考试阅卷后，发现有一道选择题的答案有误，正确答案为</w:t>
      </w:r>
      <w:r>
        <w:rPr>
          <w:rFonts w:ascii="宋体" w:hAnsi="宋体" w:cs="仿宋_GB2312"/>
          <w:sz w:val="28"/>
          <w:szCs w:val="28"/>
        </w:rPr>
        <w:t>A</w:t>
      </w:r>
      <w:r>
        <w:rPr>
          <w:rFonts w:hint="eastAsia" w:ascii="宋体" w:hAnsi="宋体" w:cs="仿宋_GB2312"/>
          <w:sz w:val="28"/>
          <w:szCs w:val="28"/>
        </w:rPr>
        <w:t>，但是答案误写为</w:t>
      </w:r>
      <w:r>
        <w:rPr>
          <w:rFonts w:ascii="宋体" w:hAnsi="宋体" w:cs="仿宋_GB2312"/>
          <w:sz w:val="28"/>
          <w:szCs w:val="28"/>
        </w:rPr>
        <w:t>C</w:t>
      </w:r>
      <w:r>
        <w:rPr>
          <w:rFonts w:hint="eastAsia" w:ascii="宋体" w:hAnsi="宋体" w:cs="仿宋_GB2312"/>
          <w:sz w:val="28"/>
          <w:szCs w:val="28"/>
        </w:rPr>
        <w:t>，此题分值为</w:t>
      </w:r>
      <w:r>
        <w:rPr>
          <w:rFonts w:ascii="宋体" w:hAnsi="宋体" w:cs="仿宋_GB2312"/>
          <w:sz w:val="28"/>
          <w:szCs w:val="28"/>
        </w:rPr>
        <w:t>3</w:t>
      </w:r>
      <w:r>
        <w:rPr>
          <w:rFonts w:hint="eastAsia" w:ascii="宋体" w:hAnsi="宋体" w:cs="仿宋_GB2312"/>
          <w:sz w:val="28"/>
          <w:szCs w:val="28"/>
        </w:rPr>
        <w:t>分。修改分数时发现，此题本班未选</w:t>
      </w: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C</w:t>
      </w:r>
      <w:r>
        <w:rPr>
          <w:rFonts w:hint="eastAsia" w:ascii="宋体" w:hAnsi="宋体" w:cs="仿宋_GB2312"/>
          <w:sz w:val="28"/>
          <w:szCs w:val="28"/>
        </w:rPr>
        <w:t>两个选项的人数为班级总人数的</w:t>
      </w:r>
      <w:r>
        <w:rPr>
          <w:rFonts w:ascii="宋体" w:hAnsi="宋体" w:cs="仿宋_GB2312"/>
          <w:position w:val="-24"/>
          <w:sz w:val="28"/>
          <w:szCs w:val="28"/>
        </w:rPr>
        <w:object>
          <v:shape id="_x0000_i1025" o:spt="75" type="#_x0000_t75" style="height:31.2pt;width:10.8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rFonts w:hint="eastAsia" w:ascii="宋体" w:hAnsi="宋体" w:cs="仿宋_GB2312"/>
          <w:sz w:val="28"/>
          <w:szCs w:val="28"/>
        </w:rPr>
        <w:t>，修改分数后班级平均分提高了</w:t>
      </w:r>
      <w:r>
        <w:rPr>
          <w:rFonts w:ascii="宋体" w:hAnsi="宋体" w:cs="仿宋_GB2312"/>
          <w:sz w:val="28"/>
          <w:szCs w:val="28"/>
        </w:rPr>
        <w:t>1</w:t>
      </w:r>
      <w:r>
        <w:rPr>
          <w:rFonts w:hint="eastAsia" w:ascii="宋体" w:hAnsi="宋体" w:cs="仿宋_GB2312"/>
          <w:sz w:val="28"/>
          <w:szCs w:val="28"/>
        </w:rPr>
        <w:t>分，问本班选择</w:t>
      </w:r>
      <w:r>
        <w:rPr>
          <w:rFonts w:ascii="宋体" w:hAnsi="宋体" w:cs="仿宋_GB2312"/>
          <w:sz w:val="28"/>
          <w:szCs w:val="28"/>
        </w:rPr>
        <w:t>A</w:t>
      </w:r>
      <w:r>
        <w:rPr>
          <w:rFonts w:hint="eastAsia" w:ascii="宋体" w:hAnsi="宋体" w:cs="仿宋_GB2312"/>
          <w:sz w:val="28"/>
          <w:szCs w:val="28"/>
        </w:rPr>
        <w:t>答案的人数占班级总人数的多少？</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26" o:spt="75" type="#_x0000_t75" style="height:31.2pt;width:12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27" o:spt="75" type="#_x0000_t75" style="height:31.2pt;width:10.8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28" o:spt="75" type="#_x0000_t75" style="height:31.2pt;width:12pt;" o:ole="t" filled="f" o:preferrelative="t" stroked="f" coordsize="21600,21600">
            <v:path/>
            <v:fill on="f" focussize="0,0"/>
            <v:stroke on="f" joinstyle="miter"/>
            <v:imagedata r:id="rId18" o:title=""/>
            <o:lock v:ext="edit" aspectratio="t"/>
            <w10:wrap type="none"/>
            <w10:anchorlock/>
          </v:shape>
          <o:OLEObject Type="Embed" ProgID="Equation.DSMT4" ShapeID="_x0000_i1028" DrawAspect="Content" ObjectID="_1468075728" r:id="rId17">
            <o:LockedField>false</o:LockedField>
          </o:OLEObject>
        </w:object>
      </w:r>
      <w:r>
        <w:rPr>
          <w:rFonts w:ascii="宋体" w:hAnsi="宋体" w:cs="仿宋_GB2312"/>
          <w:sz w:val="28"/>
          <w:szCs w:val="28"/>
        </w:rPr>
        <w:t xml:space="preserve">        </w:t>
      </w:r>
      <w:r>
        <w:rPr>
          <w:rFonts w:hint="eastAsia" w:ascii="宋体" w:hAnsi="宋体" w:cs="仿宋_GB2312"/>
          <w:sz w:val="28"/>
          <w:szCs w:val="28"/>
        </w:rPr>
        <w:t xml:space="preserve"> </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29" o:spt="75" type="#_x0000_t75" style="height:31.2pt;width:12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统计结果显示：</w:t>
      </w:r>
      <w:r>
        <w:rPr>
          <w:rFonts w:ascii="宋体" w:hAnsi="宋体" w:cs="仿宋_GB2312"/>
          <w:sz w:val="28"/>
          <w:szCs w:val="28"/>
        </w:rPr>
        <w:t>2012</w:t>
      </w:r>
      <w:r>
        <w:rPr>
          <w:rFonts w:hint="eastAsia" w:ascii="宋体" w:hAnsi="宋体" w:cs="仿宋_GB2312"/>
          <w:sz w:val="28"/>
          <w:szCs w:val="28"/>
        </w:rPr>
        <w:t>年，</w:t>
      </w:r>
      <w:r>
        <w:rPr>
          <w:rFonts w:ascii="宋体" w:hAnsi="宋体" w:cs="仿宋_GB2312"/>
          <w:sz w:val="28"/>
          <w:szCs w:val="28"/>
        </w:rPr>
        <w:t>S</w:t>
      </w:r>
      <w:r>
        <w:rPr>
          <w:rFonts w:hint="eastAsia" w:ascii="宋体" w:hAnsi="宋体" w:cs="仿宋_GB2312"/>
          <w:sz w:val="28"/>
          <w:szCs w:val="28"/>
        </w:rPr>
        <w:t>市中小学生体质健康综合评价达标率（达到体质健康综合评价“及格”以上标准的人数比例）为</w:t>
      </w:r>
      <w:r>
        <w:rPr>
          <w:rFonts w:ascii="宋体" w:hAnsi="宋体" w:cs="仿宋_GB2312"/>
          <w:sz w:val="28"/>
          <w:szCs w:val="28"/>
        </w:rPr>
        <w:t>89.2%</w:t>
      </w:r>
      <w:r>
        <w:rPr>
          <w:rFonts w:hint="eastAsia" w:ascii="宋体" w:hAnsi="宋体" w:cs="仿宋_GB2312"/>
          <w:sz w:val="28"/>
          <w:szCs w:val="28"/>
        </w:rPr>
        <w:t>，优良率（达到体质健康综合评价“优秀”和“良好”标准的人数比例）为</w:t>
      </w:r>
      <w:r>
        <w:rPr>
          <w:rFonts w:ascii="宋体" w:hAnsi="宋体" w:cs="仿宋_GB2312"/>
          <w:sz w:val="28"/>
          <w:szCs w:val="28"/>
        </w:rPr>
        <w:t>64.2%</w:t>
      </w:r>
      <w:r>
        <w:rPr>
          <w:rFonts w:hint="eastAsia" w:ascii="宋体" w:hAnsi="宋体" w:cs="仿宋_GB2312"/>
          <w:sz w:val="28"/>
          <w:szCs w:val="28"/>
        </w:rPr>
        <w:t>。</w:t>
      </w:r>
    </w:p>
    <w:p>
      <w:pPr>
        <w:pStyle w:val="37"/>
        <w:tabs>
          <w:tab w:val="left" w:pos="4200"/>
        </w:tabs>
        <w:snapToGrid w:val="0"/>
        <w:spacing w:before="468" w:beforeLines="150" w:beforeAutospacing="0" w:after="0" w:afterAutospacing="0" w:line="580" w:lineRule="atLeast"/>
        <w:jc w:val="center"/>
        <w:rPr>
          <w:sz w:val="21"/>
          <w:szCs w:val="21"/>
        </w:rPr>
      </w:pPr>
      <w:r>
        <mc:AlternateContent>
          <mc:Choice Requires="wpg">
            <w:drawing>
              <wp:anchor distT="0" distB="0" distL="114300" distR="114300" simplePos="0" relativeHeight="251660288" behindDoc="0" locked="0" layoutInCell="1" allowOverlap="1">
                <wp:simplePos x="0" y="0"/>
                <wp:positionH relativeFrom="column">
                  <wp:posOffset>259715</wp:posOffset>
                </wp:positionH>
                <wp:positionV relativeFrom="paragraph">
                  <wp:posOffset>158115</wp:posOffset>
                </wp:positionV>
                <wp:extent cx="4871085" cy="2188210"/>
                <wp:effectExtent l="0" t="4445" r="5715" b="17145"/>
                <wp:wrapTopAndBottom/>
                <wp:docPr id="7" name="组合 145"/>
                <wp:cNvGraphicFramePr/>
                <a:graphic xmlns:a="http://schemas.openxmlformats.org/drawingml/2006/main">
                  <a:graphicData uri="http://schemas.microsoft.com/office/word/2010/wordprocessingGroup">
                    <wpg:wgp>
                      <wpg:cNvGrpSpPr/>
                      <wpg:grpSpPr>
                        <a:xfrm>
                          <a:off x="0" y="0"/>
                          <a:ext cx="4871085" cy="2188210"/>
                          <a:chOff x="2164" y="6725"/>
                          <a:chExt cx="7795" cy="4127"/>
                        </a:xfrm>
                      </wpg:grpSpPr>
                      <wpg:grpSp>
                        <wpg:cNvPr id="5" name="组合 146"/>
                        <wpg:cNvGrpSpPr/>
                        <wpg:grpSpPr>
                          <a:xfrm>
                            <a:off x="2164" y="6725"/>
                            <a:ext cx="7795" cy="4127"/>
                            <a:chOff x="2504" y="7310"/>
                            <a:chExt cx="7795" cy="4127"/>
                          </a:xfrm>
                        </wpg:grpSpPr>
                        <pic:pic xmlns:pic="http://schemas.openxmlformats.org/drawingml/2006/picture">
                          <pic:nvPicPr>
                            <pic:cNvPr id="2" name="图表 4"/>
                            <pic:cNvPicPr/>
                          </pic:nvPicPr>
                          <pic:blipFill>
                            <a:blip r:embed="rId21"/>
                            <a:srcRect b="-262"/>
                            <a:stretch>
                              <a:fillRect/>
                            </a:stretch>
                          </pic:blipFill>
                          <pic:spPr>
                            <a:xfrm>
                              <a:off x="2504" y="7327"/>
                              <a:ext cx="7795" cy="4110"/>
                            </a:xfrm>
                            <a:prstGeom prst="rect">
                              <a:avLst/>
                            </a:prstGeom>
                            <a:noFill/>
                            <a:ln>
                              <a:noFill/>
                            </a:ln>
                          </pic:spPr>
                        </pic:pic>
                        <wps:wsp>
                          <wps:cNvPr id="3" name="文本框 148"/>
                          <wps:cNvSpPr txBox="1"/>
                          <wps:spPr>
                            <a:xfrm>
                              <a:off x="3120" y="7310"/>
                              <a:ext cx="444" cy="35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spacing w:line="40" w:lineRule="atLeast"/>
                                  <w:rPr>
                                    <w:sz w:val="18"/>
                                    <w:szCs w:val="18"/>
                                  </w:rPr>
                                </w:pPr>
                                <w:r>
                                  <w:rPr>
                                    <w:sz w:val="18"/>
                                    <w:szCs w:val="18"/>
                                  </w:rPr>
                                  <w:t>%</w:t>
                                </w:r>
                              </w:p>
                            </w:txbxContent>
                          </wps:txbx>
                          <wps:bodyPr upright="1"/>
                        </wps:wsp>
                      </wpg:grpSp>
                      <wps:wsp>
                        <wps:cNvPr id="6" name="文本框 149"/>
                        <wps:cNvSpPr txBox="1"/>
                        <wps:spPr>
                          <a:xfrm>
                            <a:off x="8205" y="10296"/>
                            <a:ext cx="664" cy="4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spacing w:line="40" w:lineRule="atLeast"/>
                                <w:rPr>
                                  <w:sz w:val="18"/>
                                  <w:szCs w:val="18"/>
                                </w:rPr>
                              </w:pPr>
                              <w:r>
                                <w:rPr>
                                  <w:rFonts w:hint="eastAsia" w:cs="宋体"/>
                                  <w:sz w:val="18"/>
                                  <w:szCs w:val="18"/>
                                </w:rPr>
                                <w:t>年份</w:t>
                              </w:r>
                            </w:p>
                          </w:txbxContent>
                        </wps:txbx>
                        <wps:bodyPr upright="1"/>
                      </wps:wsp>
                    </wpg:wgp>
                  </a:graphicData>
                </a:graphic>
              </wp:anchor>
            </w:drawing>
          </mc:Choice>
          <mc:Fallback>
            <w:pict>
              <v:group id="组合 145" o:spid="_x0000_s1026" o:spt="203" style="position:absolute;left:0pt;margin-left:20.45pt;margin-top:12.45pt;height:172.3pt;width:383.55pt;mso-wrap-distance-bottom:0pt;mso-wrap-distance-top:0pt;z-index:251660288;mso-width-relative:page;mso-height-relative:page;" coordorigin="2164,6725" coordsize="7795,4127" o:gfxdata="UEsDBAoAAAAAAIdO4kAAAAAAAAAAAAAAAAAEAAAAZHJzL1BLAwQUAAAACACHTuJAwfp9edoAAAAJ&#10;AQAADwAAAGRycy9kb3ducmV2LnhtbE2PzWrDMBCE74W+g9hCb43k/OG4XocS2p5CoUmh9KZYG9vE&#10;koyl2Mnbd3tqTssww+w3+fpiWzFQHxrvEJKJAkGu9KZxFcLX/u0pBRGidka33hHClQKsi/u7XGfG&#10;j+6Thl2sBJe4kGmEOsYukzKUNVkdJr4jx97R91ZHln0lTa9HLretnCq1lFY3jj/UuqNNTeVpd7YI&#10;76MeX2bJ67A9HTfXn/3i43ubEOLjQ6KeQUS6xP8w/OEzOhTMdPBnZ4JoEeZqxUmE6Zwv+6lKedsB&#10;YbZcLUAWubxdUPwCUEsDBBQAAAAIAIdO4kDabvQwfAMAAAoLAAAOAAAAZHJzL2Uyb0RvYy54bWzt&#10;VstuFDkU3SPxD5b3pLoq/UopHSQmJEIaQcTjA9wuV5WlKtuy3Y/s0cByVrOBDTsW/AESf0PgM7jX&#10;VdVFuoNIIpjZTEvd7cf19bnnHl/78P66rshSWCe1mtF4b0CJUFxnUhUz+uL5yb0pJc4zlbFKKzGj&#10;58LR+0d37xyuTCoSXeoqE5aAE+XSlZnR0nuTRpHjpaiZ29NGKJjMta2Zh64tosyyFXivqygZDMbR&#10;StvMWM2FczB63EzS1qO9jkOd55KLY80XtVC+8WpFxTyE5EppHD0KaPNccP8kz53wpJpRiNSHX9gE&#10;2nP8jY4OWVpYZkrJWwjsOhC2YqqZVLDpxtUx84wsrNxxVUtutdO53+O6jppAAiMQRTzY4ubU6oUJ&#10;sRTpqjAb0iFRW6zf2i1/vDyzRGYzOqFEsRoS/uXjy89/vybxcITsrEyRgtGpNc/MmW0HiqaHAa9z&#10;W+M/hELWgdfzDa9i7QmHweF0Eg+mI0o4zCXxdJrELfO8hPTguiQeDymB6fEkCfuylJcP2/WTyUG7&#10;eBgnE0QVdRtHiG8DZ9P5vVQBmC2qxreg6oqQO8J2A0Y6OqpGg4aqyX5P442pMpKn8G2JgtaOpn5+&#10;kmGVX1gBCkVvankm+ZltOr2uko6sz28+fX33ngyRKrRHE1yA6dxZP6+kOZFVhdLCdovzF5UHYlNR&#10;zwWo3j7KYgTEUmf5UygXWBbuJeOkHfRWeF7ifA5o0KBRn+smAvQeLQbi4KDgiq2jkfR5a0TM0qvy&#10;3eR0I3CWGuv8qdA1wQYgBgzAOEvZ8k/XoulMcFhp5C2EVKlLA+ATRwLiBmNoAmQ85lDNXUcz9Hbk&#10;cKMS86xkBnWBbnsp7HdSuPjn1cXbDxfv/oIqM0WmWzssMcSvH2ioCCEtOP4DOvfjBIo4VIz+GHR0&#10;DodwQLDW7I+C2m5PptOVzDodOlvM/6gsWTK4TE7CB7GD90tmlSKrGT0YQR0jnMENmcPNBM3agN6c&#10;KkLyLq24pmPM8jFzZQMgeGhUWksvbMh4KVj2UGXEnxuo5AoucIpgapFRUgm477EVLD2T1XUsO9H0&#10;mcCWX8/XbdrmOjuHrC2MlUUJ+gx5g7Ic9ATsbGryvySy8VUiO8CgEROI8SYimyYDyCIoKR4kB6HI&#10;94d2jDcWqmwYhxvrf5X9xyqDJ1I4je1zDt9g3/eDFvsn7NE3UEsDBAoAAAAAAIdO4kAAAAAAAAAA&#10;AAAAAAAKAAAAZHJzL21lZGlhL1BLAwQUAAAACACHTuJAbxLLvbtwAAC2cAAAFAAAAGRycy9tZWRp&#10;YS9pbWFnZTEucG5nAbZwSY+JUE5HDQoaCgAAAA1JSERSAAADQgAAAcEIBgAAAETlCysAAAABc1JH&#10;QgCuzhzpAAAABGdBTUEAALGPC/xhBQAAACBjSFJNAAB6JgAAgIQAAPoAAACA6AAAdTAAAOpgAAA6&#10;mAAAF3CculE8AAAACXBIWXMAABcRAAAXEQHKJvM/AABwH0lEQVR4Xu29+Y8eR5rnZ/9LAhaGDMOA&#10;YMAWDBAL6IcF1jBkYOxp12pnZndnVzDkLvR6bHgwprk93dM9PewSWy2pu7qogzqoi6JISqKO0kWy&#10;dKskUVJJ4lEUSZXObnW3kc7nrQ4pK5n5ZlyZT0Tm5wUCRdYbEZn5/Ua8FZ/3ieM//8/KV1G+5Ccv&#10;FEABFEABFEABFEABFEABFJiMAgJCvFAABVAABVAABVAABVAABVBgKgrMYG8qD8tzogAKoAAKoAAK&#10;oAAKoAAKoMC3M+KQAgVQAAVQAAVQAAVQAAVQAAWmpAARoSm5zbOiAAqgAAqgAAqgAAqgAArMFACE&#10;aAgogAIogAIogAIogAIogAKTUwAQmpzlPDAKoAAKoAAKoAAKoAAKoAAgRBtAARRAARRAARRAARRA&#10;ARSYnAKA0OQs54FRAAVQAAVQAAVQAAVQAAUAIdoACqAACqAACqAACqAACqDA5BQAhCZnOQ+MAiiA&#10;AiiAAiiAAiiAAigACNEGUAAFUAAFUAAFUAAFUAAFJqcAIDQ5y3lgFEABFEABFEABFEABFEABQIg2&#10;gAIogAIogAIogAIogAIoMDkFAKHJWc4DowAKoAAKoAAKoAAKoAAKAEK0ARRAARRAARRAARRAARRA&#10;gckpAAhNznIeGAVQAAVQAAVQAAVQAAVQABCiDaAACqAACqAACqAACqAACkxOAUBocpbzwCiAAiiA&#10;AiiAAiiAAiiAAoAQbQAFUAAFUAAFUAAFUAAFUGByCgBCk7OcB0YBFEABFEABFEABFEABFACEaAMo&#10;gAIogAIogAIogAIogAKTUwAQmpzlPDAKoAAKoAAKoAAKoAAKoAAgRBtAARRAARRAARRAARRAARSY&#10;nAKA0OQs54FRAAVQAAVQAAVQAAVQAAUAIdoACqAACqAACqAACqAACqDA5BQAhCZnOQ+MAiiAAiiA&#10;AiiAAiiAAigACNEGUAAFUAAFUAAFUAAFUAAFJqcAIDQ5y3lgFEABFEABFEABFEABFEABQIg2gAIo&#10;gAIogAIogAIogAIoMDkFAKHJWc4DowAKoAAKoAAKoAAKoAAKAEK0ARRAARRAARRAARRAARRAgckp&#10;AAhNznIeGAVQAAVQAAVQAAVQAAVQABCiDaAACqAACqAACqAACqAACkxOAUBocpbzwCiAAiiAAiiA&#10;AiiAAiiAAoAQbQAFUAAFUAAFUAAFUAAFUGByCgBCk7OcB0YBFEABFEABFEABFEABFACEaAMogAIo&#10;gAIogAIogAIogAKTUwAQmpzlPDAKoAAKoAAKoAAKoAAKoAAgRBtAARRAARRAARRAARRAARSYnAKA&#10;0OQs54FRAAVQAAVQAAVQAAVQAAUAIdoACqAACqAACqAACqAACqDA5BQAhCZnOQ+MAiiAAiiAAiiA&#10;AiiAAiiQJAhtbW0Vq6urxdLSUrFr165OlzY2NorFxcWifJhiYWGhWF9fby3jkrfzwmRAARRAARRA&#10;ARRAARRAARTIUoEkQUigxoCNwM28l0CP5BFwktfa2trs//Kz/nLJm6Wb3DQKoAAKoAAKoAAKoAAK&#10;oICVAkmCkLlzAZouEJKIkUSOqq+VlZXGSJJLXiv1yIQCKIACKIACKIACKIACKJClAlmDkESBmqI/&#10;9ciPOOOSN0snuWkUQAEUQAEUQAEUQAEUQAFrBbIGoT179sxASNb9VF+yxkh+L++bl0tea/XIiAIo&#10;gAIogAIogAIogAIokKUCWYOQTHVrmzonv69utOCSN0snuWkUQAEUQAEUQAEUQAEUQAFrBbIGoXlr&#10;iOrvueS1Vq8h49/+7d8WTen48eOFJF4ogAIogAIogAIogAIogAL6CgBCpQc2mzLYWtUGQvL75eVl&#10;22rIhwIogAIogAIogAIogAIo0KMCWYOQy3Q3l7x96A0I9aEqdaIACqDAtBXY3Nz89sw986We7KRa&#10;XztrVDp69OjsvD1z7p45esJGRdcz/mzqJM+2AkP6aK5l017wBwXGrkDWIGQ2QJBOXX3J/9s2S7DJ&#10;24fpgFAfqlInCqAACkxXAbNDqpy7J5AiL/lp/jbWz9OT31fzmt1U5cgJm5fLGX829ZFnW4EhfZT2&#10;Yb4YNiBkfs47jB6vUGCsCmQNQi5bYrvk7cNsQKgPVakTBVAABaargInsNClQ3zDIHDZeH+wKBDXt&#10;vjpP1ZjTyafr3ndPPqSP4vfBgwe/BWeJHJoD7OU+eKHA1BTIGoTELPlmo/5t1rwDVW3zxm4IgFBs&#10;RakPBVAABaatgAESEw2qqlGHFTPYrSsmA2HJWz+YHBAarm0N6aNAUP1lZtF0HWA/nCJcCQWGUyBZ&#10;EDJnAUnHbPqQNxKZkLKZAtAW+ZH8LnljWwAIxVaU+lAABVBg2gqYKXB1iDHRn+oXf107p1aPm+hS&#10;lYhQl0Ju72v5WAdnIkJuvpF7HAokCUL1eatdH7oCOCa0LN96tS0SNTBkmzemxYBQTDWpCwVQAAVQ&#10;QL7JN+s9zNof+Xsov6vDkUvUoUvZrr/JXeV5f6cCWj7WQUg20uCFAlNTIEkQGqMJgNAYXeWZUCBf&#10;BWx3qapG55u+pLKdUtVUjwzeeYUpILqaaW8CQPJFX31TILmC+CT+NQ12XcHGNX/YE06jtIaPRlkD&#10;z9NQmqdEgZ0KAEIDtQhAaCChuQwKoECnAi67VJnpxm2R+vrOZG0XN9N/qvXYlu18oIlnEI+q+sq/&#10;6y+zFkj0N1tmy+BbwKi+y2qXnIBQl0J+7w/to7lLaS/sGOfnGaXyVwAQGshDQGggobkMCqBApwIu&#10;u1RJJKHprBkT4em8WJlBBuFNg3ObsuSZr4CsAzJROYkEVc8Iqq+vre4QZjYaMiDkcp4QIBS/VWr4&#10;KE8hvttunx7/qakRBfQVAIQG8gAQGkhoLoMCKNCpgMt6kbZvimUAZTstzkQr5CdRoE57rDPIDmBN&#10;GwqZqXI2/ognrovkASFri6wyavkoYAwEWVlEphErAAgNZC4gNJDQXAYFUKBTAZddqtoqk8G2DdRU&#10;p2SZAXT1UM/OmyVDqwJtQFJdjzVPPjPtcd4GQ03lAaG4jVLDR4keNm2l7doW4ipBbSgwvAKA0ECa&#10;A0IDCc1lUAAFOhVw2aWqqTJzOn3nhSoZZIAlAy+zy5lrFMLlWlPJa6bBNW2OIIPreRqbKXE2MFvX&#10;ExCK28KG9rENgqR/soFJXG+pLX0FAKGBPAKEBhKay6AAClgpYLtLVVNlIesKqtdlu14rq1ozVTe9&#10;MDAk+pod4urTGuU9AR8ZeEtq+/ZfBsNtA2LbM/7CnmxapYf20YBX0wYo9MlptT2etpDpxeXXRrx6&#10;VwAQ6l1iLoACKOCogM0uVU1VyiA5ZJcpE1EiKuRoWEN2gRkDPvLn3JwhVI8SmUGvTIvs2hihDYTa&#10;dg4MfwpqGMpHs36szcum6CLuoMCYFQCEBnIXEBpIaC6DAihgpYDLLlXVCn2mxTXdkFkgbnWzZEIB&#10;FEABFECBHhQAhHoQtalKQGggobkMCqBApwIhu1RJNKFpkXXnRWsZZIqWRC94oQAKoAAKoICWAoDQ&#10;QMoDQgMJzWVQAAU6FQjZpUqm1sSYPiNrEdi6t9MqMqAACqAACvSoACDUo7jVqgGhgYTmMr0rIINg&#10;WZNgdv+SQbX832bbVbOWwfYmZRqWOa+G6IGtat35fHepEj9irethC+1un8iBAiiAAijQrwKAUL/6&#10;fls7IDSQ0FymVwWquxuZU+vlpzmXZt5WvObMEpf9WcyibbbrjWur6y5V5upd0+KaFtkL/Eqqthf5&#10;f4yoUlxVqA0FUAAFUGBqCgBCAzkOCA0kNJfpVQETSWi6iNmxquk9GfRWdytyvUlAyFWx7vy2u1RV&#10;a+qaFtcEQvWzg2Q6nIGi7rskBwqgAAqgAAr0pwAg1J+2O2oGhAYSmsv0qoABkqaB7DxYkYiR7Wn3&#10;bZDlEknqVQQqR4FMFfjFfavFX+6+WzXdfPeTmaqXzm2Lj//Vn/1ILf0X/8P/XezdfyQdQbgTFAhQ&#10;ABAKEM+lKCBUzKbC2K4tMXnN4Np2DUrVE1mMbSIY8rPr7AwXP6ea10yBEz+qL5kSJ141LX6X35kp&#10;c76RHd9yU/WJ50aBugLag+f/8vrdxT/7F/+RAXRA0zz51kdq8GPASyDoqutuwscAHymalgKA0EB+&#10;TB2EXNaWmHNKmg58sz3EUQbs1cXYZn0Ku1SFNXgBVLNJgtFXPDGHONZrFwCqau4LNL7lwp6W0igw&#10;DgW0IcgMnhlA+7cnbQ8FhPDR3z9KpqsAIDSQN1MHIZe1JTJwlnUFZvqVrGUw60tsdqwy0Yk6NEm9&#10;MqC22d1soGaR5WXEF+OHAJB40rTw3WyiUH1IX6DxLZelwNw0CkRSILXBMyDkZ6y2j1UAEg/x0c9H&#10;SqWpACA0kC9TByGXtSVNhzXKQNt2MGwG6XVrBYDMVs8D2T7ay0iEzUyTE03l3/WX/K4OSLYe1uvy&#10;LTdaA3gwFOhQQHvwLBEEmQpnBs4MoN2brEyFkzVd2uuB6h4CQu5eUiJdBUYBQi5rQerRBdupVqEW&#10;Th2EfNaWNA2GbSJC8wbN83Y2C/V4KuUlsmbWCAnoVNdhmSiewGzTVtq+QONbbiqeDPGcMijTTC+9&#10;dnqIxxzFNbQhqCmCAAi5NS1tD+tT4QBaN//InY8C2YOQy1oQs07FLJo3U6jmnX0Sy8qpg5Dr2pIm&#10;3WUwLNDb9XKJPnXVxfs7FRDAEX3ru8aZKJwBpKb1XU2/s9UXELJVKn6+VL6V/t4Pbo7/cCOrMaXF&#10;9E1RBCIJdg1OG4JkY4s2/wBaOw/JlY8CWYOQ61qQpgXd8u32ECfWTx2EpEvYri1p6j5mQb5N15LB&#10;eBs0MaC2UbA9T5t+tltj++rvWy7saSmtPSCrfisNCM1vjyl41TQVjkiC/edIKl86dEEQQGvvKTnT&#10;VyBrEHJZC2J2DatHf+pRor4sA4S2lbVZW9LkgUT+bKcxmrVAMng20T8ZqEs0qW09S1++j61eMw2u&#10;aXME0bZr6qIv0PiWG5v+Qz6P9sC6Pr0KEGp3//ZDrxbX3LBPLf3X3/tZZwSBSML83vvq+58W/+1f&#10;r6imeVMaAdohP3251pAKZA1CLmtBzBqV+o5h5pvspsXeMY0AhIrZNspda0uaNBeYcd32uroWTCJ+&#10;Ut6AEOcJ+bfs6jboBoakD5koXBestvVZ+VJDUtOrGm1qOsjV/2ko2aRAqt9KA0Lt7fWf/82xQjMJ&#10;hNlEEYgktHsoIKTpoVz7aospcQAtfzfGpsAoQMjmlHtz9kmTgUMsoJ86CNmuLan7I0DjCkFtnVRg&#10;tytiMbYO3sfziCcGfEzfkf83RYnq13cFoba1Rn08F3UWhXYUaN4CbUAIEBpzHwWExuwuz5ayAlmD&#10;kMtakK7okbwf4yXA05aWl5djXCLLOnzWlsjAumkrbZ9zgMzUSJ+yWQrOTaOAowLaENS1QBsQAoQc&#10;m3RW2QGhrOziZkekQNYg5LIWBBDSbbWua0vaIEjAqG0KVdsTmilxQ+wOqKsyV0cBdwVSnQpXn2oF&#10;CAFC7q07nxKAUD5ecafjUiBrEBIrbNeCMDVOt+G6ri0x4NQ0Naq6hXbb2hKZLingI/VIIhKk6z9X&#10;T1MB7ShQ11klVRgChAChNHtRnLsChOLoSC0o4KpA9iDU9MBNa0HMZgn1dQzy/yF2Epv6GiEDrTZr&#10;S8xugG3rQ6oeNoGQKSeeszGC60cC+aekgPbibJdF9oAQIDTmvgkIjdldni1lBUYHQm1rQdg+O+Vm&#10;yL2hAApoKAAIaage/5o5+bh3/5H4AoygRkBoBCbyCFkqMCoQ6loLYrZRrjrFgapZtltuOiMFZA2K&#10;dspIrkFvNacBNBEhIkKDdo6BLwYIDSw4l0OBPymQPQi5rAUx61TMovm2KFEfrYOpcX2oSp2pK6C9&#10;BkV2ImMAPY4BND6Ow0ciQs0+AkKp/zXj/saqQNYg5LMWRGDILMSX9SVDLaIHhMbahXiuNgX+cvfd&#10;hSyG10rmlHQG0OMYQOPjOHwEhAAh/mqiQEoKZA1CKQnZdS+AUJdCvD8WBbSjQPWdyBhAj2MAjY/j&#10;8BEQAoTG8reO5xiHAoDQQD4CQu5Ca68rkevzclNAG4KaDuVkAD2OATQ+jsNHQAgQcvurQm4U6FcB&#10;QKhffb+tHRByEzqFAfXC/3mb201PPHcqU+E4iNO+IbJZgr1WKefMyUdACBBKuS9xb9NTABAayHNA&#10;yF7oVAbUfANt55k2tHYdyomP44gk4OM4fASEACG7vyzkQoFhFACEhtG5AIS6hU5tQM3AK33PZCrc&#10;P/sX/7GoR4Gq/8fHcQyg8XEcPgJCgFD3XxZyoMBwCgBCA2kNCM0XWhuCmgbUDLzme5ZK5G4eBMl7&#10;+DiOATQ+jsNHQAgQGmjYxWVQwEoBQMhKpvBMgFC7htoQZLZZZm2JfTv/7296oNBM/81f3TY3CkRE&#10;yM7LnNaWAEKAkF2rzjMX5wjl6Rt3nb8CgNBAHgJCVwqtDUCsLfFv/Ayg/bVLqSQ+puSG/73k5CMR&#10;ISJC/i2dkigQXwFAKL6mjTUCQjtl0YYg1paENfycBl5EEsYRScDHcfgICAFCYX99KI0CcRUAhOLq&#10;2VobIPSdNNoQ1DYVjqlx9p0BELLXKuWc+JiyO/b3lpOPgBAgZN+yyYkC/SsACPWv8ewKgNC20P/b&#10;z59ibclAba7Py+Q08CKSMI5IAj6Ow0dACBDq828TdaOAqwKAkKtinvkBoW3hvn/bqUJzEH3tjQdY&#10;ZO/ZhqvFND2Ua19zwz58xMcICoyjipz6IyAECI2j1/EUY1EAEBrISUAIEBqoqQ1ymZwGXkQSxhFJ&#10;wMdx+AgIAUKD/JHiIihgqQAgZClUaDZACBAKbUMplQeEUnLD/17w0V+7lErm5CMgBAil1He4FxQA&#10;hAZqA4AQIDRQUxvkMjkNvIgkjCOSgI/j8BEQAoQG+SPFRVDAUgFAyFKo0GyAECAU2oZSKg8IpeSG&#10;/73go792KZXMyUdACBBKqe9wLygACA3UBgAhQGigpjbIZXIaeBFJGEckAR/H4SMgBAgN8keKi6CA&#10;pQKAkKVQodkAIUAotA2lVB4QSskN/3vBR3/tUiqZk4+AECCUUt/hXlAAEBqoDQBCgNBATW2Qy+Q0&#10;8CKSMI5IAj6Ow0dACBAa5I8UF0EBSwWyB6HNzc1iaWmp2LVrV1E+zCzJ/zc2NholkN8vLi7O8i0s&#10;LBTr6+uWUoVlA4QAobAWlFZpQCgtP3zvBh99lUurXE4+AkKAUFq9h7uZugJZg5BAjACNgM3W1tbM&#10;S/m5Z8+e2e/X1tZ2+Gvyr66uzn4v7zfl66NRAEKAUB/tSqvOnAZeRBLGEUnAx3H4CAgBQlp/t7gu&#10;CjQpkDUISURHQKblwWZRoupL/i/RouprZWXlinx9NBVACBDqo11p1QkIaSkf97r4GFdPrdpy8hEQ&#10;AoS0+gnXRYHRgZCZCmeiQdUHNO+Z30kUyCZK1FczAYQAob7alka9OQ28iCSMI5KAj+PwERAChDT+&#10;ZnFNFGhTIOuIkJkCV4/ymClvEu0xL5O3vnZIIEoASd7v8wUIAUJ9tq+h6waEhla8n+vhYz+6Dl1r&#10;Tj4CQoDQ0P2D66HAPAWyBiHZKMFskmDWCck6oKYpcCZfS1is9+lxgBAgNKaPopwGXkQSxhFJwMdx&#10;+AgIAUJj+lvIs+SvQNYgJPJLRMfsAiewI+uGBJDqr/pUuer7895ztViApy0tLy+7Vje6/N+/7VSh&#10;OYi+9sYDxVXX3WSVGHiNY+CFj/g4ug/S2gNpfqbKta+5YZ/VZ6p89gJCgNDY+yPPl5cC2YOQyC3r&#10;f8zUt7ZpboBQGg0TEErDh9C7yGngBQgBQqHtPfXyOfVHQAgQSr0/cX/TUiB7EJJ1QGaNkESCzE5y&#10;8rO6iQJT49Jo2IBQGj6E3kVOAy9ACBAKbe+pl8+pPwJCgFDq/Yn7m5YCWYPQwYMHZxsd1HeNM1Pl&#10;qpsomIhRfdqc/J/NEoZr9IDQcFr3eaWcBl6AECDUZ19Ioe6c+iMgBAil0Ge4BxQwCmQNQm3T3cxO&#10;cNUzhtg+O41GDwil4UPoXeQ08AKEAKHQ9p56+Zz6IyAECKXen7i/aSmQNQiZaXBtmyPI+9WXTI+r&#10;bqkt73Gg6rANHhAaVu++rpbTwAsQAoT66gep1JtTfwSEAKFU+g33gQKiQNYgJFtlS9RHpsIZGJJo&#10;kEyJk9/L+9WXyS/nDMmrLUrUR9Ng++xtVQGhPlrX8HXmNPAChACh4XvIsFfMqT8CQoDQsL2Dq6HA&#10;fAWyBiF5NDkg1YCPwI85Q6gpSiT5BYZMJEkAqn7Aal8NBhAChPpqWxr15jTwAoQAIY0+MuQ1c+qP&#10;gBAgNGTf4Foo0KVA9iDU9YCpvA8IAUKptMUY95HTwAsQAoRitPmU68ipPwJCgFDKfYl7m54CgNBA&#10;ngNCgNBATW2Qy+Q08AKEAKFBOoXiRXLqj4AQIKTYVbg0ClyhACA0UKMAhAChgZraIJfJaeAFCAFC&#10;g3QKxYvk1B8BIUBIsatwaRQAhLTaACAECGm1vT6um9PACxAChProAynVmVN/BIQAoZT6DveCAkSE&#10;BmoDgBAgNFBTG+QyOQ28ACFAaJBOoXiRnPojIAQIKXYVLo0CRIS02gAgBAhptb0+rpvTwAsQAoT6&#10;6AMp1ZlTfwSEAKGU+g73ggJEhAZqA4AQIDRQUxvkMjkNvAAhQGiQTqF4kZz6IyAECCl2FS6NAkSE&#10;tNoAIAQIabW9Pq6b08ALEAKE+ugDKdWZU38EhAChlPoO94ICRIQGagOAECA0UFMb5DI5DbwAIUBo&#10;kE6heJGc+iMgBAgpdhUujQJEhLTaACAECGm1vT6um9PACxAChProAynVmVN/BIQAoZT6DveCAkSE&#10;BmoDgBAgNFBTG+QyOQ28ACFAKHanWF1dLfbs2VOUf0Bnad5raWmpM0+1/ObmZrG4uDgrs2vXrmJl&#10;ZaXz9nPqj4AQINTZoMmAAgMqAAgNJDYgBAgN1NQGuUxOAy9ACBCK1Sk2NjaKhYWFGaAcPXq0kP/P&#10;ewkw2cCSqUMgSMqYl0CQlO+CoZz6Y0og1DfQGggWD+Xf89rLq+9/Wmj7ePX1u4urrrvJKqXkY6z+&#10;TT3TVAAQGsh3QAgQGqipDXIZ7T/Y19ywz+qPtfxRB4QAoRidYm1tzQpKqlBjIjtdUSNTpgpB5nc2&#10;IJVTf0xhAN030G5tbc1g2XhX/bm+vt7YHAGhGL2UOlDAXQFAyF0zrxKAECDk1XASLZTTwAsQAoRC&#10;u5EMnG0iM9XryNQ5GRDbgMy8+5PyEoWa98qpP2qD0BBAKxG8gwcPzvyXl7QfA8VtXgJCob2U8ijg&#10;pwAg5KebcylACBBybjQJF8hp4AUIAUKhXUkGr10wUr2GDIRlwC2vEBAyU+vaogjmmjn1R00QGgpo&#10;BYLqL5n2OK8tAEKhvZTyKOCnACDkp5tzKUAIEHJuNAkXyGngBQgBQiFdyUQQZE2QAI6Z8iTf8Mvg&#10;tv6S/NU1PT4gJJEEuZ6UbZouV79mTv1RE4S0gNb4NS+6BwiF9FLKooC/AoCQv3ZOJQEhQMipwSSe&#10;OaeBFyAECIV0J7M7nICJmepU3QShCkPyvuSvvlxByEQtTDmzMcO8Z8ipP2qBkAbQ1j0TT6UdNb0A&#10;oZBeSlkU8FcAEPLXzqkkIAQIOTWYxDPnNPAChAChkO7UBjIy/cnsBmbqFwiqR4lcQcjUJfVUdx1r&#10;G0BL/pz6oxYIDQ209TYn0xsFattegFBIL6UsCvgrAAj5a+dUEhAChJwaTOKZcxp4AUKAUEh3agOZ&#10;+poPASOzLqh6PV8QMnWYLbTnDaJz6o9aIKQFtFVInrfWCxAK6aWURQF/BbIGoeqOPE3bVMq3afVX&#10;ffeWrkWo/tLuLAkIAUKx2lIK9eQ08AKEAKGQPmPWBDXVUR1cN/0Navqd673Y7DyXU39MDYSGAFqZ&#10;Stl1FhQg5NozyI8CcRTIGoSq87Sb/uDUv50T6KkuPjVzhpu+xYsj73e1AEKAUOw2pVlfTgMvQAgQ&#10;CukrZnpa02GY8vdENk2Y9wqNCEndXVto59QftUBIC2il3XRBkHgMCIX0UsqigL8CWYOQ/IFq2lHH&#10;fINWl0U+COtRIrMLkL+EdiUBIUDIrqXkkSungRcgBAiF9Kq2LZfNF2tdX6SFgpC5/rzd43Lqj1og&#10;pAG0Em1q2kq7CaoBoZBeSlkU8FcgaxBqm9YmfzDqwGOiR11RIn8p55cEhAChvtqWRr05DbwAIUAo&#10;tI+YdToGRmSAK5GgpunX9Wu1gZCUr0eT5Ms6WdRvBsryU37XFVHIqT9qgdDQQNsGQQJGTVFEQCi0&#10;l1IeBfwUyBqE2h5ZPmTqwGN2jKl/E2OiR/UtT/3kbC8FCAFCsduUZn05DbwAIUAoRl+RXdvkHBoz&#10;TW3eLm7V67mAkNmJzpQR0OqKOMm1cuqPWiAkOg0FtHIt01aapu03tR1AKEYvpQ4UcFdgdCAkYNO0&#10;u07X/OB5O/K4y3plCUAIEIrRjlKpI6eBFyAECKXSb/q6j5z6oyYIif5DAK18GTtv84ymg3gBob56&#10;B/WiwHwFRgdCbbuzzJunHTqHuyqxAE9bWl5ennx7/P5tp1S/vbz2xgPFVdfdZJUYQDOAHnuHzWkA&#10;TX8cR3/UBqFU+zQglKoz3NfYFRgdCMk3MU1rhwChNJoyIJSGD6F3wQA6VME0yuNjGj6E3kVOPgJC&#10;zW4DQqG9gPIo4KfAqECobVqcSMPUOL8GErsUIBRbUZ36chp4EUkYRyQBH8fhIyAECOn81eKqKNCs&#10;wKhASKbFNW1VKY9uNkuoz801h6mxWcIwXQQQGkbnvq8CCNkr3HTwc9vZM/X1C/O2TG66A9cDo/HR&#10;3seUc+bkIyAECKXcl7i36SkwKhCSwUXTIkSxle2z02jcgFAaPoTeRU4DL+1IgvkSprp4umknMMkn&#10;n2ECTtXPrK6tk42XPgdG42NoT0ijfE4+AkKAUBq9hrtAgW0FRgNCMniQ7SrnvZrOY+BA1WG7AiA0&#10;rN59XS2ngZcmCEmExibaLGAkoFRf32i2+206gLHurc+B0fjYVw9prvfw028Ue/cfj55y8nEMICQ+&#10;xk73HX9bdSMhaUNXX7/baiMh2XBoDD4O2/u5WqoKjAaE5k2Lq39jar6NbYsS9WEW22dvqwoI9dG6&#10;hq8zp4GXJgiZaJD8nHcejNlut+6kOQSy6+BO34g3Pg7Td2TQfOPuA72lnHzMfQAtINuHl3/xd/cD&#10;QsN0R66CAjsUGA0IzZsWV31i+cbVHHQmZWy+aY3RZgAhQChGO0qljpwGXlogZCCmOiWuOvWt6mXX&#10;rpZd55z5HhiNj/33qL4hSAblOfmYKwj17SMg1H9f5Aoo0KTAaEAodXsBIUAo9Tbqcn85Dby0QMjo&#10;KUAkm7iYnSubpvAaEDLrg2whyeTz3RUTH11avXvevqIH9YhETj7mCEJ9Q5D4CQi59y9KoEAMBQCh&#10;GCpa1AEIAUIWzSSbLDkNvLRByJgqkGOmwMnucNWXTH0TGKr/XvLYHPjcFVGS95te+NhPlxti4FyF&#10;oZx8zA2EhoJZQKifvkitKNClACDUpVCk9wEhQChSU0qimpwGXqmAkBhnzjqrR4Wq0+jMltmSV8BI&#10;IKZrwwVAKIluMbuJoSGIqXH9eD+0j4BQPz5SKwp0KQAIdSkU6X1ACBCK1JSSqAYQ8rdBpsk1RWiq&#10;ZwCZHS4NCHWdJ8TUOH8/YpYcKnrA1LiYrl1Z19AQxNS4fv2kdhSYpwAgNFD7AIQAoYGa2iCXAYT8&#10;ZZbd47o2PzC1SySo61gAyet7YDQ++vtYLakxcGZqXBzv6rVoeUlEqB8/qRUFuhQAhLoUivQ+IAQI&#10;RWpKSVTDANrfBony2BySarbEttnZku2z/f0ILXni7c+Lv7v1ebX0v//oIXaNCzWxLK8FQAZoAaEI&#10;JlIFCngoAAh5iOZTBBAChHzaTaplACF/Z9q20K7WaKbEzTt7qH4HPgdG46O/j6bkg89fLG5++Ixa&#10;+k+/eRkQCrex0Pbx7+54R91HDlSN0JCoIjsFAKGBLAOEAKGBmtogl2EA3S2z7AQnyWyJLT/l/5ub&#10;m42F5X0BH5kKJ6ktEiQgJan+kjPSZO2Ry4HR+NjtY1eOh0oQ2vfIGbX0Q0CoyyKr97V9BISsbCIT&#10;CkRXABCKLmlzhYAQIDRQUxvkMgygu2Wunx0k0+GazgmSmsyub7LWp2tjhDYQknpcD4zGx24fu3Jo&#10;D6B/uEJEqMsjm/e1ffx/7iQiZOMTeVAgtgKAUGxFW+oDhAChgZraIJdhAD2IzL1fBB/DJX64jAj9&#10;oowIaaW/B4TCTSxr0PYREIpiI5WggLMCgJCzZH4FACFAyK/lpFmKAXSavrjeFT66KnZl/odfKEHo&#10;UAlCSgkQCvdQatAGod1EhOIYSS0o4KgAIOQomG92QAgQ8m07KZZjAJ2iK+73hI/umtVLqIPQfqbG&#10;hbtYgpAy0AJCMVykDhRwVwAQctfMqwQgBAh5NZxECzGATtQYx9vCR0fBGrLLAPqWQ2fV0o8AoXAT&#10;JSKk7OPuO99l17goTlIJCrgpAAi56eWdGxAChLwbT4IFGUAnaIrHLeGjh2i1Io+8cEkNggTAAKFw&#10;D6UGbR8BoTg+UgsKuCoACLkq5pkfEAKEPJtOksUYQA9ry7sfXij6SPgY7uMjL5Yg9GgZEVJKgFC4&#10;hzMQUvZx911EhOI4SS0o4KYAIOSml3duQAgQ8m48CRZkAD2cKX2eeI+P4T7KAPqXJQRpJUAo3ENA&#10;6NhsWh4HqsZpS9SSlwKA0EB+AUKA0EBNbZDLMIAeROaiTwi6cfcB9TUJ19ywr7jqupus0vd+cPMw&#10;ojteRRuEfswaIUfHmrNr+/j/EhGK4iOVoICrAoCQq2Ke+QEhQMiz6SRZDBDq15a+AUggCBCK4+Gh&#10;MiJ06+GzaunHd7BrXAwntX0EhGK4SB0o4K4AIOSumVcJQAgQ8mo4iRYChPozZigIAoTieHjoJV0Q&#10;+gdAKIqR2j7uuZs1QlGMpBIUcFRgdCC0urpa7NmzpygfbJbqr42NjWJxcXH23sLCQrG+vu4omV92&#10;QAgQ8ms5aZYChPrxZUgIAoTieKg9gAaExuEjIBTHR2pBAVcFRgNCAjgCNrt27SqOHj1ayP/rL4Ee&#10;ASCBJXmtra3N/i8/+34BQoBQ321syPoBobhqy45wZrrakD/xMdzHR8uI0G2PnVVL/3AnU+PCXSwK&#10;baAFhGK4SB0o4K7AKEDIAM3KyspcBQSSlpaWduSRMvL7vl+AECDUdxsbsn4G0PHUHjoKVAUtfAz3&#10;URuEfgIIhZtY1qDt4386wNS4KEZSCQo4KpA9CEnkR6I6XRAkUaCm6E89SuSon3V2QAgQsm4sGWRk&#10;AB3HJE0IYmpcHA9lAH17GRHSSoDQOHwEhOL4SC0o4KpA9iAk0+Ekdb3MuqH6lLmtra0ZIMn7fb4A&#10;IUCoz/Y1dN2AULjiJ97+vLj54TOqCR/DfTysDEI/JSIUbmJZg7aPgFAUG6kEBZwVyBqEzJQ4WRNk&#10;prgJ1MhmCJubmzvEkOlvTZsnSCb5fd/T4wAhQMi5dyZcgAF0uDkCQvseOeOcYsITPob7qD2ABoTC&#10;PZQatH0EhOL4SC0o4KpA1iBkojwCQhLZkZeZAidwU4Whtl3kDAi1QZKroAI8bWl5edm1utHl//5t&#10;p1QPcbz2xgNWhzfKIY+pHuCYQqNgAB3uwol3/EDIB57ayuBjuI+HT1wqfnXknFr66V2vqH6mShty&#10;ORh37/4j4aL3UIP4qDW9Ua77Q9YI9eAqVaJAtwJZg1Ab3Bw8eHAW5alujAAIdTeGIXIAQt0qS7ud&#10;B+YC/jId1GwBb3ZB7K55O4eZDmr6hImi2paXfAygXdRqzisg9IsyIqSZ8DHcR0BoPCCkCbQ/PHBa&#10;/XP16ut3W39RmCrQhvdoapiaAqMEIYkE1cGHqXFpNG1AaL4P1YhmU06JgsrUz3oEtGuzkGpd1XO2&#10;TD9x3UKeAXR4fzoJCDlFElKN0AJCgFAMgAKEwj9TqQEFfBTIGoS64Kb6rboZ/NXXDhloYrMEn+bj&#10;XgYQatdM2qI57LcpImTWxNUPARYIkvxNZ2fVryZ5YrR1QMi97ddLzEDoUBkRUkz4GO7jY0yNcwLa&#10;VCMJ2kALCIX3RWpAAR8FsgYhM4WoaQBYn+7D9tk+zSN+GUCoXVMBlOq0tXpOA0lNcFOfCtp2FfOF&#10;gPx0jQJV62QAHd43BIRuOXRWNeFjuI8CQr8u1whppX9kjVC4iWUN2j7+PVPjovhIJSjgqkDWINR2&#10;hpA5G6g+0JMIUn0KEQequjaZsPyAULN+0g5Ne21bz9a1zq1r50PTX+prg8w0OxdnGUC7qNWcFxBy&#10;m1KV6tS4IycvFctHz6mln93NZgnhvTEBELqHNUIxfKQOFHBVIGsQkoc104LMgnEzvai6UYIRpQ5I&#10;bVEiVxFt8rN99rZKgNCVrUUAqAroXSDUBC7zIKkpgiQbipippTbncNXrAIRsev38PCffLSNCj5YR&#10;IcWEj+E+aoPQPx0AhMJdLAptH390LyAUw0fqQAFXBbIHIXng+i5a8v+2l8CQ2XFLphrZrKtwFbUp&#10;PyAECDW1C4Ga+pqdNqgxU0Gb2rcLCJn7kGub6Xbz+kzTfTOADv9UEBD6ZQlBmgkfw33UHkADQuEe&#10;Sg3aPgJCcXykFhRwVWAUIOT60Br5ASFAqKndCQTVN/Bog5rq1DYTARWYEYiRMj6bIEh5iQy5RoUY&#10;QId/ipwChJwW2TM1rnn6HSAU3hcBoWOzrbvZPjtOW6KWvBQAhAbyCxAChOpNTaanNW1YMC+6IzBk&#10;ojhmzZsBIdfzhMz9mHO3XLoCIOSiVnNeAaFbD59VTfgY7uPRU5eK3xw7p5YAoXAPDQhp+khEKI6P&#10;1IICrgoAQq6KeeYHhAChetOpblow799dTU4iQa4RnWqdAmNdGy3U74EBdJcr3e8DQuPYLEFAaKUE&#10;Ia20lzVC3Z3NIoc20P6YNUIWLpEFBeIrAAjF17SxRkAIELJtai7rfcyGHyFr3SSi5HIgqzwHIGTr&#10;Zns+QAgQigFPgFB4X5QatIEWEIrjI7WggKsCgJCrYp75ASFAyLbp2IKQmRIXch6Q3JNMtXPdQhsQ&#10;snWzPd/a6c+L2x47q5rwMdzH2QD68TIipJT23sOuceEu/gmElDyUtgMIxXCROlDAXQFAyF0zrxKA&#10;ECBk23DmgZAAi4CPTIWT1BYJEriRVH3JrnOSDPTIT/l/fbMGm/tkAG2j0vw8AkK3lyCkmfAx3Mdj&#10;py6rQZAMoPfe82pWEdq9+4+Ei95DDdpA++P72D67B1upEgU6FQCEOiWKkwEQAoRsW1LXOUKyJqhr&#10;Y4QmEKqfHSTT4VwjQeYZGEDbujk/IqQJQXJtfAz3UUBo/+Pn1dLPAaFwE8satH38h/veU++P7BoX&#10;pSlRSWYKAEIDGTYkCJnzZtoeTQa/9cX59eiBrSxd16rXw4GqtsqmnY8BdLg/RITGsUbo2FoJQk+U&#10;IKSUAKHwvig1zHxUBFpAKI6P1IICrgoAQq6KeeYfCoTM4nkBnbaXRBTqIOSzzsTmWoCQZ4NJvBgg&#10;FG6QgNCvjpxTTfgY7qM6CN3L1LhwF/8EQkowKxANCMVwkTpQwF0BQMhdM68SQ4CQrPUwZ8y0gZCs&#10;KfE5eLP+0DbXahKKiJBX80muEAPocEtePv2FKgQJhOFjuI+Pl5GEO8qBrFZaAoTCTSxr0PYREIpi&#10;I5WggLMCgJCzZH4FhgAhAZzqtLemOzXRIPnpEwUyddpcCxDyays5lGIAHe4SIDSOqXHaA2hAKLwv&#10;Sg3aPv6ENUJxjJxwLU1fgM+bHeQqVcy6zLX7qNPjuebMoXKtjfytCvQNQrLw3YBN22J7iQY1rQ1y&#10;XTBvc602IYgIjaOTAELhPgoI/bqMymgmfAz38YmXLxd3PnleLd18H1Pjwl0sCm0ff3I/myXE8HGq&#10;dczbZCkWdNge7eHqgTYMERFydcwzf58gJABUPRCzq7EKENV3ELN9LNdr1esFhGyVTjsfA+hwfwCh&#10;cUSEtAfQgFB4X5QatH0EhOL4ONVa2mCi/vuu8WGXfn1Ay7w6+7he/RkBoS7XI73fFwhJNKe+5se2&#10;oUtZs6ZIDufseoVcy9QNCHWpHPf9vfuPFzfuPhA9AULhPr3y3hfF8tFzauk3x1gjFO6i/gAaEIrh&#10;or6PgFAcH3Op5ZZDZwrb1PVM88Z8IdPl6jOITF1tv593n01lqvfd9n7Xs8d4HxCKoaJFHX2BkEBQ&#10;/UBMWxCS2xa42bVr1+xwzq5X6LWkfkCoS+U47x9++o3o8FMFKkAo3CdAaDwRobuOny+0EiAU3hel&#10;BokIaXko1/0pU+PiGJlJLctHz5ZfgtmlrkdyjajYRlls8tnk6QKktvdD6+7SzbwPCNkqFZivDxCS&#10;6W1NGx64gJA8ltTT1eBiXQsQCmxIFsX7hiABIkDIwoiOLIDQOEDoyVd0B9D77n8tq/64d/+R8M7T&#10;Qw1PKPv404OsEerB1mSrvLuEX9vUBRKuICT12YwTu8aFph4bkZuu1zVtz+b6NtfuygMIdSkU6f0+&#10;QGheqLH6XtcjCExJVMims3Vds+tagFCXQmHv9zUVrj69DhAK80lKCwjJ9DTNhI/hPj75yqflgGZT&#10;Lf0CEAo3saxB28d/BISi+JhLJQ+sXihsU4yxWX3sZqNT13jPBqaq16mCTSoQ9CeYY9c4mwYRmqcP&#10;EGq7J9fGKeuDqpstuDyr67UAIRd17fMOEQViapy9HzY5BYRWShDSTICQjVPz82gPoAGhcA+lBm0f&#10;AaE4PuZSy2MvXSxs07yx3p8G8q2PXV3X46qNTUTGJk/TdZsgy+TzrdP1+SrXA4R8xXMplzIIyYYJ&#10;rltoVxusS6MFhFxajV3eoSGIqXF2vnTlehUQKq65YV9x1XU3WaXv/eDmLklV3tceQANCcWzX9hEQ&#10;iuNjLrUcf/lSYZvGCELVZ3IZQ/bh7yimxlUPETWUKYP7ppdsHW12SpMNAtbX1/vQ9Yo6UwChpaWl&#10;QpKBHvkp/69vtiA3Lxq1aVhvwC6NGBCK29yGmgrH1Li4vkltr75fRoQeLyNCiomIULivx8upcQee&#10;2lRLtzA1LtzEsgZtHwGhKDZmU8lzr18ubFPTQ82bZtYEGS7jtOoX3V2CutbbNCWu6Xqus4267nPe&#10;+6MAIdnNrB5ma9pEQKBH8q2urs40kTzy/6a8IaI2lU0BhOpnB8l0uLZIECB0U5HqN9DSvjSiQEyN&#10;i/upICC0//HzqgkQCvdUewB9y0E2Swh3UR+EfvYAmyXE8DGXOk6+vVXYpq5naoORKky4AotcM+Ya&#10;oTrYtIFOHfB87rtLr/r72YOQRHjq5+i0iSAbAkgEpPoSGOjaKMBVVG0QinG/fdVBRChc2bOXflf8&#10;3a3PqyYG0OE+AkLj2DUOEHLzMdVd47R9BITCP1NzquHV9z4rbFPXc80DoaZoS1d9TWXmAUlX9Kbp&#10;/XmQVb0/QMjCLRMNkp/zIjsSBWqK/tSjRBaX9MoyZETI6wYHKgQIhQt94u3Pi5sfPqOaAKFwH2cg&#10;9EQZEVJM+Bjuowyg73nqglq65eDrbJ8dbqPq1Lh7yqmVP3vgfXUfr75+t9V6PVnXlyrQRmgKg1Tx&#10;1sYXhW3quqEhQMhEiBqiKZ3Hr/jef1e5WO9nHRGSaFCdKtsW/htgkjLVl1lfZBtV8hUeENpWDhDy&#10;bUHflTvxzufFvkfOqCYG0OE+CgjdUUJQWxoCkPAx3MenXtlSgyABMEAo3EOpQdtHQCiOj7nU8t7Z&#10;Lwvb1PVMTSDUNBWtq54myGn7XVcUyOVaXVGfrvddrtWUN2sQMg8kcFNf/1J/WJn+No+a+54eBwgB&#10;QqGd1ZQ/WYLQL0oQ0kwMoMPdfK0DhOZBUqz38DHcx6de3SruffqCWvolEaFwEwWElH38JyJCUXyc&#10;YiVtIFTVwiaPDQhJHlcwsV1r1Javb09HAUJGJInumB3h5GyceiOwWVAWKrgAT1taXl4OrT778kSE&#10;wi2cgdChEoQUEwPocB8FhO588rxqwsdwH7UH0IBQuIdSg7aPgFAcH6dYS31saws9XUDTVm/MaJAP&#10;WMX2eFQgJOIIDEl0R7bGBoT8m4vsStZHAoT8PTElBYRuOXRWNTGADvfxtQ8AoTGcI6Q9gAaEwvsi&#10;IHRstj6JNUJx2tLQtYSAUNcmCAZU5k2/6wKqLj1Cy3fV3/X+6EBIHlimydWFZWpcV1P47v0+t2b+&#10;l//XYdUFodfeeMB6MWiq22cDQm67VKXqIyA0Dh+ffm2ruO+ZC2rp1gfYLMH+r1t7zqe1p8Y9yGYJ&#10;MXycYh3V8W7XzKem6WdNmlXzdWlar7Mrf/19QMhVMYv8sntcfc2P2Syhfnio/F9MYLOEbWH7hCA5&#10;hwYQsmjAHVlOvltGhB4tI0KKiYhQuI8CQncdP6+a8DHcR3UQehAQCnexKLR93PsQIBTDxynW4QIt&#10;ferjCzS+5WI9yygjQrI+SM4Hqr7YPnt+k3n3wwtF9cDMvv4NCIV33VMlCP2yhCDNxAA63MfXAaFi&#10;DFPjnikjQveXESGtdBsgFN4Zyxq0fQSEothIJSjgrMAoQahtC22JEtUBiQNV+48CVaEKEHLuo1cU&#10;EBC69fBZ1QQIhfv4+gdfFncf31RN+Bjuo/YAGhAK91Bq0Pbx50SE4hhJLSjgqEDWILS0tFRIkg0S&#10;5CU/5f/16W9GE3N4qjl4tS1K5KihVfZUt8/ueypcPbIECFk1l7mZAKFxrC0BhMbh4zOvlxGhZ8uI&#10;kFIChMI/U2cgpOwjIBTHR2pBAVcFsgah+tlBEt0xUNQmhMCQ7CgncxIlclQ/YNVVQNv8qYHQUFPh&#10;ACHbFmKfDxAaxwBaG4QOlNEoIkL2/a4tpwygDz77iVq6nalx4SYCQuwaF6UVUUmOCmQNQjkJnhII&#10;DR0FYmpc3Ja6dvrz4rbHzqomBtDhnr6x8WVx4KlNtXRPeW18DPfxWXUQeiMrH/fuPxIueg81aPv4&#10;84c+UPeR7bN7aFhUmbwCgNBAFqUCQpoQxK5xcRqbgNDtJQhpJgbQ4V4CQuOI7M0G0KtlREgp3f4Q&#10;IBTeG4tC20dAKIaL1IEC7goAQu6aeZVIAYTOXvpdcfPDZ1TTn/3wOdVvvcZwjhAgNI4BNCA0Dh+1&#10;B9CAkNef5CsKafv484eJCMVxklpQwE0BQMhNL+/cqYDQvkfOFJrpz/4eEPJuRH8qCAiNYwAtIHTP&#10;UxdUE5G90N64HUl4oIwGaaVfEREKN7GsQdvHJUAoio9UggKuCgBCrop55k8FhH5RgpBm+p8BIc8W&#10;9F2xl09/UfzqyDnVxAA62MZCQOjepy+oJnwM93H1ja3iwec+UUu/epipceEuFsUQPs6DZUAohovU&#10;gQLuCgBC7pp5lUgGhA6VIKSYACGv5rOjECA0jojQm4DQKA5UHWIAPQ+0fg0IhX+oljVo+3gzEaEo&#10;PlIJCrgqAAi5KuaZHxDaBjBAyLMBVYoJCP26jAhpJiIJ4T4CQuMAWu0BNCAU3helBm0fAaE4PlIL&#10;CrgqAAi5KuaZPwUQOnfpm+KWQ2dVEyDk2YBqILR89FzRlvoGJLkuIBTuo4DQfc9cUE34GO6j9gAa&#10;EAr3EBA6xjlCcZoRtWSoACA0kGnJgNCjJQgpJkAovMG98t4XrRA0D5BivfebY4BQuItF8eaHyiD0&#10;7AWANoKRz725VTz0/Cdq6TePsEYogo2Fto/7HmHXuBg+UgcKuCoACLkq5pk/FRD6ZQlBmgkQ8mxA&#10;lWKA0DimVL1VgtD9ZURILQFC4Z2xrEEG0A+XIKSVAKEoNqr7CAjF8ZFaUMBVAUDIVTHP/EmA0OVv&#10;ilsPn1VNgJBnA6qBkERlNBNTqsJ9nIFQCSOaCR/DfXweEHLa9GLv/iPhovdQg7aPgFAPplIlClgo&#10;AAhZiBQjCyC0DWCAUHhrkojQSglCmokBdLiPgNA4InvaA2giQuF9UWrQ9hEQiuMjtaCAqwKAkKti&#10;nvlTAaHbHjtbaCZAyLMBVYq9Cgg5fQP9vR/cHC56DzW89eFXxcFnP1FNAG24sc+/+ZnatDiZjgcI&#10;hXsICLFZQpxWRC05KgAIDeQaILQNYP/Lj55TXaB97Y0Hiquuu8kqpTqAfvX9MiL0eBkRUkwMoMM/&#10;OGYgtFqCkGLCx3Afn3/rs+KRFy6qpZVDb6p+pkobuuaGfVafqfLZm+zUOGUff3FoQ93Hq6/fnb2P&#10;4T06rxrKQXznDdvkqVciZXzKdd5MLcMQ1+i6J0CoS6FI76cAQufLNUK3lzCimQCh8AYlILT/8fOq&#10;iQF0uI9vfQQIuQygU/1iAhAChGKAMCAU/pk61Rq6YKLr/Sbdhioj1/a5VkyvAaGYas6pCxDaBjBA&#10;KLzBzUDoiRKEFBMgFO7jeglCD5TRIM2Ej+E+AkKAECAU3o+mVsM//5ujZQTQLnVp0xW98QGNtjLm&#10;Wk0/u+6z7f159+dz7673AQi5KuaZPxUQ+tWRc4VmAoQ8G1ClmIDQHSUEaSYG0OE+Cgg9+Nwnqgkf&#10;w318oZxSdaicGqeV9jM1LtzEsgZtH29halwUH3OpxBaCJJ/NKzZMxAaQLoBqe9/m2UPzAEKhClqW&#10;B4S2AQwQsmwwc7K9Bgg5rUlIdUoVIOQWSUjVR+0BNCAU/pkqNWj7CAjF8TGXWmKD0Lzn9oGaahmf&#10;8rY+xAY42+tW8wFCPqp5lEkFhH5dwohmAoQ8Gk+tyGsffFHc+eR51UQkIdxHQGgcIPRiGRF69MWL&#10;amn/o2yWEN4bi0Lbx18+ymYJMXzMpQ5tEGqaTjcvahMKQ23XqwHJjvVCode0bQujA6GlpaW5C682&#10;NjaKxcXFWZ6FhYVifX3dVqugfKmA0PLRc4VmAoSCmtGsMCA0jgG0gNBD5fbHmgmgDe+P2gNoQCjc&#10;Q6lB20dAKI6PudTSFwh1wUzXeiKjny+E2EZ46vnq9+V7fR//RwVCq6urM8BpE1CgR96TfPJaW1ub&#10;/V9+9v0ChM4VvykPAf1zts8ObmoCQncdP6+aGEAH21i8/bEuCMkZNPgY7qP2ABoQCvcQEOIcoTit&#10;yL6WUBBqAp62q/tARRuodIGWrQLz7t/nfm2v25RvNCC0ubn5baSnTcRdu3YVEjGqvlZWVgr5fd8v&#10;QAgQitXGXgeERrFGSEBIYEQzAULhvfKl9c+Kwy9dVEt3HGZqXLiLZURI2UciQjFczKeOUBCqPmkX&#10;OHS93wIHcwMLUsan3rZraTo3GhDas2dPsbW11WqciRbVoz/1KFFfZqQAQpuffjOLymgmIkLhLez1&#10;D74s7j6+qZoYQIf7CAiNY4qjNgjdCQiFd8ayBm0fb2WNUBQfc6lkKBCynQpXB6t6xCYWwDRFmkzd&#10;1fd87tvX+1GAkER1DOC0iSegJO/JGqHqy8CTvN/nKxUQWilBSDMBQuGtDBAaxwAaEBqHjzKAfqyM&#10;CGklQCj8M1Vq0PYREIrjYy61DAlCJnpjG8GpQlA98lMdY5v6bOptWgPUVE4DhrIHIQEgAaEqUTaJ&#10;K9Pf2syS3/c9PS4ZEHq8BCHF9Oc/fk51XcK1Nx4orrruJquU6na9AkIHntpUS/eU1yYiFP7nVkAo&#10;xkGMIXXgY7iPL71dgtCJEoSU0p2PMTUu3MUShJR9vPUwu8bF8DGXOoYAoS7QmBflaQsq1EGlKZpT&#10;r7eprqY1Qm35+vY0axCSaE49kjPPvHkgZEO0NmYI8LSl5eVlmyp6yyNT4/Y/fl41AULh9r6xAQhd&#10;c8M+K5gV6E0VaN8BhEax1kt7AH3nEUAo/FM1ARB6DBCK4WMudfQNQvOmls0b71ajPPOmsdUjRU3/&#10;t/Ui1vjb9noNoFaGQzJ9CQTJJgnVFyDUbuYMhJ4oQUgx/fmPn1eNJowhIgQIjWNKFSA0Dh9PvP15&#10;ceTEJbV015F11c9UiSq6fDGxd/+RJEcc2j7e9tiH6j5eff1u6y+YUvUxycbV8011AYtNhKYOMjbR&#10;mabr+kBNV5mu90PlzTYidPDgwcZtr9tAiKlxRQEIHSvGAkL3PHWh0ExMqQr96C0KAaFDL1xUTfgY&#10;7qP2ABoQCvdQalD18eSlAhCK4+MUa2mbrjZPiy64qI+lbafZteWbNxWu672+Pc0WhLqEq5toNkuo&#10;R5Dk/5J3Kpsl3FFGgzTT94gIBffpN8upcfc+fUE1MYAOthEQcowkpDrF8cQ7ZUSoHMhqJUAovC/O&#10;QEjZR0Aojo9TqqU6zp03Fc5Hk3rdTXXYwlHX9bugrKt86PvZglDbg7c1BrbPLooL5dS4O588r5oA&#10;odAuWxSAkNtUnFQH0O+e+ap49MWLqgmgDe+PJ8sB9NEShLTSAabGhZtY1qDtIyAUxcbJVNI2dS0W&#10;VNiAVcxraRo3GRASkWV6XHWHOfndlA5UBYTGMTVOHYSeuaA+l91lTQIg1A5bgFD4n1/tATQgFO6h&#10;1KDt4+2sEYpjJLV8e56mzcwp16CC5K/WG0PuWEDley+TAiFzeKo5c6gtSuQr5rxyKWyffWHrm+Ku&#10;4+dVExGh8Nb15odfFveVMKKWngWEwl0sCiJC44jsnSojQsdOXVJLgFCM3rgNQpo+AkJxfKSWOAp0&#10;RYS63ne5C0DIRS2LvF3mCAwtLCzMiHZxcfGKA1YtLuGVJRUQuvv4ZqGZACGv5rOj0FslCN1fgpBa&#10;AoTCTSxrEBA6XB7EqZmICIVbCQi5AW2qu41p+3j7EXaNC++N1IAC7gqMLiLkLsEwJQChbQADhMLb&#10;2wyEShjRTAygw30UEHqsBCHNhI/hPmoPoIkIhXsoNWj7CAjF8ZFaUMBVAUDIVTHP/IDQZnEAEPJs&#10;PTuLCQgdfPYT1cQAOtzK09ogdOIia73CbSxOvft58fjaJbV0z1HOEYpgo7qPvyIiFMNG6kABZwUA&#10;IWfJ/AqkAkIHniqBRCndU173f/0HDlT1a0HflXrrw69UIUggDBAKdbEoTp8tI0IljKilk4BQuItl&#10;JAEQGsWBqto+AkIxeiN1oIC7AoCQu2ZeJQChzfIAUEDIq/HUCr31UQlCq2VESDEBQuFOCggdOVGe&#10;P6OVTl4GaMNtLNZKEHqijAhppXuJCEVwsVD38ddEhKL4SCUo4KoAIOSqmGf+FEDok63flzByQTUR&#10;EfJsQJVi6yUIPVBCkGYChMJ9PH32az0IEvgChMJNLGsAhMaxWYK2j4BQlO5IJSjgrAAg5CyZX4FU&#10;QOjepy8UmgkQ8ms/1VICQg8+94lqAoTCfZyBUHkQp14iIhTuIiAknwUu53qlumscIHSsuPr63cVV&#10;191klVL1MUafpo5pKQAIDeQ3ILQNYIBQeIMDhNwGXqkeqCogdLQEIb0ECIX3xqJ4+fTnxZMvX1ZL&#10;9x5js4Qx+Pjro2yfHcNH6kABVwUAIVfFPPMDQiUIlWffAEKeDag2NY6I0D6rby3l281UQeg9ZRA6&#10;xtS48M5Y1vDy6S/UIEgA7D5AaBQ+LgNCUXykEhRwVQAQclXMM38qIHRfCSNqqTz7BhDybECVYm9/&#10;/FXx0POfqKWHy2szNS7cx/fOfa16kv2xU0SEwl0EhMYyNU4baAGhGL2ROlDAXQFAyF0zrxKpgND9&#10;JQippRKEFtg+26v9VAsJCAmMaCZAKNjGAhAaxxRHGUAfLyMzWomIUHhflBoAIdYIxWlJ1JKbAoDQ&#10;QI4lAUKf/b64v4QRzQQIhTc4QGgcA2hAaBw+vqIMQvczNS78Q7WsQdtHIkJRbKQSFHBWABBylsyv&#10;QAogdLEEITkMUzMBQn7th4jQsR3T8Vx2qUp1jdD75dS4x8vzZ/QSU+PCe+P2APqpVy6rpfsfZ7OE&#10;Mfj4G9YIxbCROlDAWQFAyFkyvwLJgJDiIZxyACgg5Nd+qqXeKafGPfLCRdXE1LhwHwWEtA7h3L4u&#10;IBTuYglC7+mC0EFAKIaN6j7+5hi7xkUxkkpQwFEBQMhRMN/sqYCQ5iGccu2FnzyvutD+2hsPZL/b&#10;GCA0jilVgNA4fASE3HxM9fwZbR8BId/RFeVQIEwBQChMP+vSgNAnBSBk3VzmZhQQOlRGhDQTEaFw&#10;LwEhtwF0qlMcXy0jQk+/elktHXyCqXHhvbEoxEfNKY6AUAwXqQMF3BUAhNw18yqRCghpnz9DRMir&#10;+ewoJCD06IsXVRMgFO6jgJDmQZxybXwM9xEQcgPaVCNC2j6uPM7UuPDeSA0o4K4AIOSumVcJQOiT&#10;QiAMEPJqPjsKvXsGEBrDZgkfnAeExuCj9gCaiFD4Z6rUoO0jIBTHR2pBAVcFACFXxTzzpwJC2gdx&#10;/ivWCHm2oO+KAUJu30CnOqUKEBqHj9oDaEAo+CN1VoG2j4BQHB+pBQVcFQCEXBXzzJ8CCF0qt8/W&#10;PIRTrg0IeTagSjEBocMvXVRNTKkK91FASOsQTnNdfAz38bVybckz5RohrfQga4TCTSxr0PZxP1Pj&#10;ovhIJSjgqkD2ILS5uVksLi4W5YMUu3btKlZWVuZqsLGx8W3+hYWFYn193VUzr/yA0CczCAOEvJrP&#10;jkICQo+VIKSZGECH+wgIjSMi9Nr7JQi99qlaevBJNksI740lCImPikALCMVwkTpQwF2BrEFIIGh1&#10;dfXbpxYIEiBqgyGBHnnflFlbW5v9X372/UoChD7/verZM3L2DSAU3tJOa4PQiYsssg+3sdgoI0Ka&#10;u1TJtQHacCP1QejtrHxMdbMEbR/3P/6Ruo9XX7/b+niJVH0M79HUMDUFsgahKgQZ4wRsJDW9JGK0&#10;tLS04y2BJvl93y9AaPsA0H/1kxdUP+zHcI7Q6bNlRKiEEbV0EhCK8XkBCI0nIvRsGRHSSg8+CQjF&#10;6I8CQloeynUBoRguUgcKuCuQNQg1Pa5AkEx5q78EmpqiP/UokbuEdiUAIUDIrqV05zp99uviyIlL&#10;eukkkYRul7pzAELjAKHXlQfQgFB3X7PJoe0jIGTjEnlQIL4CowIhAztN63727NkzAyFZI1R9bW1t&#10;zX4v7/f5SgWENA/hlGsTEQpvZTMQOlmCkFoChMJdLGZT4zQP4pRrMzUu3EntATQgFO6h1KDtIyAU&#10;x0dqQQFXBUYBQgIzR48e3bH+py6ETH9rmzJnNlpwFc8lfyogpH0Q5w0/ZWqcS7tpyisgdLSEIL3E&#10;ADrUQym/sQkIjeEcodc/+KJYff1TtfTQcabGxeiP2iB0xxOsEYrhI3WggKsC2YOQRHjMuiADNAJF&#10;9de8tUPz3nMVVICnLS0vL7tWFzX/pXKzBEDogPVi0FTPn3lPGYSOMTUuSr8EhEYyNU4bhJ4ChGJ0&#10;SG2gveNJQCiGj9SBAq4KZA9C5oFlBznZCMFATR2GAKGiuFyCkPb5M0SEXLvolfnfO/d1cezUJcVE&#10;RCjcxe2IkOZ2vc8yNS6GjYX2APohQGgUPgJCUWykEhRwVmA0IGSe3GyhXd8Jjqlx2yCkdfaMATBA&#10;yLmPXlEAEBpHJOFDQKgYw9S4N4gIOfmY6rbL2kALCIX/baQGFPBRYHQgZDY/qK8HMpslSOSo+pL/&#10;T2WzBE0QmgFYueUzIOTTTXeWERB6fO2SYiIiFO5iUXy4+Vu1QzjlAFDZspfNEsKdfGPji+K5Nz5V&#10;Sw8TEQo3saxB28c7mRoXxUcqQQFXBUYHQiJA0xbabJ/9p4iQ8vkzgJBrF70y//slCD1RgpBWenwN&#10;EAp3cRuENM8tAYRiuKg/gAaExuEjIBTHR2pBAVcFRgdCZvOEpsNWZXqcTJ2rvqZ0oKpEhLTPnwGE&#10;XLtoeiD0BCAUbmJZAyA0jimO2pEEQChKdyQi9DfHiquv3229mVCqUxzjtAZqmZICWYOQgI1MeTNn&#10;A8nPJtgxhprDU9fW1ma/aosS9dEAUtg++/IXJQipnT0j595cZmpchMalHREChCKYCAjNpuWNYY3Q&#10;m+XUuOfLqXFa6RGmxkXpkNo+EhGKYiOVoICzAlmD0MGDB3dsnS27xhnIaVNCYGhhYWFWbnFx8YoD&#10;Vp0VtCyQCgjpnT0j595cLv415whZtpj2bAJCT758WTWxtiTYxllESPP8mdVy8I6P4T6+ufGlGgQJ&#10;fAFC4R5KDdogdBdrhOIYSS0o4KhA1iDk+Kyq2VMAoU/LiJD2tsuAUHgz/OA8IDSGSMJHFwChMfg4&#10;A6E3t9TSI0+/kxXQpjqlStvHu45/rO4jU+PC/z5TQ34KAEIDeQYIybk3ZUToH19Q/bC/9sb8D1QF&#10;hMYxpQoQGoePMoB+oQQhrQQIxfkjDgixRihOS6KW3BQAhAZyDBAChGI1NQGh4+XUOM3ElKpwNwWE&#10;NLddlmvjY7iPbymD0CEiQuEmljVo+0hEKIqNVIICzgoAQs6S+RVIBYS0z58hIuTXfqqlNkoQeuqV&#10;y6qJAXS4j4DQOCJC2gNoQCi8L0oN2j4CQnF8pBYUcFUAEHJVzDN/KiCkdfbM9nWZGufZfHYUA4TG&#10;MYAGhMbh41sf6k6NA4RifKoCQvLlFmuE4rQlaslLAUBoIL8AIUAoVlMTEHr61cuqiYhQuJsCQlpb&#10;Lpvr4mO4jwJCL761pZYefYbNEsJdLEFI2ce72Swhho3UgQLOCgBCzpL5FUgDhP6guuWybPn8F2yW&#10;4NeAKqU2NgGhMew29jEgNIpzhLQH0IBQ8EfqrAJtHwGhOD5SCwq4KgAIuSrmmR8Q2j73BhDybECA&#10;0I6F/aMAoU/KiJDitstybSJC4f1RewANCIV7CAgdm30WMDUuTluilrwUAIQG8gsQAoRiNbUPy4jQ&#10;M+XUOK30bHltBtDhbn5cgpDWlsvmuvgY7uP6R18WL61vqaXDTI0LN7GsQdvHA09xjlAUI6kEBRwV&#10;AIQcBfPNngIIbX3xB9Utl2W7ZyJCvi3ou3IzEHrtU7X0bHltBtDhPgJC49gsQXsAffhZ1giF90ZA&#10;iIhQjFZEHTkqAAgN5FoSIPTlH1S3XJYtnwGh8Ab34eZv1SBIAAwQCvdQagCEAKEYkSRAKE5/1AZa&#10;IkJxfKQWFHBVABByVcwzPyC0fe4NIOTZgCrFBIQERjQTEaFwHwWENHcbk2vjY7iPb5dT406UU+O0&#10;0mNEhMJNLGvQ9hEQimIjlaCAswKAkLNkfgVSASHtbZf/4mcvqA6+rr3xQHHVdTdZpe/94GY/s3su&#10;BQiNI5JwBhAaxa5x2gPoI4BQlE9cbR/vYY1QFB+pBAVcFQCEXBXzzA8IbZ97Awh5NqBaRGj19U8L&#10;tfQGa4TCXSwKQGgcQPv2x18VJ97+TC0BQjF6o0SEdH2852k2S4jjJLWggJsCgJCbXt65UwEhrZ3G&#10;zHUBIe8m9G1BOYhTDYIEwAChcBPLGgSEYqwRCamDqXHhVqqD0CqbJYS7WIKQMtACQjFcpA4UcFcA&#10;EHLXzKsEIHS5kG2X/5KpcV7tp1oIEBpHJOHMRUBoDOdBvVMOoE+WESGtdAQQCv5MlQq0fQSEothI&#10;JSjgrAAg5CyZX4FkQEh522VAyK/91EHouTIqo5mIJIT7CAiNA2i1B9CAUHhfBIQ4UDVOK6KWHBUA&#10;hAZyLQUQ+qzcPltzpzG5NiAU3uAkIqQJQXJtQCjcRwEhrZ3GzHXxMdxHQMgNaPfuPxIueg81aPtI&#10;RKgHU6kSBSwUAIQsRIqRBRDa3u4ZEApvTQJCz5cwopkYQIf7eFYZhE6WWz7jY7iPMoA+9c5naomI&#10;ULiHJiKk6eO9bJYQx0hqQQFHBbIHoc3NzWJpaakoH2SW5N8bGxutMsh7i4uLs7wLCwvF+vq6o2R+&#10;2VMBIdVF9uVCe0DIr/1US30sIPTm1vzUMygxgA738ezF36ntNCa7nMmaFnwM9xEQGk9ESBWEnmHX&#10;uPDeSA0o4K5A1iC0tbVV7Nq161sIMjAkP5sAR34n762urs6UWltbm/1ffvb9AoS2dxsDhMJbmhzE&#10;2QlCXaAU+D4D6HAfASG3AXSq53oBQm4+pjw1DhDabXXGnpzFl6qP4Z/M1DA1BbIGoZWVleLgwYOF&#10;AJG86tGeupkCTRIxqr6kDvl9368kQOirP6ivLQGEwluagNALJchoJkAo3EcBIa2dxsx18THcx3fP&#10;fFWsvfuZWjr6HNtnh7tYFNo+3ktEKIaN1IECzgpkDUICQfWXTJUzkaHqexIFaor+1KNEzgpaFgCE&#10;tnc5A4QsG8ycbICQ2zfQqUYSAKFx+Kg9gAaEwj9TpQZtH+8DhOIYSS0o4KhA1iDU9qxm/U/1/T17&#10;9sxAqL5+SKJJ8nt5v88XIAQIxWpfAkIvvrWlmogkhLsJCAFCMSJJgFB4XwSE2D47TiuilhwVGC0I&#10;HT16dIcfZi1Rk0kCQn1Pj0sFhDR3GpNr/xUHqgZ/TpwBhIoxHMR57tLv1HYaM2shANrg7qgeSTjG&#10;1LhwE4kIzTZOufp61ghFaUxUkpUCowMhmerWBDVN0+WMU/Pec3VTgKctLS8vu1YXNf9n5Roh7UX2&#10;f/VPL6ruVHXtjQesF4OmOqUKEBpHJAEQGoePp8s1Qi+Xa4S0EiAU58+kto/3MzUujpHUggKOCowO&#10;hGSKW9OOcYBQUXxegpDmAnu5NiDk2EMbsstBnC+VZ8BoJiIJ4T4CQiMBobMlCJ3+XC0de/5d1S+X&#10;5LPAJUKb6m5jp5V9vP/ZM+o+EhEK/1ynhvwUGBUIyYYIsgtc04upcYCQ/MEeRUQIEHIaeKUa2RMQ&#10;irFGJKQOgDb8j/bps1+rQZAA2LEXAKFwF4tC28f7VwGhGD5SBwq4KjAaEJJNENogSEQxmyXIrnLV&#10;l9llbgqbJUhEKHSRfWhEiYiQaxe9Mr9EhE6UESHNxAA63EdAyC2SkCrQvleC0CslkGilxwGh8M5Y&#10;1iAgpOWhXBcQimIjlaCAswKjACGBmaattKs7xLF99nZEKBSEQssDQs599IoCZ5VB6GQJYYBQuI+A&#10;ECAUY+ANCIX3RalBG2gBoTg+UgsKuCqQPQi1QZCA0eLi4g49ZHpcPWo0pQNVAaFxTI2TbZdPvP2Z&#10;WpLDOAEh14/aK/OfL6fGaS2wN9fFx3AftQfQgFC4h4AQ22fHaUXUkqMC2YPQwsLCtweomg0RzM/6&#10;Ftrm8NS1tbWZV21Roj6MTGH7bAEhzQX2cm0iQuGti/NnxhFJmIGQ4iL7l9/7HKAN746zSMKrpZZa&#10;6QmmxkVwcTsipOWhXPcga4Si+EglKOCqQNYgJBGfOvxU/19fDyTiCAwZeJLy9QNWXQW0zQ8Ibe9y&#10;BgjZtpj2fIDQSEDoMiDksttYsmuEzukOoAGh8M/UWURI2UdAKI6P1IICrgpkDUKuD6uZPxUQ0lxg&#10;L9f+N5wjFNwMAaHxgFCMNSLedRARCu6LKQygAaEoNgJCHKgapyFRS3YKAEIDWZYECH39B7V1JbKm&#10;RdaWAELhDY7zZwAhb/ip7m4GCIV3xrKG95UjCYBQFBvVfSQiFMdHakEBVwUAIVfFPPMDQoCQZ9O5&#10;ohggBAgBQrF6U3g9AkKvlVCplZ5kjVC4iX8CWi0P5boPsEYoio9UggKuCgBCrop55k8BhL4oI0IS&#10;ldFMRIQ8G1ClGNsujwOENss1QpqLs+Xa7BoX3h9nIPR+CUJK6ckXOVA13MXtyJ6Wh3JdQCiGi9SB&#10;Au4KAELumnmVAISICHk1nIZCgBAgFAugAKHwXqk9gAaEwj2UGrR9fOC5M+pfTFx9/e7iqutuskp7&#10;9x+JIzy1oICyAoDQQAakAkKn3vms0Ez/Zu+Lqh/21954wOpDXv4YpLpLFSAECAFCA31wW1xGewAN&#10;CFmYZJFF20dAyMIksqBADwoAQj2I2lQlILQNYIBQeIPjIM7xgJDmmgS5NhGh8P6oPYA+/uLprHxM&#10;NZKg7SMgFN4XqQEFfBQAhHxU8yiTCgitvftZoZkAIY/GUytynvNnijGcPyNrhDTXJMi1AaHw/vhB&#10;ubbk9fe/UEtPAULhJpY1aPv44HNn1fsjU+OiNCUqyUwBQGggwwChbQADhMIbnIBQlF3Dqlspu/yb&#10;SEK4iWUNm58CQmMAWu0BNCAUpTsCQpwjFKchUUt2CgBCA1kGCAFCsZoaIDSSqXGA0Cgie4CQW39M&#10;dWqcto9EhGL9haQeFHBTABBy08s7dyog9HIZldFM/5bNErzbkCkICLkNvFLd9EIiQppTquTaTI0L&#10;7o7FB+fLqXEflFPjlNJTL7FGKNzFcmqcso+AUAwXqQMF3BUAhNw18yqRBgj9sXi5nAKllsopVYCQ&#10;V/PZUYjzZ8YBQhc+/UYVhN4AhMI7Y1mD9gAaEIpio6qPb5QQDQjF8ZFaUMBVAUDIVTHP/CmA0Jdf&#10;/1F9bQkg5NmAKsUAIUAoRiQJEArvi1LDRhlJkIGsVgKExuEjIBTHR2pBAVcFACFXxTzzA0KfF68Q&#10;EfJsPTuLzXYbK7XUTEypCrdyFhFSmk4l15WBOz6G+wgIuX0xkeoaIW0fAaHwvkgNKOCjACDko5pH&#10;mSRA6Ld/LGIdxOhbDxEhj8ZTKwIIuQ28Ul0jBAiNw0ftATQRofDP1BQie4BQHB+pBQVcFQCEXBXz&#10;zA8IfT6DMEDIswFVp8ax29godhsTENKaTmWuS0QovD9ubH5dvLnxhVp6+gSbJYS7WE5xVPbxoec5&#10;RyiGj9SBAq4KAEKuinnmB4QAIc+mc0Uxzp8ZRyQBEBqHj9oDaEAozierto+AUBwfqQUFXBUAhFwV&#10;88yfCghpriuRaxMR8mxAtYhQjMXyvnWwyD7cQ6kBEAKEYkSSAKE4/REQOlZcff3u4qrrbrJKqa71&#10;itMaqGVKCgBCA7mdDAi9Xy6yV0z/9ucvqi7QvvbGA1Yf8vLHIOm1JeXWx74gE1oOEIrzofHJ1jdq&#10;06nMAJypceFeflhOqXqrnBqnlQChcA+lBm0fiQjF8ZFaUMBVAUDIVTHP/IDQNoABQp4NqFKM82fG&#10;EUkAhMbho/YA+hnWCIV/qCYAQg+zRiiKj1SCAq4KZA9CW1tbxerqarG0tFTs2rWr8/k3NjaKxcXF&#10;onzwYmFhoVhfX+8sEyNDKiAUGg0ILf/viAgFNyd2GxvHABoQGoePH174bfHWh1+qpWdOvqcaZZeo&#10;4jU37LOOtKc6pUrbx4dfOKfuI1Pjgv88U0GGCmQPQgI1BmwEbua9BHokj4CTvNbW1mb/l599vwCh&#10;8tyScjoXIBTe0lhb4jbwSnWKo4CQ1nQqc12mxoX3R+0BNCAU7qHUoO0jIBTHR2pBAVcFsgch88AC&#10;NF0gJBEjiRxVXysrK1aRJFdh6/mTASHlAxwBodCWxCJ712+gAaH29SuAUHh//KiMCK2XESGt9CwR&#10;oXATyxq0fXyEiFAUH6kEBVwVmAwISRSoKfpTjxK5CmibHxDaPskeELJtMe35iAiNKCKkOKVKpnMB&#10;QuH9UXsADQiFeyg1aPsICMXxkVpQwFWByYDQnj17ZiAka4SqL1ljJL+X9/t8pQBCX/32j+oHOAJC&#10;4a2MtSXjASGtKIK5LiAU3h+1B9CAULiHgNCx2ZcirBGK05aoJS8FJgNCMi2ubeqc/N5mowUbawV4&#10;2tLy8rJNFb3lAYSOFWPYPhsQGgcIXSzXCAFC9ovsU53i+HE5Ne7tj75US6un2Cwhxh9NbR8feZHN&#10;EmL4SB0o4KrAZEBo3hoim/VFtsKmDkIxDvALqYOIkG1Las/HIntAKBZAEREK74/aA2hAKNxDqUHb&#10;R0Aojo/UggKuCgBCpWIxQajNgFSmxoVATIyygJBrF70y/wyEWFtivV1vqpEEiQhpRhLk2oBQeH/U&#10;HkADQuEeAkJMjYvTiqglRwUmA0JDTY1LHYS0t+sFhMI/JgChkUSEPgOEXM6fSRVoP/7kt8U7H3+p&#10;lgCh8M/UGQgp+3iIqXFxjKQWFHBUYDIgZDZL2Nzc3CGR/H8ymyX87o/fRRI22rfU7ROWACHHHtqQ&#10;nbUlgFCsSBIRofD+qD2AXl1jjVC4i4AQmyXEaEXUkaMCkwEhts8uiq+qIKQ0terf/fwl1ek4Y9gs&#10;ARAaDwhpRhLk2oBQ+J9tQMitP+7dfyRc9B5q0PaRiFAPplIlClgoMBkQEi1kepwcoFp9TelAVQGh&#10;WIusfev5a0DIolvOz8LaEreBV6pTqi6VU+MAofx3jTtTTql6t4RKlxTT9+eICAV/pkoF4mNMX1zr&#10;AoSi2EglKOCswChAyJwFJFPc5N9tL3N46tra2ixLW5TIWUWLAklslgAIjWL77IusLSnGsLYEEBoH&#10;0PqAkAs0deUFhCz+AFtk0fbxUdYIWbhEFhSIr0D2IGR2fKv/nAdDCwsLs3VBi4uLVxywGl/i7RpT&#10;AKGvSxCKtbbAt56/XmJqXGgbA4TGMYAWEOoa5Pb9PlPjQntjGUm4+Lvi3TNfqaXnXv4gqymOqU6N&#10;0/bx0ZfOq/vIgarhnwfUkJ8C2YNQLpIDQtsHDgJC4S2WSAIgFAuQAKHw/qg9gAaEwj2UGrR9fPQE&#10;IBTHSWpBATcFACE3vbxzpwJCrvOWY+cHhLyb0LcFAaGRgNDnv1eLIswiGGe/Vv8GegxTHM+WEaHT&#10;pZ5a6QUiQuEfqmUN2j4eBoSi+EglKOCqACDkqphnfkBo+5wNQMizAVWKMaVqPCCkNXieXRcQCu+M&#10;CQygAaEoNgJCf3OsYGpcnLZELXkpAAgN5NfQIHT8+PFieXl5Rzp85AnVXXFyA6H/7n9avELDuqYa&#10;/7//oaO6a0vKQXROU6pS9fHgw8fUoggCQu9lBkKp+rh6Yl3Vx9xA6H/8i/9jtmY2taTtY24RoRR8&#10;lL+/vFAgVAFAKFRBy/JDgZAAUNsfmH233K47gM4sIiQDr9T+WMv93F8OoDUXZ+c2pSpVHwEht8he&#10;qj4+d3K9hEoBS50ECMWBKm0fASE/Hy2HYGRDgVYFAKGBGscQIFSFIPl3/SW7xmkPoJkaF97gLpdr&#10;SzSnVOUWSUj1HCHxUWvwvH1d1giF98aiOHfpd6o+5gZCqe4ap+1jbiCk4WPXGCdGf6aO6SkACA3k&#10;ed8gJCFic42NjY3GpxIQ0hxAy5qEf8/22cEtDhByiyQAQm2RCkAouDOWFWgPoAGhGC7q+wgIzfcR&#10;CIrTzqnlSgUAoYFaRV8g5PLhoA1C8g00IBTe4IgkAEJxIkmAUHhv3B5Av3/uK7X04iucIzQGHx9j&#10;17hWG13GOTHaAnVMSwFAaCC/+wAh1w+H337zR9UpHIBQnMYGCI0HhDQH0O+fA4Ri9EhAyK0/akyp&#10;svFZ28fHTnKOUN2n6hiHjRFsWjF5fBQAhHxU8ygTG4RspsLVbxMQOlZce+OB4qrrbrJKTKliSpVH&#10;V7cu8ukXv1eLImwDGCBkbdacjNoDaCJCMVzUj+wBQjt9dP2iN04roJYpKgAIDeR6LBAK+XAAhNxA&#10;KNVvLiUiRCRhnxXMCvSm6iMgRCQhRj/ODYReeu30QH913S6jDbS5gVCfPoaMc9xcJzcKFAUgNFAr&#10;iAFCoR8OAkIx/vD611GuEbr5JdUzaGwjQqkOnqW5MoC2H0Cn7uMHZWRGL+UTEUrZx/PlGiE9D78q&#10;XspojVCfg+fQP+XaPh7JZGpcnzMlZKMnc2QFU+FCWzTlbRUAhGyVCswXCkJVCGrbFa7rFgEhu4hQ&#10;yn+sAaFjM5C+5ob5EaE+/1h39TPb9wVoNQfQH2QwNS5lADI+n79cgtD5r9XSS6+mv1kCPna3jxxA&#10;qE8fQ7/otf3cJR8K1BUAhAZqE74gFPPDQUBIe+CVckSozw/5mM2MAfR8EMrKR8UBtAzeBSo10zyg&#10;zcXH85e/UYMg8TB1EMLHbggSH1MHoT59jDnOifm3lrqmoQAgNJDPPiAU+8Pht9/8f6p/sOXDPlUQ&#10;6vNDPnYTm4EQA+jGNUK5+bhR+qiZNCFoXmQvJx83SxDS9PBEwhGh1KPr1c9mbR9TBSGJrvflI1Ph&#10;Yo8OqM9HAUDIRzWPMq4gFGMqXP02BYQ0/2DLtVMEob4+5D2aiVURASFtH1MbQPf5x9rKFI9MW/h4&#10;xRTHHKY01q3WHkCnCEI5gazxU9vHowmuEerTx9hf9Hp8BFMEBWYKAEIDNQRbEOrzwyEFEPoPCW2W&#10;0OeHfJ/NigH0zqlx+OgfVUoJaHP1UXsAnRoI4aNff0wNhPr0sc9xTp9/e6l7nAoAQgP5agNCfX84&#10;AELfbZbQ54d8300KEPoOhPDRb9BlIoqpgFDOPm5++k3x4ebXaunEa+lslpBbdH3H1DhlH4+eSuNA&#10;1T6j6zIVzucMxL7/plL/tBUAhAbyvwuE+pgKV3+035VT4y6UH/aa6dbHThffv+2UWvoP/3i0t/nO&#10;AzWlYuvL36t6KO1H00O59i8fPIGPEfpyCj4O1W/6uo52f3z97Y+S6I996TtUvdo+PvP6J6P2se8v&#10;eodqJ1xnfApMCoTk24jFxUWZD1gsLCwU6+vrgznaBkLVxYLyQcELBVAABVAABVAABcaiABA0FifH&#10;+RyTASGBHgGg1dXVmZNra2uz/8vPIV5NIMSHwxDKcw0UQAEUQAEUQIGhFWAq3NCKcz0fBSYDQrt2&#10;7SqWlpZ2aLSyslLI74d41UEICBpCda6BAiiAAiiAAigwtAKMcYZWnOv5KjAJEJIoUFP0px4l8hXR&#10;ppwBIabC2ahFHhRAARRAARRAgRwVAIJydG269zwJENqzZ88MhARCqq+tra3Z7+X9vl8CQtXEeqC+&#10;Fad+FEABFEABFECBoRSoToWT8U59zDXUfXAdFHBRYBIgJNPfBHiaXvL7IabH1UFItpAkoQFtgDZA&#10;G6AN0AZoA2NoA2acwxe9LsNw8morMAkQEtiZB0Jt7/mYUwce/r8zEoYe6EEboA3QBmgDtIFxtgEg&#10;yGfkSBlNBQChOZDkY8y8D3cJE5Py1cB4i4f5elhdo4eP+Egb0G8DfK7qexCjHxgffcZNlEEBTQUm&#10;AULaU+P4gNBs4vGujY/xtNSsCR811Y93bXyMp6VmTfioqX68a+NjPC2paVgFJgFCZrOEzc3NHerK&#10;/4fYLIEPiGEbdV9Xw8e+lB22XnwcVu++roaPfSk7bL34OKzefV0NH/tSlnr7VmASIKS9fTYfEH03&#10;42Hqx8dhdO77KvjYt8LD1I+Pw+jc91XwsW+Fh6kfH4fRmavEV2ASICSyyfQ4OUC1+hrqQFU+IOI3&#10;XI0a8VFD9fjXxMf4mmrUiI8aqse/Jj7G11SjRnzUUJ1rxlBgMiBkDk9dW1ub6dYWJYohar0OPiD6&#10;UHX4OvFxeM37uCI+9qHq8HXi4/Ca93FFfOxD1eHrxMfhNeeKcRSYDAiJXAJDCwsLs3VBi4uLHPYV&#10;pw1RCwqgAAqgAAqgAAqgAApkp8CkQCg7d7hhFEABFEABFEABFEABFECBXhQAhHqRlUpRAAVQAAVQ&#10;AAVQAAVQAAVSVgAQStkd7g0FUAAFUAAFUAAFUAAFUKAXBQChXmSlUhRAARRAARRAARRAARRAgZQV&#10;AIRSdod7QwEUQAEUQAEUQAEUQAEU6EUBQKgXWakUBVAABVAABVAABVAABVAgZQUAoZTd4d5QAAVQ&#10;AAVQAAVQAAVQAAV6UQAQ6kVWKkUBFEABFEABFEABFEABFEhZAUAoZXe4NxRAARRAARRAARRAARRA&#10;gV4UAIR6kZVKUQAFUAAFUAAFUAAFUAAFUlYAEErZHe4NBVAABVAABVAABVAABVCgFwUAoV5kpVIU&#10;QAEUQAEUQAEUQAEUQIGUFQCEUnaHe0MBFEABFEABFEABFEABFOhFAUCoF1mpFAVQAAVQAAVQAAVQ&#10;AAVQIGUFAKGU3eHeUAAFUAAFUAAFUAAFUAAFelEAEOpFVipFARRAARRAARRAARRAARRIWQFAKGV3&#10;er63zc3NYmlpqSgbwSzJvzc2NlqvKu8tLi7O8i4sLBTr6+vBec097Nq1y/o+epYlu+pT8FFEO3r0&#10;6KxdmPaxurqanZaaN9yXj1tbW4V4If1b+lnXy6Wfd9U1xfdT8NHV8yn61PXMKfjoeg9dz8T7KIAC&#10;VyoACE20Vcgfyip8GBiSn02AI7+T98zgdm1tbfZ/+Vl/2eY1+QSu5H7kJT/37NnTWvdE7Wp97BR8&#10;lJsTz6o+SjuR9rGysoJlFgr06aP4Yr7AEE/mvWz7rsUjTTJLKj66eD5JozoeOgUfXe8BH1EABfwU&#10;AIT8dMu+lAxQDx48+C2A1L8Frj+gQJN8o1x9SR1N3zDb5jXRgyYxZcBm8+119kYEPkAKPhoorgO0&#10;3Jv4OC/KGPj4oynep49GJPNlxzzRbPvuaISP/CCp+OjieWQJRlFdCj663sMohOchUEBBAUBIQfQU&#10;LikQVH9JGL5psGS+3a9Hf+rfHkt9LnnNtUw0qHo/NoO2FHTUvocUfDTRhroWAkBmyqW2Tqlfvy8f&#10;XfqUS99NXU+t+0vBRxfPtXRK/bop+OhyD6nryf2hQMoKAEIpu6Nwb2Z9R/XSZqpa/Zt9ARjJL++b&#10;l0/eeqTJRBiYVuXfAIb0cR60Etnz91BKhvroMih26bthTzW90kP66OL59JwIe2ItH+ueymwKXiiA&#10;AnEUAITi6DiaWuSDXha9V19mLVHTQ9YHui55JQJl8pv1JRJlapqeMxqBB3qQIX0kstefqaE+ugyK&#10;Xfpuf088zpqH9NHF83Gq3d9TaflY97T+N7q/J6ZmFBi/AoDQ+D22fkIDIfUCXd/4Vxdgu+SV60hU&#10;yUytkoGYfNMlgMTLX4GhfTQ7Dzb9cWaKo66PLoNi177r/2TTKhmjP7r46Jt3Wq64P62mj+Zu2+7B&#10;/WkogQIoYBQAhGgL3yogU2OadoxzGSC55DUXlrUJZlpOfaod9rgrMLSPZi2QeGd2FRTAFTDCT3f/&#10;TIkYProMin36rv/TTafk0D66eD4dF8KfVNPHrs+E8KejBhSYrgKA0HS93/HkMoBtW5PjMmXGJa/c&#10;gFzTrBGSSFD1HJqmTRSwa74CWj5Wdx2UNiC+GhDiPCH3VhvLR5dBsWvfdX+q6ZXQ8NHF8+k54vfE&#10;2j7KXc+7B7+nohQKoIAoAAjRDmbbG8/bmMBEa+pT1swuc02bJdjklV1x5FvoOvCYqXL1TRSwar4C&#10;Wj623ZW0Cxb1urfamD66DIpd+rn7U02vhJaPLp5PzxX3J07Bx657cH8qSqAAChgFAKGJtwUBlqZt&#10;Oqs7xLlsq+uSt20qjtmNrrr2aOI2dT6+po9NN2faAWcIdVq3I0NsH10GxS591+2pppdb00cXz6fn&#10;jNsTp+CjzT24PRW5UQAFap+THUeNo9doFWj7gBUwkqhM9WWmO1V/N+9A1XqEqSmvmQbXtDlC0zal&#10;ozUi8MG0fazfvpkSVz93KvAxR1+8Lx8r33rNIrDzXi79fPSGeD5gCj66eO75mKMvloKPLvcwekN4&#10;QBToSQEiQj0Jm0O1BkRMZKb6s74DmDk81Qxu2749lue2zWvyCXQZGJJokNmFrGnjhhx0HfoetX2U&#10;5xXfpG3IvUgiEuTeCvry0fgzb5tzc7e2fdf96aZTIgUfXTyfjjNuT5qCjy734PZ05EYBFKh8YURE&#10;aIrNwazDaYIg+V1TlEYGSeaDWcrPG+za5pU6DPjIdc0ZQmyhbdcqU/DRtCFZY8LGCHa+1XP16WNb&#10;H2+7U9u+6/ek4y6Vio+uno/bFfenS8FHn3twf1JKoAAKEBGiDaAACqAACqAACqAACqAACkxOAUBo&#10;cpbzwCiAAiiAAiiAAiiAAiiAAoAQbQAFUAAFUAAFUAAFUAAFUGByCgBCk7OcB0YBFEABFEABFEAB&#10;FEABFACEaAMogAIogAIogAIogAIogAKTUwAQmpzlPDAKoAAKoAAKoAAKoAAKoAAgRBtAARRAARRA&#10;ARRAARRAARSYnAKA0OQs54FRAAVQAAVQAAVQAAVQAAUAIdoACqAACqAACqAACqAACqDA5BQAhCZn&#10;OQ+MAiiAAiiAAiiAAiiAAigACNEGUAAFUAAFUAAFUAAFUAAFJqcAIDQ5y3lgFEABFEABFEABFEAB&#10;FEABQIg2gAIogAIogAIogAIogAIoMDkFAKHJWc4DowAKoAAKoAAKoAAKoAAKAEK0ARRAARRAARRA&#10;ARRAARRAgckpAAhNznIeGAVQAAVQAAVQAAVQAAVQABCiDaAACqAACqAACqAACqAACkxOAUBocpbz&#10;wCiAAiiAAiiAAiiAAiiAAoAQbQAFUAAFUAAFUAAFUAAFUGByCgBCk7OcB0YBFEABFEABFEABFEAB&#10;FACEaAMogAIogAIogAIogAIogAKTUwAQmpzlPDAKoAAKoAAKoAAKoAAKoAAgRBtAARRAARRAARRA&#10;ARRAARSYnAKA0OQs54FRAAVQAAVQAAVQAAVQAAUAIdoACqAACqAACqAACqAACqDA5BQAhCZnOQ+M&#10;AiiAAiiAAiiAAiiAAigACNEGUAAFUAAFUAAFUAAFUAAFJqcAIDQ5y3lgFEABFEABFEABFEABFEAB&#10;QIg2gAIogAIogAIogAIogAIoMDkFAKHJWc4DowAKoAAKoAAKoAAKoAAKAEK0ARRAARRAARRAARRA&#10;ARRAgckp8P8DjxlDQDk/yGEAAAAASUVORK5CYI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Bl4AABbQ29udGVudF9UeXBlc10ueG1sUEsB&#10;AhQACgAAAAAAh07iQAAAAAAAAAAAAAAAAAYAAAAAAAAAAAAQAAAA5nUAAF9yZWxzL1BLAQIUABQA&#10;AAAIAIdO4kCKFGY80QAAAJQBAAALAAAAAAAAAAEAIAAAAAp2AABfcmVscy8ucmVsc1BLAQIUAAoA&#10;AAAAAIdO4kAAAAAAAAAAAAAAAAAEAAAAAAAAAAAAEAAAAAAAAABkcnMvUEsBAhQACgAAAAAAh07i&#10;QAAAAAAAAAAAAAAAAAoAAAAAAAAAAAAQAAAABHcAAGRycy9fcmVscy9QSwECFAAUAAAACACHTuJA&#10;qiYOvrYAAAAhAQAAGQAAAAAAAAABACAAAAAsdwAAZHJzL19yZWxzL2Uyb0RvYy54bWwucmVsc1BL&#10;AQIUABQAAAAIAIdO4kDB+n152gAAAAkBAAAPAAAAAAAAAAEAIAAAACIAAABkcnMvZG93bnJldi54&#10;bWxQSwECFAAUAAAACACHTuJA2m70MHwDAAAKCwAADgAAAAAAAAABACAAAAApAQAAZHJzL2Uyb0Rv&#10;Yy54bWxQSwECFAAKAAAAAACHTuJAAAAAAAAAAAAAAAAACgAAAAAAAAAAABAAAADRBAAAZHJzL21l&#10;ZGlhL1BLAQIUABQAAAAIAIdO4kBvEsu9u3AAALZwAAAUAAAAAAAAAAEAIAAAAPkEAABkcnMvbWVk&#10;aWEvaW1hZ2UxLnBuZ1BLBQYAAAAACgAKAFICAABOeQAAAAA=&#10;">
                <o:lock v:ext="edit" aspectratio="f"/>
                <v:group id="组合 146" o:spid="_x0000_s1026" o:spt="203" style="position:absolute;left:2164;top:6725;height:4127;width:7795;" coordorigin="2504,7310" coordsize="7795,4127"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图表 4" o:spid="_x0000_s1026" o:spt="75" alt="" type="#_x0000_t75" style="position:absolute;left:2504;top:7327;height:4110;width:7795;" filled="f" o:preferrelative="t" stroked="f" coordsize="21600,21600" o:gfxdata="UEsDBAoAAAAAAIdO4kAAAAAAAAAAAAAAAAAEAAAAZHJzL1BLAwQUAAAACACHTuJAsx0Un70AAADa&#10;AAAADwAAAGRycy9kb3ducmV2LnhtbEWPT4vCMBTE7wt+h/AEL4um9rBINXoQFPHgohXE29vmbVPa&#10;vNQm/tlvvxEEj8PM/IaZLR62ETfqfOVYwXiUgCAunK64VHDMV8MJCB+QNTaOScEfeVjMex8zzLS7&#10;855uh1CKCGGfoQITQptJ6QtDFv3ItcTR+3WdxRBlV0rd4T3CbSPTJPmSFiuOCwZbWhoq6sPVKsjX&#10;7nu3Nz91/nlKN/XFnlfb61mpQX+cTEEEeoR3+NXeaAUpPK/EGy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HRSfvQAA&#10;ANoAAAAPAAAAAAAAAAEAIAAAACIAAABkcnMvZG93bnJldi54bWxQSwECFAAUAAAACACHTuJAMy8F&#10;njsAAAA5AAAAEAAAAAAAAAABACAAAAAMAQAAZHJzL3NoYXBleG1sLnhtbFBLBQYAAAAABgAGAFsB&#10;AAC2AwAAAAA=&#10;">
                    <v:fill on="f" focussize="0,0"/>
                    <v:stroke on="f"/>
                    <v:imagedata r:id="rId21" cropbottom="-172f" o:title=""/>
                    <o:lock v:ext="edit" aspectratio="f"/>
                  </v:shape>
                  <v:shape id="文本框 148" o:spid="_x0000_s1026" o:spt="202" type="#_x0000_t202" style="position:absolute;left:3120;top:7310;height:354;width:444;" fillcolor="#FFFFFF" filled="t" stroked="t" coordsize="21600,21600" o:gfxdata="UEsDBAoAAAAAAIdO4kAAAAAAAAAAAAAAAAAEAAAAZHJzL1BLAwQUAAAACACHTuJAKuoqSbwAAADa&#10;AAAADwAAAGRycy9kb3ducmV2LnhtbEWPT2vCQBTE7wW/w/KEXorumkKRmFVELO011ou3R/blD2bf&#10;JtnVmH76bqHQ4zAzv2Gy3cO24k6DbxxrWC0VCOLCmYYrDeev98UahA/IBlvHpGEiD7vt7CnD1LiR&#10;c7qfQiUihH2KGuoQulRKX9Rk0S9dRxy90g0WQ5RDJc2AY4TbViZKvUmLDceFGjs61FRcTzerwY3H&#10;yTrqVfJy+bYfh32fl0mv9fN8pTYgAj3Cf/iv/Wk0vMLvlXg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qKkm8AAAA&#10;2g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adjustRightInd w:val="0"/>
                            <w:snapToGrid w:val="0"/>
                            <w:spacing w:line="40" w:lineRule="atLeast"/>
                            <w:rPr>
                              <w:sz w:val="18"/>
                              <w:szCs w:val="18"/>
                            </w:rPr>
                          </w:pPr>
                          <w:r>
                            <w:rPr>
                              <w:sz w:val="18"/>
                              <w:szCs w:val="18"/>
                            </w:rPr>
                            <w:t>%</w:t>
                          </w:r>
                        </w:p>
                      </w:txbxContent>
                    </v:textbox>
                  </v:shape>
                </v:group>
                <v:shape id="文本框 149" o:spid="_x0000_s1026" o:spt="202" type="#_x0000_t202" style="position:absolute;left:8205;top:10296;height:415;width:664;" fillcolor="#FFFFFF" filled="t" stroked="t" coordsize="21600,21600" o:gfxdata="UEsDBAoAAAAAAIdO4kAAAAAAAAAAAAAAAAAEAAAAZHJzL1BLAwQUAAAACACHTuJAOp2J0bwAAADa&#10;AAAADwAAAGRycy9kb3ducmV2LnhtbEWPQWvCQBSE7wX/w/KEXorumoOU6Coilvaa6MXbI/tMgtm3&#10;SXY1SX99t1DocZiZb5jtfrSNeFLva8caVksFgrhwpuZSw+X8sXgH4QOywcYxaZjIw343e9liatzA&#10;GT3zUIoIYZ+ihiqENpXSFxVZ9EvXEkfv5nqLIcq+lKbHIcJtIxOl1tJizXGhwpaOFRX3/GE1uOE0&#10;WUedSt6u3/bzeOiyW9Jp/TpfqQ2IQGP4D/+1v4yGNfxeiTd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didG8AAAA&#10;2g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adjustRightInd w:val="0"/>
                          <w:snapToGrid w:val="0"/>
                          <w:spacing w:line="40" w:lineRule="atLeast"/>
                          <w:rPr>
                            <w:sz w:val="18"/>
                            <w:szCs w:val="18"/>
                          </w:rPr>
                        </w:pPr>
                        <w:r>
                          <w:rPr>
                            <w:rFonts w:hint="eastAsia" w:cs="宋体"/>
                            <w:sz w:val="18"/>
                            <w:szCs w:val="18"/>
                          </w:rPr>
                          <w:t>年份</w:t>
                        </w:r>
                      </w:p>
                    </w:txbxContent>
                  </v:textbox>
                </v:shape>
                <w10:wrap type="topAndBottom"/>
              </v:group>
            </w:pict>
          </mc:Fallback>
        </mc:AlternateContent>
      </w:r>
      <w:r>
        <w:rPr>
          <w:rFonts w:hint="eastAsia" w:cs="宋体"/>
          <w:b/>
          <w:bCs/>
          <w:sz w:val="21"/>
          <w:szCs w:val="21"/>
        </w:rPr>
        <w:t>图</w:t>
      </w:r>
      <w:r>
        <w:rPr>
          <w:b/>
          <w:bCs/>
          <w:sz w:val="21"/>
          <w:szCs w:val="21"/>
        </w:rPr>
        <w:t>1  2008~2012</w:t>
      </w:r>
      <w:r>
        <w:rPr>
          <w:rFonts w:hint="eastAsia" w:cs="宋体"/>
          <w:b/>
          <w:bCs/>
          <w:sz w:val="21"/>
          <w:szCs w:val="21"/>
        </w:rPr>
        <w:t>年</w:t>
      </w:r>
      <w:r>
        <w:rPr>
          <w:b/>
          <w:bCs/>
          <w:sz w:val="21"/>
          <w:szCs w:val="21"/>
        </w:rPr>
        <w:t>S</w:t>
      </w:r>
      <w:r>
        <w:rPr>
          <w:rFonts w:hint="eastAsia" w:cs="宋体"/>
          <w:b/>
          <w:bCs/>
          <w:sz w:val="21"/>
          <w:szCs w:val="21"/>
        </w:rPr>
        <w:t>市中小学生体质健康综合评价比较</w:t>
      </w:r>
    </w:p>
    <w:p>
      <w:pPr>
        <w:pStyle w:val="37"/>
        <w:tabs>
          <w:tab w:val="left" w:pos="4200"/>
        </w:tabs>
        <w:snapToGrid w:val="0"/>
        <w:spacing w:before="0" w:beforeAutospacing="0" w:after="0" w:afterAutospacing="0" w:line="580" w:lineRule="atLeast"/>
        <w:jc w:val="center"/>
        <w:rPr>
          <w:b/>
          <w:bCs/>
          <w:sz w:val="18"/>
          <w:szCs w:val="18"/>
        </w:rPr>
      </w:pPr>
    </w:p>
    <w:p>
      <w:pPr>
        <w:pStyle w:val="37"/>
        <w:tabs>
          <w:tab w:val="left" w:pos="4200"/>
        </w:tabs>
        <w:snapToGrid w:val="0"/>
        <w:spacing w:before="0" w:beforeAutospacing="0" w:after="0" w:afterAutospacing="0" w:line="580" w:lineRule="atLeast"/>
        <w:jc w:val="center"/>
        <w:rPr>
          <w:b/>
          <w:bCs/>
          <w:sz w:val="18"/>
          <w:szCs w:val="18"/>
        </w:rPr>
      </w:pPr>
      <w:r>
        <mc:AlternateContent>
          <mc:Choice Requires="wpg">
            <w:drawing>
              <wp:anchor distT="0" distB="0" distL="114300" distR="114300" simplePos="0" relativeHeight="251661312" behindDoc="1" locked="0" layoutInCell="1" allowOverlap="1">
                <wp:simplePos x="0" y="0"/>
                <wp:positionH relativeFrom="column">
                  <wp:posOffset>114300</wp:posOffset>
                </wp:positionH>
                <wp:positionV relativeFrom="paragraph">
                  <wp:posOffset>127000</wp:posOffset>
                </wp:positionV>
                <wp:extent cx="4684395" cy="2498090"/>
                <wp:effectExtent l="0" t="0" r="0" b="0"/>
                <wp:wrapNone/>
                <wp:docPr id="10" name="组合 150"/>
                <wp:cNvGraphicFramePr/>
                <a:graphic xmlns:a="http://schemas.openxmlformats.org/drawingml/2006/main">
                  <a:graphicData uri="http://schemas.microsoft.com/office/word/2010/wordprocessingGroup">
                    <wpg:wgp>
                      <wpg:cNvGrpSpPr/>
                      <wpg:grpSpPr>
                        <a:xfrm>
                          <a:off x="0" y="0"/>
                          <a:ext cx="4684395" cy="2498090"/>
                          <a:chOff x="2146" y="11485"/>
                          <a:chExt cx="7377" cy="3934"/>
                        </a:xfrm>
                      </wpg:grpSpPr>
                      <pic:pic xmlns:pic="http://schemas.openxmlformats.org/drawingml/2006/picture">
                        <pic:nvPicPr>
                          <pic:cNvPr id="8" name="图表 5"/>
                          <pic:cNvPicPr/>
                        </pic:nvPicPr>
                        <pic:blipFill>
                          <a:blip r:embed="rId22"/>
                          <a:srcRect l="-2815" t="-9308" r="-2112" b="-7324"/>
                          <a:stretch>
                            <a:fillRect/>
                          </a:stretch>
                        </pic:blipFill>
                        <pic:spPr>
                          <a:xfrm>
                            <a:off x="2146" y="11485"/>
                            <a:ext cx="7377" cy="3934"/>
                          </a:xfrm>
                          <a:prstGeom prst="rect">
                            <a:avLst/>
                          </a:prstGeom>
                          <a:noFill/>
                          <a:ln>
                            <a:noFill/>
                          </a:ln>
                        </pic:spPr>
                      </pic:pic>
                      <wps:wsp>
                        <wps:cNvPr id="9" name="文本框 152"/>
                        <wps:cNvSpPr txBox="1"/>
                        <wps:spPr>
                          <a:xfrm>
                            <a:off x="8394" y="14698"/>
                            <a:ext cx="493" cy="47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18"/>
                                  <w:szCs w:val="18"/>
                                </w:rPr>
                              </w:pPr>
                              <w:r>
                                <w:rPr>
                                  <w:sz w:val="18"/>
                                  <w:szCs w:val="18"/>
                                </w:rPr>
                                <w:t>%</w:t>
                              </w:r>
                            </w:p>
                          </w:txbxContent>
                        </wps:txbx>
                        <wps:bodyPr upright="1"/>
                      </wps:wsp>
                    </wpg:wgp>
                  </a:graphicData>
                </a:graphic>
              </wp:anchor>
            </w:drawing>
          </mc:Choice>
          <mc:Fallback>
            <w:pict>
              <v:group id="组合 150" o:spid="_x0000_s1026" o:spt="203" style="position:absolute;left:0pt;margin-left:9pt;margin-top:10pt;height:196.7pt;width:368.85pt;z-index:-251655168;mso-width-relative:page;mso-height-relative:page;" coordorigin="2146,11485" coordsize="7377,3934" o:gfxdata="UEsDBAoAAAAAAIdO4kAAAAAAAAAAAAAAAAAEAAAAZHJzL1BLAwQUAAAACACHTuJAR5K3HtgAAAAJ&#10;AQAADwAAAGRycy9kb3ducmV2LnhtbE2PQWvCQBSE74X+h+UJvdXNVlMlZiNF2p6koBZKb8/sMwlm&#10;d0N2TfTf9/XUHocZZr7J11fbioH60HinQU0TEORKbxpXafg8vD0uQYSIzmDrHWm4UYB1cX+XY2b8&#10;6HY07GMluMSFDDXUMXaZlKGsyWKY+o4ceyffW4ws+0qaHkcut618SpJnabFxvFBjR5uayvP+YjW8&#10;jzi+zNTrsD2fNrfvQ/rxtVWk9cNEJSsQka7xLwy/+IwOBTMd/cWZIFrWS74SNfAKCPYXaboAcdQw&#10;V7M5yCKX/x8UP1BLAwQUAAAACACHTuJAy/3BZDUDAACcBwAADgAAAGRycy9lMm9Eb2MueG1srVXN&#10;bhMxEL4j8Q7W3tPNbrZNdtW0EpRWSAgqfh7A8Xp3Le3alu389I6AIycucOmNA2+AxNtQeAxm7E1C&#10;f4CCiJRkbI/HM9/3jb1/uOpasuDGCiWnUbIzjAiXTJVC1tPoxfPjwSQi1lFZ0lZJPo3OuI0OD+7e&#10;2V/qgqeqUW3JDYEg0hZLPY0a53QRx5Y1vKN2R2kuYbFSpqMOhqaOS0OXEL1r43Q43IuXypTaKMat&#10;hdmjsBj1Ec1tAqqqEowfKTbvuHQhquEtdVCSbYS20YHPtqo4c0+qynJH2mkElTr/C4eAPcPf+GCf&#10;FrWhuhGsT4HeJoUrNXVUSDh0E+qIOkrmRlwL1QlmlFWV22Gqi0MhHhGoIhlewebEqLn2tdTFstYb&#10;0IGoK6j/c1j2eHFqiChBCQCJpB0w/u3zy69v35Bk18Oz1HUBXidGP9OnBvDCiTqMsOJVZTr8h1rI&#10;ygN7tgGWrxxhMJntTbJRvhsRBmtplk+GeQ89a4Af3Jcm2V5EYDlJsslu4IU1D/oA49F4HHaP8lGG&#10;q/H65PhSPlqwAr49VGBdg+rPAoVdbm44AI/R5OJUsFMTBlu4oEsCWl/ff/l+/pH4lNEfXXAD5nht&#10;/6wV+li0LQKG9v9VPTEF72YcyDQPyyRgaA17Cl2A+h+kkwQ4gB4Y5KMhFAB9MEiTJPW9MBiPUo8s&#10;Lawz3LEGk6wgWdwfEN8s+Mq2xWCdFtRxgx5u4nUti9+wSgttrDvhqiNoQEWQBDBCC7p4ZPt01i44&#10;LRXiCmnSopWXJkApOONTDkl6E3JGLcMlZtc0wOiaXP6qs541VKNuMOxWKvlaKhfvXl98+HRx/gp6&#10;K0V6ej9sLOJW9xT0gacN53+B52SUZ6FPsr18Ejhe45nlo9Ak2diH2fTIX6NpVSvKtVCtqWf3W0MW&#10;FER07D94LkS/5NZKspxG+W6KfU7hZajgRgaz0yBIK2vP3qUdtwyMNB9R24QEfIRQdyccN57yhtPy&#10;gSyJO9NwgUl4uCJMpuNlRFoO7xxa3tNR0d7Gc62aLRVoudVs1fM2U+UZ0DbXRtQNCDQgjk4gKEAH&#10;ryW4tD1O/QODr8LPY++1fVQPfgBQSwMECgAAAAAAh07iQAAAAAAAAAAAAAAAAAoAAABkcnMvbWVk&#10;aWEvUEsDBBQAAAAIAIdO4kDna82Tpk0AAKFNAAAUAAAAZHJzL21lZGlhL2ltYWdlMS5wbmcBoU1e&#10;solQTkcNChoKAAAADUlIRFIAAALzAAABgwgGAAAAps+fiwAAAAFzUkdCAK7OHOkAAAAEZ0FNQQAA&#10;sY8L/GEFAAAAIGNIUk0AAHomAACAhAAA+gAAAIDoAAB1MAAA6mAAADqYAAAXcJy6UTwAAAAJcEhZ&#10;cwAAFxEAABcRAcom8z8AAE0KSURBVHhe7Z3NjiXJeZ7bN+GNr8J34U2Dd+CNN3URvZmNelPQQoA2&#10;BcoAF82GCIEECoTHolACRdIqkTLp5pgEpySSgwLmR8X5q+EMoeUx3wK/dnZURMYXkZnnREY8CSSq&#10;uzJ+n++tjDfjRMb5D4c/Hk84hiHw/PnzJ//xP//XYfpLRyEAAQhAYF8E/tt/+U/7ajCthcCpCcjM&#10;c4xD4M/+7M8O3/jeB5wwQANoAA2ggSY1MM6ITE8hsA6BJ+sUQyl7ISAz/82rDzlhgAbQABpAA01q&#10;oGY8vbu7O1xcXByePn2q1QYPp/5/e3sbLe7+/v51Okv/7Nkzd9VL87srIiEEHAQw8w5IPSWRmf/W&#10;P/wbJwzQABpAA2igSQ2Ujrk3NzcPxlxmXCZbh36en58//P7Vq1ePirRrZuRT6VJtWZq/tI+kh8Ac&#10;Acz8YPqQmf/Oj+44YYAG0AAaQANNaqB0WD47O3sw7bFDv9ds/fTQbL3MeO2xNH9tveSDQIoAZn4w&#10;bcjMf/effscJAzSABtAAGmhSA6XDss2u26z8NL9dm/7OZtX1MzZrn6t/af5c+VyHQCkBzHwpsZ2n&#10;l5n/2598zAkDNIAG0AAaaFIDpcOsmWutkZ8eMuoy8y9fvnz9a82qT5fWhMtzcnUvzZ8rn+sQqCHg&#10;NvOpj7BqKg2fmmvK8LTHkyasO/YUX9O+XJ6atuXK9FyXmb/62SecMEADaAANoIEmNeAZy6Zp9PKr&#10;vfhq6+a1jl6/Cw2+5ZMpv7y8fJ1PS3VKjqX5S+oiLQRyBNxmXgVtYUCXlJnLm7seg3OsPFvxzAVc&#10;Zv4HP/+UEwZoAA2gATTQpAZy41jsupbYyMjbGnmZc5n83DHNd3V1lUv+6PrS/MUVkgECEQJFZj5H&#10;sGZWu8Y8Wzty9dWUPfcSTfjRXK5+D69Umpq25+rTdZn5f/zFZ5wwQANoAA2ggSY14BnLYmmur69f&#10;72CjMdT7kqsMuWbxS2fnrQ1L89f2l3wQeO2HpyhSZtX7+xqsS03rXP6asmvyzPV7jp3NzsfS1LD0&#10;5JGZ/8mvPueEARpAA2gADTSpAc9YFqbRunhbUqMZedvhRj9jL8aG+bXkZsn4vzR/TZ/JA4GomQ+x&#10;5ISdux7OoHsfCqbploTK277wgWba7iX150z+sWflbWb+pzf3B04YoAE0gAbQQIsaKB13zUiHpt2W&#10;3aTWzU/r0cuy4RaWJe1Ymr+kLtJC4JFfzxnOnAH3IK2dPa8x4yljHj5YhOlyM+iefsbSxJbihP0K&#10;0yzt91xbNTP/819/wQkDNIAG0AAaaFIDpeNtasnr9Ftac2Vqvfx015tc+vD60vyl9ZEeAm/42JyZ&#10;X3LdM8Nda/QfPZX86eublz581Bppbz9OaeRtZv4Xv/39gRMGaAANoAE00KIGSm2aLamJvfCqMdez&#10;Fn767bGl9Sv90vw1dZIHAq99ds6sLzXHKt9rdGMG3WPaU32oMeYps70GB2MRluV56FlLspqZf/f2&#10;S04YoAE0gAbQQJMaKB3vtA2lxlUZajP0mpXX8hr9Xtft0O902pIcSxd7EFB5OqdHSf7SfpAeArUE&#10;ZnezyZnh3HWPSa01+rmHBM/1GDTPen1vv3NBWaucXD3T6zLz//r+V5wwQANoAA2ggSY1UDKmWVrt&#10;+27mXWOr7TEfmvRwb3ktrUm9IBsz8yX5a/pBHgjUEFhta8paU16bL2fWU2voSj+JSBn+UtixGf/Y&#10;w05Nu0vaIjP/3kd/4IQBGkADaAANNKmBkjGNtBCAwB9XwIQQcstJ5q6ngG5RpsfMWxrvDHg4Kz/N&#10;NzXZ9ntPuaE5T5n1VF1ri1RmngMCEIAABCAAAQhAoA8CUTPv6drcTHPsAWHO6NdcmzPzMZOdM95T&#10;g57LHxrv3EPM9Lr3YSjXXk+MYmlk5r/21hUnDNAAGkADaOCkGqgdx8gHAQi8SSBr5rc2n0tMa8p0&#10;p8r0LOmJzZznHlxq+1Cbb4mIMfM8yPAwhwbQABpoQQO1Y5nWwWt9vNbF25it/2vdfO6wdfW5dKnr&#10;S/PX1ks+CMwRcJn5WAE5g+vFvsTQlrahdolLrp5UuTkGub7nrufKZ2aeAbuFAZs2oEM0gAZiGqgZ&#10;w6Y710x3pDk/P38w9vryptRxfX392vzX1L00f02d5IGAh0A3Zt5rfHPpYmvcQ5C5ZTiWfu5TDc81&#10;TwBL0zAzz6CKsUIDaAANtKCB0vFL6W1P+dQkY+pbXDWbb98Im/MBsbKX5q/pK3kg4CXgMvMp4zmt&#10;pOaPQ/lr8k0Nd+2seApQWLbnU4kl/fAGaq10mHkG8RYGcdqADtEAGqgZ12yMjm0nOecHNHNf8o2w&#10;YduW5q/pK3kg4CWQNfPugv748VbNUWrmU2vaS8vxmPm5NDV9DfOs1eaStmDmGUAxUWgADaCBFjRQ&#10;MnZZWltOo7Xr00PLazSmat/48NDvbPlNzQTg0vw1/SQPBEoILDLz4Yx9ScWWdk1D61m6kvtDnrs+&#10;Lb+mr5h5BtAWBlDagA7RABpoQQM146iWu9iLr1o2o9l2raO3L4kKy5SJnxr8nAdYO39NH8kDgVIC&#10;i8z81JDXmvLafKUd9abP/aHnrnvrUbpT9J2ZeQbxFgZx2oAO0QAaKBkvp2ll4G39u0y81tGH3/Sq&#10;9EqnmfzpUTKGL81f2z/yQaCUQN3amNJaSN8MAcw8AygmCg2gATTQggaWDIzaWcaW3Migh6ZdZet3&#10;ockvMfNL8y/pH3khUEIAM19Cq4O0mHkG8RYGcdqADtEAGqgdUrVsxtbMy6zbDjf6aS/GXl5eRrep&#10;9Jr5pflr+0Y+CNQQwMzXUNtxHsw8AygmCg2gATTQggZqhlKZbBnycDcbW3ZjJt/7Dl2qDUvz1/SN&#10;PBCoJYCZryW303yYeQbxFgZx2oAO0QAaqBlGUzPr3m0nvTPzOZNf03byQGArApj5rcg2Wi5mngEU&#10;E4UG0AAaaEEDNcOkLamJvfAqo67rcwdmvoY6eVongJlvPUIrtw8zzyDewiBOG9AhGkADNcObtqGU&#10;IdeyGjP0mpXX8hr9XtdrzLzK05k7lj4M5MrnOgRqCGDma6jtOA9mngEUE4UG0AAaaEEDtUPp7e3t&#10;a/Muc217zMdm68M6UmYcM18bDfK1QAAz30IUjtgGzDyDeAuDOG1Ah2gADRxx6KMqCHRNADPfdXgf&#10;dw4zzwCKiUIDaAANtKCBwYZfuguBzQhg5jdD22bBMvMcEIAABCAAAQhAAAJ9EMDM9xFHdy8w825U&#10;JIQABCAAAQhAAALNE8DMNx+idRuImV+XJ6VBAAIQgAAEIACBUxLAzJ+S/gnqxsyfADpVQgACEIAA&#10;BCAAgY0IYOY3AttqsZj5ViNDuyAAAQhAAAIQgEA5Acx8ObNd58DM7zp8NB4CEIAABCAAAQi8QQAz&#10;P5ggMPODBZzuQgACEIAABCDQNQHMfNfhfdw5zPxgAae7EIAABCAAAQh0TQAz33V4MfODhZfuQgAC&#10;EIAABCAwGAHM/GABZ2Z+sIDTXQhAAAIQgAAEuiaAme86vMzMDxZeugsBCEAAAhCAwGAEMPODBZyZ&#10;+cECTnchAAEIQAACEOiaAGa+0/C+ePHiIOMens+fP++0x3QLAhCAAAQgAAEIjEcAMz9YzJmZHyzg&#10;dBcCEIAABCAAga4JYOa7Du/jzmHmBws43YUABCAAAQhAoGsCmPmuw4uZHyy8dBcCEIAABCAAgcEI&#10;YOYHCzgz84MFnO5CAAIQgAAEINA1Acx81+FlZn6w8NJdCEAAAhCAAAQGI4CZHyzgzMwPFnC6CwEI&#10;QAACEIBA1wQw812Hl5n5wcJLdyEAAQhAAAIQGIwAZn6wgDMzP1jA6S4EIAABCEAAAl0TwMx3HV5m&#10;5gcLL92FAAQgAAEIQGAwApj5wQLOzPxgAae7EIAABCAAAQh0TQAz33V4mZkfLLx0FwIQgAAEIACB&#10;wQhg5gcLODPzgwWc7kIAAhCAAAQg0DUBzHzX4Y3PzH/97fcPnDBAA2hgDQ0MdguluxCAAASaI4CZ&#10;by4k2zZIM/Pf+N4HnDBAA2hgFQ1se8eidAhAAAIQyBHAzOcIdXZdZv7F1YecMEADaGAVDdTeIu/v&#10;7w9Pnjx543z27Fm0uJK0sQKW5q/tI/kgAAEIHIMAZv4YlBuqQ2b+W9//iBMGaAANrKKB2tvb+fn5&#10;IzP/6tWraHElaWMFLM1f20fyQQACEDgGAcz8MSg3VIfM/Ld/eMcJAzSABlbRQM3t7fb29iCD7TlK&#10;0sbKW5rf00bSQAACEDglAcz8KemfoG6Z+cvr33HCAA2ggVU0UHMbs5ly/UzNxlu5JWnnZuU9ddX0&#10;hTwQgAAETk0AM3/qCBy5fpn5t3/8MScM0AAaWEUDpbcwzZTH1sprXXt4lKRNzcp76yrtB+khAAEI&#10;tEIAM99KJI7UDpn5v/vpJ5wwQANoYBUN1N66ZNQvLy8PT58+fTD3Z2dnyaJK0qZMvbeu2v6QDwIQ&#10;gMCpCLjNvG62WxxrlBsrY41yrb9rlrVlmZ74yMx//9WnnDBAA2hgFQ147jtzaTQjr11sdJ+9urqa&#10;La4kbaygpfmX9pX8EIAABLYgUOTQWzS19hFqCGfa1qXtTtWxNCBL21VTv8z8j975lBMGaAANrKKB&#10;mvtQmEcmWzP0c7PzlqckbcrQe+tao2+UAQEIQGBrAkVmPteYGtO71NCm8oe/r2nbtL9L2xljN1fm&#10;FvWpDTLz17/8jBMGaAANrKKB3Ljgva5lMN77XknaWP1L83v7RDoIQAACxyDwhpkPXxQq/X9Ng703&#10;75QZ9pp55ffWFeu35Q+v5fo8xzBVpredubpj12Xm//ndzzlhgAbQwCoaqLkPxfJoVxvNmHuOkrRL&#10;6/K0hzQQgAAETklgdmY+Zypz161jpQ8F0/RzcEpntkvamwuKt6xUOaVtz7XHe11m/mf/cs8JAzSA&#10;BlbRgPfek0un9fIvX77MJXu4XpI2VuDS/K5GkggCEIDAkQhkzXzOiHvaWWtcc/ly12Nt8yy38Rh1&#10;TxrVH6svtwTIW7aHfZhGZv6d33zBCQM0gAZW0UDNfSiWRy/BxranXJp2i/xr9ZlyIAABCKxBIGvm&#10;5yrxms4a021GOFV/7iEjdd0DzVu2p6ywH6c08mqLzPwv3/s9JwzQABpYRQPe+6Clu7i4OOg0466f&#10;+v/d3d2jokrS6mFA5/QoyV/aD9JDAAIQaIVA1sznjK2nI2ubeSvPU673gWPaD08eT5oYmxhPS1db&#10;picGlkZm/t3bLzlhgAbQwCoaKLn/KG2437uW1qRm5EvSxsx8Sf7SfpAeAhCAQCsEsmZ+rqFe8+kx&#10;3SnjO/d7T7neNh7LzJfWs7ZQZOZ//f5XnDBAA2hgFQ2sfY+iPAhAAAIQKCOw2taUHmNdYtiVNlbm&#10;9HeeOlsx87HlNbEZec+a/rIQv5laZv69j/7ACQM0gAZW0cCS+xF5IQABCEBgOYFHZj63rGbueqo5&#10;W5SZMvv2e89SnKXt9eAPzXnKrIcPKTUPIZ72yMxzQAACEIAABCAAAQj0QSBq5j1dm5tpDvN7ZtBL&#10;Z+1zZj426+3pV1huru2l170PQ1ua+a+9dXXghAEaQAMlGvDeP8N0Wg8f3vfCF1VjZevl1ZL7oF6g&#10;VbnKo/3qvdtc1vaLfBCAAARaIZA181ubz5KbtfchwbsUZ25mfnottdxnSdvnHka2FIdm5ksGcNJi&#10;+NAAGpAGao/z8/NHZl5f+jR3XF9fR7f1TeWRkVceO2TkdX/G0NdGjXwQgMCeCLjMvGfWvNbY1uZL&#10;meHYspbSgMyt1V9zTXuu77nrpf1Sesw8xgxzjgZqNFBzv7m9vT3IzJcc0xl27z1wauStrjXv1SXt&#10;Jy0EIACBYxPo0sx7ZtXnQKcGEO/AEg4mte8MbCEGzDxGrsbIkQfd1NyPbFZeP3Oz8Va+0k6X5tTU&#10;a5M9Z2dntdnJBwEIQGA3BFxmPmVGc6bZQ6HUIM/VOTejXtLW1PsAa8/0LOm7h20sDWYeU4YxRwM1&#10;Gii952hWPrZWfu5bXrUsxkz/kvutLdO5ubkpbTbpIQABCOyOQNbMe3tUa0xr89nMS86k16x3tzyp&#10;wWQ6QHn5xNIt6XttvZh5jFyNkSMPuqm958jUh1/eFCtLJn66xr3GzOtB4erq6uEhIrb0prYP5IMA&#10;BCDQMoFFZj6cdanp6BJDO807tzTG88mCtb3EqC/t/5K+17BWHsw8pgxjjgZqNFB7z7F8Mtq224wM&#10;9/TQtXBtfamZDz8J0I42YT1L+0B+CEAAAi0SWGTmQwNc08ElhrbEeNe0zZuntg+1+bztiqXDzGPk&#10;aowcedDNkvvO1NDLZIdr2WXk9eLr9Cg185ZX5di2lioDQ79G5CgDAhBomcBq3wDbcidp2/8ngJnH&#10;lGHM0UCNBta6j2rJzXQiQ/+PvRxba+atnbY9pR4eOCAAAQj0TAAz33N0I33DzGPkaowcedDNWrdK&#10;GfepwU4tg1y6jHGNHXHW6jPlQAACENiSAGZ+S7oNlo2Zx5RhzNFAjQbWup1p2Yvny5yWzsyrvSqD&#10;7SnXihzlQAACrRLAzLcamY3ahZnHyNUYOfKgm7VuSXoJdm57SqtnqZm3F2LZ1WatyFEOBCDQKgHM&#10;fKuR2ahdmHlMGcYcDdRooPSWpJdQdZpx10/9P3zRNVVuyszrYUDn9NCyHb1EKwOvQz/1O88nAKX9&#10;Ij0EIACB1ghg5luLyMbtwcxj5GqMHHnQTemtKdxbXsbaMyOfm5mPmXl7qdYeAPTQ4P3G2dJ+kR4C&#10;EIBAawQw861FZOP2YOYxZRhzNFCjgY1vTRQPAQhAAAKVBDDzleD2mg0zj5GrMXLkQTd7vefRbghA&#10;AAK9E8DM9x7hoH+YeUwZxhwN1GhgsFsl3YUABCCwGwKY+d2Eap2GysxzQAACEIAABCAAAQj0QQAz&#10;30cc3b3AzLtRkRACEIAABCAAAQg0TwAz33yI1m0gZn5dnpQGAQhAAAIQgAAETkkAM39K+ieoGzN/&#10;AuhUCQEIQAACEIAABDYigJnfCGyrxWLmW40M7YIABCAAAQhAAALlBDDz5cx2nQMzv+vw0XgIQAAC&#10;EIAABCDwBgHM/GCCwMwPFnC6CwEIQAACEIBA1wQw812H93HnMPODBZzuQgACEIAABCDQNQHMfNfh&#10;xcwPFl66CwEIQAACEIDAYAQw84MFnJn5wQJOdyEAAQhAAAIQ6JoAZr7r8DIzP1h46S4EIAABCEAA&#10;AoMRwMwPFnBm5gcLON2FAAQgAAEIQKBrApj5TsP74sWLg4x7eD5//rzTHtMtCEAAAhCAAAQgMB4B&#10;zPxgMWdmfrCA010IQAACEIAABLomgJnvOryPO4eZHyzgdBcCEIAABCAAga4JYOa7Di9mfrDw0l0I&#10;QAACEIAABAYjgJkfLODMzA8WcLoLAQhAAAIQgEDXBDDzXYeXmfnBwkt3IQABCEAAAhAYjABmfrCA&#10;MzM/WMDpLgQgAAEIQAACXRPAzHcdXmbmBwsv3YUABCAAAQhAYDACmPnBAs7M/GABp7sQgAAEIAAB&#10;CHRNADPfdXiZmR8svHQXAhCAAAQgAIHBCGDmBws4M/ODBZzuQgACEIAABCDQNQHMfNfhZWZ+sPDS&#10;XQhAAAIQgAAEBiOAmR8s4MzMDxZwugsBCEAAAhCAQNcEMPNdhzc+M//1t98/cMIADaABNIAGWtbA&#10;YMMz3YVANQHMfDW6fWbUzPw3vvcBJwzQABpAA2igaQ3sc5Sl1RA4PgHM/PGZn7RGmflvXn3ICQM0&#10;gAbQABpoWgO1g+Xd3d3h4uLi8PTp08OTJ08eTv3/9vY2W+T19fXh/Pz8db5shj8mULnPnj17yHN2&#10;dna4ubnxZCMNBFYjgJlfDeU+CpKZ/9Y//BsnDNAAGkADaKBpDdSMqjLSMtUy1/f39w9F6KcZ9Fev&#10;XkWLlSGXEdcDwNXVlcv4qyCrTw8BOlS+6k/VU9Mn8kAgRwAznyPU2XWZ+e/86I4TBmgADaABNNC0&#10;BmqGXxlymenYod/LrIeHGfCXL18WV6nyNOs/PVROrJ7iwskAAScBzLwTVC/JZOa/+0+/44QBGkAD&#10;aAANNK2BmnHXltXYrPy0DLs2/Z1m5PX7GiOv2fjYLHw4W1/TD/JAoIQAZr6EVgdpZeb/9icfc8IA&#10;DaABNIAGmtZAzZBry2nC2fLU7Ltm8nXWHFZXuBZfDxIy+brOAYFjEEia+dTHVGs3qrYeTz5PmrA/&#10;sSf3tfus8mratkY7ZOavfvYJJwzQABpAA2igaQ3UjHl6+dVefLV185opjy2HMYOvNfK2NMbW26uc&#10;3GH1xNKllvTkyuQ6BGoIzJr5YxjOJXXk8uaup/4AS0HW1HMqQy8z/4Off8oJAzSABtAAGmhaA6Vj&#10;saXXzLjtLiPDrZn3mDm3mXWZeVuWY0tnNK7nDP3c5N+xJgZrGZGvLwKrmvkaU1uTx0KQ+2OpKXvu&#10;xRmrL/xZK4m59tW03dMOmfl//MVnnDBAA2gADaCBpjXgGdNSacItJmNLXlIe4vLy8vV2lnNtwMwv&#10;iRB51ySQXTM/NZUpMzv9fWnjlprWtQ3x0vaklu3E2NnsfOpaKUtPepn5n/zqc04YoAE0gAbQQNMa&#10;8IxpsTRaMmNr5jW7bjvc6Of0xdiUGVee3GSh6mWZTW2EyLc2gTfM/JxZn1Y8N3udWrrieRBY29TW&#10;GPPw4WVt4NNPFVJl17Tb206Z+Z/e3HPCAA2gATSABprWgHdcm6azWfVwNxtbdjN9MTZnxnNjsS3T&#10;CZfj2MMAL8DWRJA8NQRmZ+ZTT6Y1Zr7GuOb+kHIdjuWP9Sn3oJGrp/RjuLBdYZuW9nuuPTLzP//1&#10;F5wwQANoAA2ggaY1UDP2pnyL7TAzHV9l7PX/2DfD6vd6AJg72JqyJkLk2YJA1synZtrX+L3KWGuZ&#10;TM6Qez4yy7UnZ9o9DyynNPJqn8z8L377e04YoAE0gAbQQNMaqDE9tqQm9vKqxt/pNpSpPeZtn3jP&#10;t7hqdj/co54vjaqJHHmWEHBtTemdOS6dsc+Z57mZ9al595hoL6SU2c49LJSUH5Zlebeckbc6ZObf&#10;vf2SEwZoAA2gATTQtAa84+o0nRlxzaqbodesvM3C6/r0kPHW2KtZdh3Ko7zhPvX6XWymPjT+qdn6&#10;mr6QBwJeAlEznzPvpaa9dvY9Z26XXk99upCbxc/V64af+Mppb/6adDLz//r+V5wwQANoAA2ggaY1&#10;UDPGKY9m3M28a7y2PeZTW01qa8rpS7L6f3ikzLzSydBbfqWLLdup7Qv5IOAh8MjMm1ENf04L24OZ&#10;zxnynJGfy19j5mMz/rEZ+Zp2ewI9nZl/76M/HDhhgAbQABpAAy1roGRsIy0ERibwaDebqcFMGcsa&#10;M59bppK6Phccz4x/iTkOl+5My5+WM/egE7Y39ilHrN2putYWp2bmOSAAAQhAAAIQgAAE+iDw2swv&#10;nTmuncn2GPIU6pKHitxs+tSge8x2bFY9Z+R1fe6hxvPpx1LZycx/7a0rThigATSABtBA8xpYOuaR&#10;HwIjEHC9AOsxmSUz4J7yPPBTprvE5IemPNaPuQcdM+ie9sbMfk2+JXkw8zzI8DCHBtAAGtiLBmrG&#10;O62N15p520deY7j+71nLHn5zbK5+vVyrPFZfLj3XIbAFgVXNfE0DczPmc2XmTLZnpjw047VmvqYf&#10;uTy56zW8MfMM4nsZxGknWkUDaKB0nJvuZmNfHKWf9gVPqe0mZfT1EqseAPQCrMf4q232YmzthGZp&#10;/0gPgRiBIjO/ZElMCv8SwxquM/eEOFdfbI27Z0Z97lOCuaU13mU3nr550mDmGRwxSGgADaCBvWjA&#10;M65N09iuMlHD86edbcJrMvgai8P94kvqxsyX0CLt2gR2aeanfzRr/wGFZaduCB6DnwtW7sEil7/m&#10;OmaeQXwvgzjtRKtoAA2UjnM2htus/DR/zC+kvjiqtt7SfKSHwBoE3GY+Zzxz19eamU8tg6mtP2bK&#10;c2XlrnsDs1Y53vqUDjPP4IhBQgNoAA3sRQMl45vS2nKa8EufUrPvmsmffitsaX2Wfu2Jxdp2kG9M&#10;Ai4znzKd4RKRGoRrGtqS5SxzDxee/tb0dY3Z/KX1YuYZxPcyiNNOtIoG0EDpmKeXX+3FV61n1wy9&#10;1tHbF0dNyzODrzXyWmIzzZf6gqka71DaB9JDoJRA1sx7zLYnzVoz86UdLE2fe7rOXS+pbwm3knqm&#10;aTHzDI4YJDSABtDAXjRQM9bJwMvIa4yVQdfMe8yc2yy+zLwty9HONDbOlxj6Nb1BTZ/JMzaBpJkf&#10;G0u/vcfMM4jvZRCnnWgVDaCB2tE43GJSxj326XhsUu3y8vLB0IdLdebagpmvjRT51iCAmV+D4o7K&#10;wMwzOGKQ0AAaQAN70UDN8KolM2bENbtuO9zo5/TF2JQBV55Sc16avqZf5IFAcpULaMYigJlnEN/L&#10;IE470SoaQAOlI7TNqoe72diym+lsu62Rj9VRas5L05f2i/QQmP1kCDxjEcDMMzhikNAAGkADe9FA&#10;6QidMtUy9+E1GXv9LvYFUfq9HgC8B2beS4p0WxBgmc0WVBsuEzPPIL6XQZx2olU0gAZKh1NbUhN7&#10;eVWGe7oNZWqPefsW2dS3xa4xk1/aL9JDgJl5NPCaAGaewRGDhAbQABrYiwZKh28z4ppVN0OvWXmb&#10;hdf16aH19TL5emFWh/Iob/jyq36XmqmfzvrHvqyqtA+kh0ApAWbmS4ntPD1mnkF8L4M47USraAAN&#10;1Ay5mnE3827bU+r/qa0mtTXl9CVZ/T88UmY+9f02Ne0mDwRqCWDma8ntNB9mnsERg4QG0AAa2IsG&#10;djrU0mwIHJUAZv6ouE9fGWaeQXwvgzjtRKtoAA2cftSkBRBonwBmvv0YrdpCmXkOCEAAAhCAAAQg&#10;AIE+CGDm+4ijuxeYeTcqEkIAAhCAAAQgAIHmCWDmmw/Rug3EzK/Lk9IgAAEIQAACEIDAKQlg5k9J&#10;/wR1Y+ZPAJ0qIQABCEAAAhCAwEYEMPMbgW21WMx8q5GhXRCAAAQgAAEIQKCcAGa+nNmuc2Dmdx0+&#10;Gg8BCEAAAhCAAATeIICZH0wQmPnBAk53IQABCEAAAhDomgBmvuvwPu4cZn6wgNNdCEAAAhCAAAS6&#10;JoCZ7zq8mPnBwkt3IQABCEAAAhDYEYEnT5Zb8eUl7AgYTT0cmJlHBRCAAAQgAAEIQOD0BGTkMfOn&#10;j8PuWoCZ313IaDAEIAABCEAAAh0SKDXyqfTMzHcojrkuYeYHCzjdhQAEIAABCDRK4L//zw8OnnOu&#10;+Xd3d4eLi4uHGW6d+vft7W0yi649e/bsIe3Z2dnh5uYmmvb+/v5wfX39UN7Tp09nCZaktYKsvTU/&#10;w8Zg5hsV+NJmvXjx4mFJTXg+f/58adHkhwAEIAABCEAAAosJfPPvPzx4zlRFMtEy2jFDHDPp+p3S&#10;yqTrePXq1cP/9TM8ZPjN9Odm0EvSTs18ql+5+jDzi6W37wKYmd93/Gg9BCAAAQhAoBcC3/7h3cFz&#10;pvr78uXLw+Xl5UGmXkc46x7mk/HXTPv0UBlzM+8l69q9aXNmPXcdM9/LX0BlPzDzleDIBgEIQAAC&#10;EIDAqgT+x48/PnjOVKUy8uGhZTcxU63Z+NgsfDhb/8goF7yk6jHzHqPuSTNtJ8tsVpVl+4Vh5tuP&#10;ES2EAAQgAAEIjEDg7//PJwfPWcrC1sNP852fnz+Y+XA9vWb19Xtdjx0eg275cmm9Jj2Wbi4vZr5U&#10;ITtPj5nfeQBpPgQgAAEIQKATAv/r/3528Jyl3ZXxvbq6eiObra1PGfbUUpucQX9jhrxgFl/5Sl5+&#10;nWOAmS9VyM7TY+Z3HkCaDwEIQAACEOiEwP9+9/OD5yzprpbNxIz5nCmvvRa2q8T4m5lPPVyU9Bkz&#10;X0Krg7SY+Q6CSBcgAAEIQAACHRB45zdfHDxnSVe1XCa2k02tYS8x6CVpMfMlUSXtGwQw8wgCAhCA&#10;AAQgAIEWCPzq9suD5/S2VS+5anea2NHqMpvSmfnoenovINL1QQAz30cc6QUEIAABCEBg7wR+++FX&#10;B8/p6adebE0ZeeW3F2C12830sN1vjvECbNiP1Eutc7+Pzf6zzMajkI7SYOY7CiZdgQAEIAABCEDg&#10;IEMe26ZyunNNS1tTTg35Gi/BYuYH+yPAzA8WcLoLAQhAAAIQ6JhAysjL3OubWaeHltqEs/en+NKo&#10;XDi8W1haOZj5HNHOrmPmOwso3YEABCAAAQgMTODs7Cy5xWO4PaV9QdSrV68eiKVm6w2n7UEvc23f&#10;MptCXZI2Fy7MfI7Q4Ncx84MLgO5DAAIQgAAEOiGgmfe5ZSrh+nh1W4beHgCUP/wSqdez3X/aMz4s&#10;P4Yu1YZazJj5WnKD5JOZ//rb73PCAA2gge41MMhtnW5CAAKdEcDMdxbQtbsjM/+N733ACQM0gAa6&#10;18Da90/KgwAEIHAMApj5Y1DecR0y8y+uPuSEARpAA91rYK1btdbV2rZ24SCrj/Hto/7Yy3Wlbbi4&#10;uHhYNsABAQhAwEuAO4aXVCfpZOa/9f2POGGABtBA9xpYetvWWlqtrZVJ14t04dpaGXkZfTu0K4aM&#10;+Nxe13NtspfxMPNLI0d+CIxFADM/VrwPMvPf/uEdJwzQABroXgNLbu/a7SJnzKdG3uoq/Tp3yzed&#10;4cfML4kceSEwHgHM/GAxl5m/vP4dJwzQABroXgO1t3fNwOeMfKps5dNsfumhZTzTre1K85MeAhAY&#10;lwBmfrDYy8y//eOPOWGABtBA9xqovb3LjNcYclsmo63vSg4ty7F9r2tn9kvqIy0EINAXAcx8X/HM&#10;9kZm/u9++gknDNAAGuheA9kbYiSBLa/RGnn7ZkgZbL3kGtuzWkVoRl3plS629GauHapvusYeM18T&#10;NfJAYGwCSTN/rDV7a9QTK2ONck0aa5a1ZZkeKcvMf//Vp5wwQANooHsNeO6JYRrbtUbm3L7xcfpi&#10;amjobUmOmXB7WdZTt8pXfdMDM+8hRxoIQOCN+0YKx7FuKEuNcqqd03K3qmOplJa2q6Z+mfkfvfMp&#10;JwzQABroXgM198jUmHJ5efkw866tI2OHTL5tK6l04dfIx/LIyIcPB8cae2vYkAcCEGiTwOzMfKnZ&#10;LE0vJDV5wlmMGNqw3KU3yKXt9LTR06+lMpKZv/7lZ5wwQANooHsN1NwvU2OFTLdnHLHtKTVDP3fo&#10;4cDWyTMzXxMp8kAAAkYgu2Y+nOG2m1nqZynaJSZ57sa6ZOlNrG/24BFey/V3jleqzCVMcu2Rmf/n&#10;dz/nhAEaQAPdayB3P4xdlwlP3YM9Zt67I01uLPXUVdM/8kAAAv0ReMPM54zn6yeAxLfT5W6A3pvX&#10;NN0c8jnTu9TM50K91HCXtj3XHu91mfmf/cs9JwzQABroXgPe++I0nS2VCb8gyiZf9CJs7tD9vWY3&#10;nOkET64OrkMAAhBwzcynZgbmTHsMba1xzeXLXU+1JWfEc9fthuuRUYxhWH6YxlO/p+5YGpn5d37z&#10;BScM0AAa6F4DNffJ1B7z2m5S9+bY0phpPZa/dFeb6WTZlmNADRPyQAACbROYXWazlmmvMd05w1wz&#10;y++9QXrL9oZ2Wu8pjbzaKzP/y/d+zwkDNIAGuteA9x4dprN172bI7dtZw5dftSRHL7HaLL5+6nfT&#10;rSatbM3oe2f1vWNVbf/IBwEI9EXAtTWld+a41Px7DPvcTL/nIaHmpujJ40kz98nA9IFhOiOztbxk&#10;5t+9/ZITBmgADXSvgSX3U+1Go6UytmQmtjuN7XBj93OZ/dTMPWZ+STTICwEIzBGImvmceS817R7T&#10;PWfaw2tWnqfcGtPtyeNJk5PeGmXk6givy8z/+v2vOGGABtBA9xoovT+SHgIQgMAeCTwy86FRjhnO&#10;U5r5uSUr0wB4DH8qYB6T7UkTa09sFj7sU2nZJcKTmX/voz9wwgANoIHuNVBybyQtBCAAgb0SeLSb&#10;zdRshjP0ueUgcyZ/uqyk5N+zHyvM7Kqz1Mx72ugJeuxTjtwDUoq7p75cGpn5r711xQkDNIAGutVA&#10;7j7IdQhAAAKtEFhjAve1mQ8LS82Azxn80hl7gfQslSmdQffO3nvKzbWv9PrcQ8LcTP5aosPM8yDD&#10;wxwa6F0Da90v9QKsXnCNjXv2UqyupV56zbVDL8xqLb3K0Pp87ZjDAQEIjENgrclb1wuwHpNZ26Al&#10;TySeh4ea8ucebMJPLpZIrqZtS+pTXsw8Rq53I0f/0PjS+6RMtsy1TLpefA33nJeRn249abvfxHax&#10;SbXFtrq0cvTirMaE3NaXS/tGfghAoB0CpT4w6Xs9s9NeM1+Dp7QjubbElrWUtmtuGUztQ0usDbm+&#10;566X9gszj8nB6KKBETRQc2+0PGaq54x5bA/50rFBDwrhVpeqU7/ngMAoBLz3ozkeeri2L3vT36H+&#10;HfvSNyvD+4mYvs1Zf+sqL/d3WdoGtWVupUbuWsijaGY+t6SkRnxLDOuc6Z7OoD/qdGKt/VweA1/S&#10;x1wwctdL6vKmZWYeM+e9eZIOrexVA977YZgu9YVRnvJsqYwnrQxCbBY+nK33lEUaCOyZgPcek+qj&#10;DLeMdsxPxZatlXwiZtvJ5h7US9uQ85pVfjMFyGOUp3lrTXltvlhnvW3O1ZlaZpMLaOkfVK4dpeV5&#10;0mPmMWjemyfp0MpeNeC5F8bSaGmNztLDzLl3zbutww9nD2UKNC7oOgcERiDgvcekWOjTLH3fg/52&#10;dISz7mG+mk/Ect6vtA0es17qD90z87mCc9dLHhq8Ak6Z7txDRi4wVm4q3fQJ0NvWWLpaZkvqxMxj&#10;0Lw3T9Khlb1qoOYeactrtEbelrvoHq3ZOX2EHjtkIJRe6WJLb1LtsJnE1LiQ+0i/pn/kgUCLBLz3&#10;mFTbZeTDQ3+vMf9W+4lYzjOWtMFj5L1p3vC6HpOdMp3hxxo1QlliaKd5vW3MGfHc9fBBoSR9yGdJ&#10;32tYKw9mHoPmvXmSDq3sVQM190ebLZc5t1k+G/x1rw4NvS3JsTHAXpb11D1nDnLGwVM+aSCwFwLe&#10;e0xpf/R3FH7KVvuJWO3fZKwNXt8XSzeXNzsz76nYk8bz0FATrFrIpXXNpa/tf22+JW3HzGPQvDdP&#10;0qGVvWqg5h6ZGks066Zr4cuqVkf44pseBnIHZj5HiOujEPDeY0p56G8s/Fus/USs1mfG2hCb1A0n&#10;xlP/n/WhpYBIv28CmHkMmvfmSTq0slcN1NylUwN26iP7sA7bntKzRKbWVNT0izwQaJmA9x5T0ge9&#10;uxL7O6x9iK4x86k2xMx8rG+lk73JmfkScKTdDwHMPAbNe/MkHVrZqwZq7sg5g50bXO3l1Vw6tc0+&#10;7g+X7tiDAy/A1kSQPHsk4L3HlPRNfz+xl9GPaeZTbcDMl0SStEkCmHkMmvfmSTq0slcN1AwBtk91&#10;bH9qmQC9CJs7YmtkY3lqX8TL1c91COyNgPce4+2X/rZS3xGRe2BPfapWOjM/14Y1zHx0Pb0XEOn6&#10;IICZx6B5b56kQyt71UDN3Tq1x7ztS537ZlbL793VRsYhNB18aVRN5MizZwLee4ynj/obnPuyt9pP&#10;xErMfK4NS838dD39tCyW2XgU0lEazDwGzXvzJB1a2asGam/Ztu7dDLmWvWhGPnz5VUZcxsBm8fUz&#10;Zs7VDvvimbBN4UNCara+ti/kg8AeCHjvMbm+6G81tkXk9JO22k/EvGbe0wb1IzTk3hdgq3azyYHj&#10;+j4JYOYxaN6bJ+nQyl41sOTurB0wtKWdLZmJ7U5jO9zYICyzn5q5T5l5tVGG3upSurmvoF/SJ/JC&#10;oGcCKROtv9NweVzNJ2IeM1/SBk8sPO/eMDPvIdlpGsw8Bm2vBo12o12vBjq9fdMtCEAgQsAeiGMz&#10;3OHDeOknYtMX2+37J2JBKGmDJ4iYeQ+lgdNg5jFEXkNEOrSyVw0MfIun6xAYioBm3ueWqcS+vdn7&#10;iZh3v/eaNuSChJnPERr8usw8BwQgAAEIQAACEIBAmwQw823GpZlWYeabCQUNgQAEIAABCEAAAo8I&#10;YOYRxSwBzDwCgQAEIAABCEAAAv0QYGvKfmLp6glm3oWJRBCAAAQgAAEIQGAXBDDzuwjTeo3EzK/H&#10;kpIgAAEIQAACEIDAqQlg5k8dgSPXj5k/MnCqgwAEIAABCEAAAhsSwMxvCLfFojHzLUaFNkEAAhCA&#10;AAQgAIE6Apj5Om67zYWZ323oaDgEIAABCEAAAhB4RAAzP5goMPODBZzuQgACEIAABCDQNQHMfNfh&#10;fdw5zPxgAae7EIAABCAAAQh0TQAz33V4MfODhZfuQgACEIAABCAwGAHM/GABZ2Z+sIDTXQhAAAIQ&#10;gAAEuiaAme80vC9evDjIuIfn8+fPO+0x3YIABCAAAQhAAALjEcDMDxZzZuYHCzjdhQAEIAABCECg&#10;awKY+a7D+7hzmPnBAk53IQABCEAAAhDomgBmvuvwYuYHCy/dhQAEIAABCEBgMAKY+cECzsz8YAGn&#10;uxCAAAQgAAEIdE0AM991eJmZHyy8dBcCEIAABCAAgcEIYOYHCzgz84MFnO5CAAIQgAAEINA1Acx8&#10;1+FlZn6w8NJdCEAAAhCAAAQGI4CZHyzgzMwPFnC6CwEIQAACEIBA1wQw812Hl5n5wcJLdyEAAQhA&#10;AAIQGIwAZn6wgDMzP1jA6S4EIAABCEAAAl0TwMx3HV5m5gcLL92FAAQgAAEIQGAwApj5wQLOzPxg&#10;Aae7EIAABCAAAQh0TQAz33V4mZkfLLx0FwIQgAAEIACBwQhg5gcLuGbmv/72+5wwQANoAA2gATSQ&#10;0MBg1oDu7pwAZn7nASxtvsz8N773AScM0AAaQANoAA0kNFA6tpIeAqckgJk/Jf0T1C0z/82rDzlh&#10;gAbQABpAA2ggoYElw/PV1dXh7Ozs8OTJk4ef19fX0eLu7u4OFxcXD+l06t+3t7fuqpfmd1dEwuYJ&#10;YOabD9G6DZSZ/9Y//BsnDNAAGkADaAANJDRQO/Ken58fnj17dri/v38oQkZeRv3ly5dvFKnrT58+&#10;fW3kzdDr583NTbb6pfmzFZBgVwQw87sK1/LGysx/50d3nDBAA2gADaABNJDQQM1o++rVqwdzHppx&#10;GXn9fjrrrt9dXl6+Nv26pocAm83P1b80f658ru+LAGZ+X/Fa3FqZ+e/+0+84YYAG0AAaQANoIKGB&#10;msHWzHiYV0bdltHYNRn58NCyGZuhz9W/NH+ufK7viwBmfl/xWtxamfm//cnHnDBAA2gADaABNJDQ&#10;QM1gO2fEdU3LanKHd2Y+Vc7S/Ln2cb1NAkVmXiI5xuGpZ600YX+8T8VLOXjav7SOWH6Z+auffcIJ&#10;AzSABtAAGkADCQ3UjL/mH2y9/LQMr7dQOr1AW3sszV9bL/lOS6DInS81oGH+VHneenLpctdj6I+V&#10;R3XX1LVULjLzP/j5p5wwQANoAA2gATSQ0EDNWGs708TMuMfMa629Z/Y+1bal+Wv6TJ42CBzdzOcM&#10;fYnBzf1xlJRl4Zh7wLD6wp+1oZxrX03bPe2Qmf/HX3zGCQM0gAbQABpAAwkNeMbTMI2tjdf4bdtR&#10;apZe5l6/0043c4eue3aySZWxNH9Nn8nTBoGjmvnYbHTO3OcwrW2I1zbRqQcAq2ftB4QcL5n5n/zq&#10;c04YoAE0gAbQABpIaCA3lqauT3el0Sy7dp0xM5/ab15l6Vq4fWVJG5bmL6mLtO0ROIqZnxrkOfO+&#10;hZEuRT7X1tKy5tKv/RDibZvM/E9v7jlhgAbQABpAA2ggoQHvmOpJpxlzfXnU3APAEiOvB4gl+T19&#10;IE3bBI5m5udmqHPXahHGDHNsac5W9dsnEblPH8I2rf1QM+UnM//zX3/BCQM0gAbQABpAAwkN1PqO&#10;MJ99aVTqm121HWVsm0nvN8Euzb9WPynntARmzXzOZHpNpzddiCK3Jn6aPmfIvWUtaWsqlLlPJo71&#10;aYDaJzP/i9/+nhMGaAANoAE0gAYSGljDmtnyGn2ZVOxIGXGZe+1ZnzuW5s+Vz/X9EMia+dAwxwx3&#10;bjlJjUFO5YmZdo+J9oYkNovueVAoKT8sz/LWcPLWa+lk5t+9/ZITBmgADaABNIAGEhooHVstvV54&#10;lXnXshqdczPsup7yF9MdcWTsY+bem7+2L+TbD4GkmU8tR4l1LWe8lcdjiL2z517zW2OOp+1c8yGh&#10;hNuW8pGZ/9f3v+KEARpAA2gADaCBhAZqxmHzD1ojP/eyq8q2b4tNeSPNutsRM/Ml+Wv6Qp59EZg1&#10;895Z+FITvpZJnjPrNW3yzvrXPiSkPuUIl9nUlO+Vncz8ex/9gRMGaAANoAE0gAYSGvCOqaSDQAsE&#10;omZ+bqZ9zogvMaE1eXNmfvqJgAd2OCufMtn2e0+bw4eK1EPGsQy9zDwHBCAAAQhAAAIQgEAfBB6Z&#10;eY9BTi0Z8Zjb2Gx/zcODGfVUW7yfKli6qUGPtSc022E+L5O55Uapmfs1pSYz/7W3rjhhgAbQABpA&#10;A2ggoYE1x13KgsDWBN4w8zkzvvS613hPZ9RLHy7mltd4yorlD/Pl/u8NWo6nt5ySdJh5HmR4mEMD&#10;aAANoIF5DZSMq9O0enHVXkzVz9Taea2Jv7i4eP0+of7t3Y5S9elFW5WtfPpyKo6xCbw28x5jmUuT&#10;mtGem41OXfOEpdRU1y5xydUz9wAx148anh4uc2kw8wziDOJoAA2gATSwvpnXi696MVVGW4ftMR9+&#10;oZOuy4DH/M/NzY1rmLeXYmv9h6sSEu2GwFG+NGqJofXmzRljKyeXLvzDyC25mSu35iFmmmcLFWHm&#10;GcQZxNEAGkADaGBdM6/tKDV+h2ZcRl6/n86663faS95Mv67Z7jRz3xSbWt2Q8zVbeAnKbIvALs38&#10;1HCv/VQalu1dGlTzx1STZ6l8MPMM4gziaAANoAE0sK6ZNzMejtEy6hrrtRzGjtg3vmrZTY2fqcmz&#10;1EeQvz0CuzPzMeGuKWZPWWuZ8LXKKZEVZp5BnEEcDaABNIAG1jXzc95B1zzr2pWOmfkSR0Pa16tD&#10;PCjWXvoRLj/xtMGTpmRZS6q83B+kx+x72qo0mHkGVAZUNIAG0AAaaE8D3nF8utRWY7otnZnm9/oG&#10;pZt+86unDd6yPWWRZr8E3DPzWxjPLcpcGorcH0buekn9p+g/M/PtDRoM5MQEDaABNNCWBkrGcqW1&#10;nWliZtzjG7TW3jN7H7bLU3ZpX0i/PwJuM7+/rtHiGAHMfFsDBgM48UADaAANtKeBUgdha+Nlrm07&#10;Ss3Sy9zrd9rpZu7Qde9ONjWz/qX9If2+CGDm9xWvxa3FzLc3aDCQExM0gAbQQFsaqBlsp7vSaJZd&#10;u9aYmU/tN696dC3cvtJbPzPzXlJ9p8PM9x3fR73DzLc1YDCAEw80gAbQQHsaWMsaaMZ97qVWPQDU&#10;Gnm1ETO/VqT2XQ5mft/xK249Zr69QYOBnJigATSABtrSQPHgGslgXxqV+mZXbUcZ26ay5JtgMfNr&#10;RGr/ZWDm9x/Doh5g5tsaMBjAiQcaQANooD0NFA2skcS2vEZfJhU7UkZe5l571nsPzLyXVN/pMPN9&#10;x5dlNm+1N0gwcBMTNIAG0EDbGqixBnrhVeZdy2p0zs2w63pqO+3pjjgy9ilzr/qsjNiWmDV9IM8+&#10;CWDm9xm36lYzM9/2AMIAT3zQABpAA6fXQOkga6Zaa+TnXnZVufZtsSkzr1l7O1JmPpW3tN2k74MA&#10;Zr6POLp7gZk//SDBQE0M0AAaQANta8A9qJIQAg0QwMw3EIRjNgEz3/YAwgBPfNAAGkADp9fAMcdl&#10;6oLAUgKY+aUEd5ZfZp4DAhCAAAQgAAEIQKAPApj5PuLo7gVm3o2KhBCAAAQgAAEIQKB5Apj55kO0&#10;bgMx8+vypDQIQAACEIAABCBwSgKY+VPSP0HdmPkTQKdKCEAAAhCAAAQgsBEBzPxGYFstFjPfamRo&#10;FwQgAAEIQAACECgngJkvZ7brHJj5XYePxkMAAhCAAAQgAIE3CGDmBxMEZn6wgNNdCEAAAhCAAAS6&#10;JoCZ7zq8jzuHmR8s4HQXAhCAAAQgAIGuCWDmuw4vZn6w8NJdCEAAAhCAAAQGI4CZHyzgzMwPFnC6&#10;CwEIQAACEIBA1wQw812Hl5n5wcJLdyEAAQhAAAIQGIwAZn6wgDMzP1jA6S4EIAABCEAAAl0TwMx3&#10;Gt4XL14cZNzD8/nz5532mG5BAAIQgAAEIACB8Qhg5geLOTPzgwWc7kIAAhCAAAQg0DUBzHzX4X3c&#10;Ocz8YAGnuxCAAAQgAAEIdE0AM991eDHzg4WX7kIAAhCAAAQgMBgBzPxgAWdmfrCA010IQAACEIAA&#10;BLomgJnvOrzMzA8WXroLAQhAAAIQgMBgBDDzgwWcmfnBAk53IQABCEAAAhDomgBmvuvwMjM/WHjp&#10;LgQgAAEIQAACgxHAzA8WcGbmBws43YUABCAAAQhAoGsCmPmuw8vM/GDhpbsQgAAEIAABCAxGADM/&#10;WMCZmR8s4HQXAhCAAAQgAIGuCWDmuw4vM/ODhZfuQgACEIAABCAwGAHM/GABZ2Z+sIDTXQhAAAIQ&#10;gAAEuiaAme86vPGZ+a+//f6BEwZoAA2gAZ8GBhsm6C4EILAzApj5nQVsaXM1M/+N733ACQM0gAbQ&#10;gFMDS++75IcABCCwJQHM/JZ0GyxbZv7F1YecMEADaAANODWw1q38+vr6cH5+fnjy5MnDacf9/f3r&#10;39m16c+Li4tsE1SGylfap0+fZtOTAAIQ6IcAZr6fWLp6IjP/re9/xAkDNIAG0IBTA66b60yi29vb&#10;w9nZ2YPJvrq6Ouj/00MmPGbi7XevXr3KNuHZs2cHneGDQjYjCSAAgd0TwMzvPoRlHZCZ//YP7zhh&#10;gAbQABpwaqDsLvtmahlxGeyXL18mi9Fsugx9eNiMfUn9mPkSWqSFQB8EMPN9xNHdC5n5y+vfccIA&#10;DaABNODUgPsGGyTUDHzOyCvLzc1NtApbNlNSP2a+hBZpIdAHAcx8H3F090Jm/u0ff8wJAzSABtCA&#10;UwPuG2yQUEtrdNYeWjbjWWIzLR8zX0ubfBDYLwHM/H5jV9Vymfm/++knnDBAA2gADTg1UHOzteU1&#10;WiOvJTZaLy+jLYN+d3eXLVJLbGpeZMXMZ9GSAALdESgy89O377ckUVpPLH1pGXP9WbMsq2eLMj0x&#10;kZn//qtPOWGABtAAGnBqwHNvDdPYrjUy8zLmOqYvuuYMvdLOrbNPtQkzXxMt8kBg3wSOauZDA5sy&#10;tCVGN3XjmpZRUl4snFvdHJe2q0Z6MvM/eudTThigATSABpwaqLnXpsaNy8vLhxn63HaTmsFPraXP&#10;TT6dYmypYUQeCEBgHQJHN/M5Q196E/I+ECw15KXt8oRnrswt6lObZOavf/kZJwzQABpAA04NeO7n&#10;YZrUmKMZ+dx4VLvERm3IlV3TF/JAAAJtEziqmbcbzRRJztzXzkAsWXpjN8Ppz+lNMvy9p40lZW5l&#10;5M3M//O7nx84YYAG0AAa8GmgZhi3NfI1n/ZqiY1m8GsOzHwNNfJAYN8EjmLm55a8LFkOUzqz7TXJ&#10;nnSeNDmTn7q+tOy5ejUz/7N/ueeEARpAA2jAqYGaYV7LaHQvD78gyiaGtIwmdXhfkq15UKjpC3kg&#10;AIG2CRzNzMdmpr2/q7lhzS2/yZnl3PXYJwxzxjz36UM4k+Kpv1ZWMvPv/OYLThigATSABpwaqLnf&#10;pvaY1zp43eNTW05qic2S7SyZma+JFnkgsG8Cs2Y+ZzK9ptObLkQ5d1PyPgiE6Tzh8pbtKSs0/jFj&#10;v+TTCW8bLJ3M/C/f+z0nDNAAGkADTg2U3mctvXaj0f3dvt1V6+U16z738mtuiY3yp2b17RtjVaft&#10;oFPbdvJBAAL7IZA189OuxEx5zqjXzhJ4ltAsTTM3m54LYa7fuZn66QODpa0tM9fW6XWZ+Xdvv+SE&#10;ARpAA2jAqYGSe2yYVltTaqZd93f91P/njtwSm5SZT01CLWk7eSEAgX0QSJr5mAmfW7oS6+60DO9s&#10;t8fQWpo9mvncw9HWspGZ//X7X3HCAA2gATTg1MDW92XKhwAEILCEwKyZDwueM/MeE55rqKcM75IU&#10;j+E/5sx8bHlNbEa+9pOMHFu7LjP/3kd/4IQBGkADaMCpAe/9lXQQgAAETkEgauZLZ+DV8KUm1GPk&#10;ax4uasv1fJLgCVjIJcUpfEipabenPTLzX3vrihMGaAANoIECDXjur6SBAAQgcAoCj8y8Z+lKbklN&#10;SUfmHgJyhtbz0JErI9WX2Kx57GEixys2I+9Z21jTbg93zDwPMjzMoQE0UK4Bz/3Vk0YvuJ6fnz+a&#10;AJu+vBobI3LfGKu67QVb5dc+93oBlwMCEOifwBtmPmcgl17PGefp9enNLBWGY5h5+9Sh1Mh7pJPj&#10;6SmjNA1mvnwQx/jADA2ggdJ7bZheW1XqBViZbL0EG+4/L5M/94lwaitLq0dG3nbN0e9sJx0M/dLI&#10;kR8C7RN4beY9xjKXJnbds1wllsaDbq4+z8x6yUOC1bV0OVH4wDLXzxxvD6MwDWYeU4IxRQNooFwD&#10;NfdbyyMjrvv5nLHWzPvUjFtem7HP1R/Lu+Z4lauf6xCAwOkIHOVLo7YyrCkznzPMOZPsmfH3hKz2&#10;QWbLGzBmvnwQx/jADA2gAc89P5Ym9eVRYVp9mVTskEn3LLGJ5dVYsuQLqGr7TD4IQOC4BLoy8x5z&#10;L7ylZn6LWXlPO7aQAmYeU4IxRQNooFwDtfdjmeklhlr7yueW2KQeAjR2pR4SavtDPghAoD0Cw5r5&#10;OUOfM++e9fyeUOceKjxllKbBzJcP4hgfmKEBNFB6r1V6W16jNfJaYqP18rrv574YyurSEhvlKTmU&#10;R/WpntjSm5KySAsBCOyDgMvMr2VeDUm4/KQW1dQMzy2NSS13idVb0tel/cDMYxAwiWgADexDAzXj&#10;lO1aI3Mtk61j+qKrXlqdO5S25AVWW9JjY5O9bFvTdvJAAAL7IeAy8+rOFsZzaZklxnvLkNT2ozbf&#10;kr4wM78P44DBI05ooC0N1Nx3U+8/XV5ePoypubXwmsGvWSajhwSVbfXrYYIDAhDol4DbzPeLYKye&#10;YebbMggYNuKBBvahgZqRImXmZbZzGx3ULLEJ22jbU5Yu1anpK3kgAIHTEcDMn479SWrGzO/DOGDw&#10;iBMaaEsDNTdsWyMfy5sz81pioxn8Jcf0i6iWlENeCECgbQKY+bbjs3rrMPNtGQQMG/FAA/vQQM3N&#10;2Ja6hF8QpbLsRdhUud6XZHPtYnvKHCGuQ2D/BDDz+49hUQ8w8/swDhg84oQG2tJA0Y32T4lTe8xr&#10;HbxMdmrLSc2oL9nO0tpq9bOrTU30yAOB/RDAzO8nVqu0FDPflkHAsBEPNLAPDdTegG3duhlqrZfX&#10;rPvcy6+5JTbKr3N6aEmPds+xTwH0U78r2Q2nto/kgwAETksAM39a/kevHTO/D+OAwSNOaKAtDSy5&#10;WWs3Gc2025KX3O4yuSU2MTNvO+TYWnw9LNR82dSSfpIXAhA4DQHM/Gm4n6xWzHxbBgHDRjzQwD40&#10;cLKbNhVDAAIQyBDAzA8mEcz8PowDBo84oYG2NDDYUEF3IQCBHRHAzO8oWGs0VWaeAwIQgAAEIAAB&#10;CECgDwKY+T7i6O4FZt6NioQQgAAEIAABCECgeQKY+eZDtG4DMfPr8qQ0CEAAAhCAAAQgcEoCmPlT&#10;0j9B3Zj5E0CnSghAAAIQgAAEILARAcz8RmBbLRYz32pkaBcEIAABCEAAAhAoJ4CZL2e26xyY+V2H&#10;j8ZDAAIQgAAEIACBNwhg5gcTBGZ+sIDTXQhAAAIQgAAEuiaAme86vI87h5kfLOB0FwIQgAAEIACB&#10;rglg5rsOL2Z+sPDSXQhAAAIQgAAEBiOAmR8s4MzMDxZwugsBCEAAAhCAQNcEMPNdh5eZ+cHCS3ch&#10;AAEIQAACEBiMAGZ+sIAzMz9YwOkuBCAAAQhAAAJdE8DMdxreFy9eHGTcw/P58+cHXeM8PYO/+Iu/&#10;2DwOf/M3f3P4wQ9+wOlg8Fd/9VddcLq9vT3s/fzrv/7r3ffhWDH493//981Hse9+97ub10EFPgLE&#10;wsdptFSY+cEiLnN/rEGGeuZN1TFicXNz04VBPcYDieJxjHq2rqOHB3XFood+HKMPf/7nfx6duIlN&#10;5vC7xxNce2QymG2huw4CmHkHpJ6SsMymnWgSi3ZioZYQj3biQSzaiQV/G8SiLQK0JkYAMz+YLhgk&#10;2wk4sWgnFhgWYtEWgbZaw72qnXgQi3Zi0VJLMPMtReMIbeFGcATIziqIhRPUkZIRjyOBdlRDLByQ&#10;jpiEeBwRdqYqYtFOLFpqCWa+pWgcoS3cCI4A2VkFsXCCOlIy4nEk0I5qiIUD0hGTEI8jwsbMtwN7&#10;Ry3BzO8oWGs0lZvyGhTXKYNYrMNxrVKIx1okl5dDLJYzXLME4rEmzWVlEYtl/HrNjZnvNbKJfv3l&#10;X/7lYD1ut7vEoq3YEI924kEs2omFWkI82okHsWgnFi21BDPfUjRoCwQgAAEIQAACEIAABAoIYOYL&#10;YJEUAhCAAAQgAAEIQAACLRHAzLcUDdoCAQhAAAIQgAAEIACBAgKY+QJYJIUABCAAAQhAAAIQgEBL&#10;BDDzLUWDtkAAAhCAAAQgAAEIQKCAAGa+ABZJIQABCEAAAhCAAAQg0BIBzHxL0aAtEIAABCAAAQhA&#10;AAIQKCCAmS+ARVIIQAACEIAABCAAAQi0RAAz31I0aAsEIAABCEAAAhCAAAQKCGDmC2CRFAIQgAAE&#10;IAABCEAAAi0RwMy3FA3aAgEIQAACEIAABCAAgQICmPkCWCSFAAQgAAEIQAACEIBASwQw8y1Fg7ZA&#10;AAIQgAAEIAABCECggABmvgAWSSEAAQhAAAIQgAAEINASAcx8S9GgLRCAAAQgAAEIQAACECgggJkv&#10;gEVSCEAAAhCAAAQgAAEItEQAM99SNGgLBCAAAQhAAAIQgAAECghg5gtg7THp7e3t4dmzZ4cnT54c&#10;zs7ODjc3N3vsxq7afHd3d7i4uHhgrlP/VhxSBzE6XngtLsTieMznarq+vj6cn5+//lsJ0/K3sV2c&#10;7D719OlT172KWKwXi/v7+4O0r/uR+OeOEvYlaXP1cn0/BDDz+4lVcUtl3GUmddPQ8erVq4f/6yfH&#10;NgR0k54Ojmbo9TP2IEWMtolDrFT9HVg8YteJxfFiIcOhyQX9rVxdXUUfdonHdvEwtpro0T1Lh37a&#10;g1U4RhCLdWMh7jbJpnvS3FHCviTtuj2itFMTwMyfOgIb1q+BUk/+0+Ply5eumYANm9V10eJ7eXn5&#10;eoAMZ0nCzhOj48hBs5C5wZNYHCcWNqmgv5W5g3hsFw89SKVMpH4fzhYTi21iMTe5YDWWsC9Ju02P&#10;KPVUBDDzpyK/cb02C5mbYdm4GcMVLyMfHjKSsZs2MTqePDTjqJnH1OBJLI4TCz3cKgY5I088to2H&#10;/R3YrPy0tvBvhFhsF4ucmS9hX5J2ux5R8qkIYOZPRX7jeu3j0nCtthkaXec4HgF7Z2FaIzE6Dn8Z&#10;R3uoTQ2exOI4sdCMsM7cQTxyhJZdN77hJ7exT02IxTLWc7lzZr6EfUna7XpEyacigJk/FfmN67V1&#10;27FqYh+jbtyc4YsXc60Nnh7EaHtZyJxMZ4FTgyexOE4s7O/Alvvp/1r+pE+v+NvYPgZWg3ib5m3d&#10;vNZbx5Zp8LexXVxyZr6EfUna7XpEyacigJk/FfmN6527SeRuIBs3bbjibZAMO06MtpWCvdA3rSXF&#10;nFhsGwuVbjOHeqi15R3Tl5Knhp54bB8PxcDeI5ER1Ccm4UOVWkEstotFbiwuYV+SdrseUfKpCGDm&#10;T0V+43r5w94YcEHxMjGxnWyIUQHEiqTiHpoTzHwFyJWypNjrPRNdmy754G9jJeiZYsKtQWPLL4nF&#10;drHAzG/HdrSSMfOdRpyP3NoIrAbL1Mt+xGi7GMkgxrZgZZnNdsxzJafYx14Q528jR3P5dd2X7AFK&#10;MbAdbvRz+mIssVjOOlVCzsyXsC9Ju12PKPlUBDDzpyK/cb32kXY4M2kDJy/AbhyAPxavl4/ndu0g&#10;RtvFwAbJ3E9rAbHYLhZWcs5sKFbEY/s4qAb7NCTczcaW3Uw/JeFvY7uY5Mx8CfuStNv1iJJPRQAz&#10;fyryG9fLNlUbA84Ur4em2DaV092FiNHxY5QaPInF9rGwb9+NfRuyvQhrrSAe28Yj9XcQ276VWGwX&#10;i5yZL2Ffkna7HlHyqQhg5k9F/gj1aiYsnBnmS6O2B58y8jL3mvmaHsRo+3hMa5gbPInFtrFI7TFv&#10;31oZLosiHtvFw5bUpF54DbcPJRbbxCJn5lVrCfuStNv0iFJPRQAzfyryR6g3HCRTT+5HaMpQVdhA&#10;GVviEW5PSYyOK425wZNYbB8LTSYoBroX6bBv5g33O9c14rFdPIztdFtQzcrbpyfhC/vEYv1YTD8F&#10;iX15l9VYwr4k7fo9osRTEvh/cXfkuDhSaTkAAAAASUVORK5CYI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qiYOvrYAAAAhAQAAGQAAAGRycy9f&#10;cmVscy9lMm9Eb2MueG1sLnJlbHOFj0FqwzAQRfeF3EHMPpadRSjFsjeh4G1IDjBIY1nEGglJLfXt&#10;I8gmgUCX8z//PaYf//wqfillF1hB17QgiHUwjq2C6+V7/wkiF2SDa2BSsFGGcdh99GdasdRRXlzM&#10;olI4K1hKiV9SZr2Qx9yESFybOSSPpZ7Jyoj6hpbkoW2PMj0zYHhhiskoSJPpQFy2WM3/s8M8O02n&#10;oH88cXmjkM5XdwVislQUeDIOH2HXRLYgh16+PDbcAV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LtUAABbQ29udGVudF9UeXBl&#10;c10ueG1sUEsBAhQACgAAAAAAh07iQAAAAAAAAAAAAAAAAAYAAAAAAAAAAAAQAAAAiFIAAF9yZWxz&#10;L1BLAQIUABQAAAAIAIdO4kCKFGY80QAAAJQBAAALAAAAAAAAAAEAIAAAAKxSAABfcmVscy8ucmVs&#10;c1BLAQIUAAoAAAAAAIdO4kAAAAAAAAAAAAAAAAAEAAAAAAAAAAAAEAAAAAAAAABkcnMvUEsBAhQA&#10;CgAAAAAAh07iQAAAAAAAAAAAAAAAAAoAAAAAAAAAAAAQAAAAplMAAGRycy9fcmVscy9QSwECFAAU&#10;AAAACACHTuJAqiYOvrYAAAAhAQAAGQAAAAAAAAABACAAAADOUwAAZHJzL19yZWxzL2Uyb0RvYy54&#10;bWwucmVsc1BLAQIUABQAAAAIAIdO4kBHkrce2AAAAAkBAAAPAAAAAAAAAAEAIAAAACIAAABkcnMv&#10;ZG93bnJldi54bWxQSwECFAAUAAAACACHTuJAy/3BZDUDAACcBwAADgAAAAAAAAABACAAAAAnAQAA&#10;ZHJzL2Uyb0RvYy54bWxQSwECFAAKAAAAAACHTuJAAAAAAAAAAAAAAAAACgAAAAAAAAAAABAAAACI&#10;BAAAZHJzL21lZGlhL1BLAQIUABQAAAAIAIdO4kDna82Tpk0AAKFNAAAUAAAAAAAAAAEAIAAAALAE&#10;AABkcnMvbWVkaWEvaW1hZ2UxLnBuZ1BLBQYAAAAACgAKAFICAADwVQAAAAA=&#10;">
                <o:lock v:ext="edit" aspectratio="f"/>
                <v:shape id="图表 5" o:spid="_x0000_s1026" o:spt="75" alt="" type="#_x0000_t75" style="position:absolute;left:2146;top:11485;height:3934;width:7377;" filled="f" o:preferrelative="t" stroked="f" coordsize="21600,21600" o:gfxdata="UEsDBAoAAAAAAIdO4kAAAAAAAAAAAAAAAAAEAAAAZHJzL1BLAwQUAAAACACHTuJAgosRS7kAAADa&#10;AAAADwAAAGRycy9kb3ducmV2LnhtbEVPvWrDMBDeC3kHcYEupZFd2pA6UTIUQrN0iJ0HOKyLZSKd&#10;jKXG7tv3hkLHj+9/d5iDV3caUx/ZQLkqQBG30fbcGbg0x+cNqJSRLfrIZOCHEhz2i4cdVjZOfKZ7&#10;nTslIZwqNOByHiqtU+soYFrFgVi4axwDZoFjp+2Ik4QHr1+KYq0D9iwNDgf6cNTe6u8gM6br0Zdf&#10;vtFP5/dT8/Y6f9baGfO4LIstqExz/hf/uU/WgGyVK+IHvf8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KLEUu5AAAA2gAA&#10;AA8AAAAAAAAAAQAgAAAAIgAAAGRycy9kb3ducmV2LnhtbFBLAQIUABQAAAAIAIdO4kAzLwWeOwAA&#10;ADkAAAAQAAAAAAAAAAEAIAAAAAgBAABkcnMvc2hhcGV4bWwueG1sUEsFBgAAAAAGAAYAWwEAALID&#10;AAAAAA==&#10;">
                  <v:fill on="f" focussize="0,0"/>
                  <v:stroke on="f"/>
                  <v:imagedata r:id="rId22" cropleft="-1845f" croptop="-6100f" cropright="-1384f" cropbottom="-4800f" o:title=""/>
                  <o:lock v:ext="edit" aspectratio="f"/>
                </v:shape>
                <v:shape id="文本框 152" o:spid="_x0000_s1026" o:spt="202" type="#_x0000_t202" style="position:absolute;left:8394;top:14698;height:471;width:493;" fillcolor="#FFFFFF" filled="t" stroked="t" coordsize="21600,21600" o:gfxdata="UEsDBAoAAAAAAIdO4kAAAAAAAAAAAAAAAAAEAAAAZHJzL1BLAwQUAAAACACHTuJASwIdo7wAAADa&#10;AAAADwAAAGRycy9kb3ducmV2LnhtbEWPT2vCQBTE7wW/w/KEXorumkOpMauIWNprrBdvj+zLH8y+&#10;TbKrMf303UKhx2FmfsNku4dtxZ0G3zjWsFoqEMSFMw1XGs5f74s3ED4gG2wdk4aJPOy2s6cMU+NG&#10;zul+CpWIEPYpaqhD6FIpfVGTRb90HXH0SjdYDFEOlTQDjhFuW5ko9SotNhwXauzoUFNxPd2sBjce&#10;J+uoV8nL5dt+HPZ9Xia91s/zldqACPQI/+G/9qfRsIb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CHaO8AAAA&#10;2g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rPr>
                            <w:sz w:val="18"/>
                            <w:szCs w:val="18"/>
                          </w:rPr>
                        </w:pPr>
                        <w:r>
                          <w:rPr>
                            <w:sz w:val="18"/>
                            <w:szCs w:val="18"/>
                          </w:rPr>
                          <w:t>%</w:t>
                        </w:r>
                      </w:p>
                    </w:txbxContent>
                  </v:textbox>
                </v:shape>
              </v:group>
            </w:pict>
          </mc:Fallback>
        </mc:AlternateContent>
      </w:r>
    </w:p>
    <w:p>
      <w:pPr>
        <w:pStyle w:val="37"/>
        <w:tabs>
          <w:tab w:val="left" w:pos="4200"/>
        </w:tabs>
        <w:snapToGrid w:val="0"/>
        <w:spacing w:before="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rFonts w:cs="宋体"/>
          <w:b/>
          <w:bCs/>
          <w:sz w:val="21"/>
          <w:szCs w:val="21"/>
        </w:rPr>
      </w:pPr>
    </w:p>
    <w:p>
      <w:pPr>
        <w:pStyle w:val="37"/>
        <w:tabs>
          <w:tab w:val="left" w:pos="4200"/>
        </w:tabs>
        <w:snapToGrid w:val="0"/>
        <w:spacing w:before="312" w:beforeLines="100" w:beforeAutospacing="0" w:after="0" w:afterAutospacing="0" w:line="580" w:lineRule="atLeast"/>
        <w:jc w:val="center"/>
        <w:rPr>
          <w:rFonts w:cs="宋体"/>
          <w:b/>
          <w:bCs/>
          <w:sz w:val="21"/>
          <w:szCs w:val="21"/>
        </w:rPr>
      </w:pPr>
      <w:r>
        <w:rPr>
          <w:rFonts w:hint="eastAsia" w:cs="宋体"/>
          <w:b/>
          <w:bCs/>
          <w:sz w:val="21"/>
          <w:szCs w:val="21"/>
        </w:rPr>
        <w:t>图</w:t>
      </w:r>
      <w:r>
        <w:rPr>
          <w:b/>
          <w:bCs/>
          <w:sz w:val="21"/>
          <w:szCs w:val="21"/>
        </w:rPr>
        <w:t>2  2011~2012</w:t>
      </w:r>
      <w:r>
        <w:rPr>
          <w:rFonts w:hint="eastAsia" w:cs="宋体"/>
          <w:b/>
          <w:bCs/>
          <w:sz w:val="21"/>
          <w:szCs w:val="21"/>
        </w:rPr>
        <w:t>年</w:t>
      </w:r>
      <w:r>
        <w:rPr>
          <w:b/>
          <w:bCs/>
          <w:sz w:val="21"/>
          <w:szCs w:val="21"/>
        </w:rPr>
        <w:t>S</w:t>
      </w:r>
      <w:r>
        <w:rPr>
          <w:rFonts w:hint="eastAsia" w:cs="宋体"/>
          <w:b/>
          <w:bCs/>
          <w:sz w:val="21"/>
          <w:szCs w:val="21"/>
        </w:rPr>
        <w:t>市中小学生各学段体质健康综合评价比较</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．以下哪一年中，该市中小学生体质健康综合评价达标率同比增长的最多？</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 xml:space="preserve">    </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．以下说法与资料相符的是：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年该市中小学生体质健康综合评价达标率大幅上升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年该市中小学生各学段体质健康优良率基本一致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年该市仍然有超过</w:t>
      </w:r>
      <w:r>
        <w:rPr>
          <w:rFonts w:ascii="宋体" w:hAnsi="宋体" w:cs="仿宋_GB2312"/>
          <w:sz w:val="28"/>
          <w:szCs w:val="28"/>
        </w:rPr>
        <w:t>10%</w:t>
      </w:r>
      <w:r>
        <w:rPr>
          <w:rFonts w:hint="eastAsia" w:ascii="宋体" w:hAnsi="宋体" w:cs="仿宋_GB2312"/>
          <w:sz w:val="28"/>
          <w:szCs w:val="28"/>
        </w:rPr>
        <w:t>的初中生体质健康综合评价不达标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年该市中小学生各学段体质健康达标率均高于优良率</w:t>
      </w:r>
      <w:r>
        <w:rPr>
          <w:rFonts w:ascii="宋体" w:hAnsi="宋体" w:cs="仿宋_GB2312"/>
          <w:sz w:val="28"/>
          <w:szCs w:val="28"/>
        </w:rPr>
        <w:t>25</w:t>
      </w:r>
      <w:r>
        <w:rPr>
          <w:rFonts w:hint="eastAsia" w:ascii="宋体" w:hAnsi="宋体" w:cs="仿宋_GB2312"/>
          <w:sz w:val="28"/>
          <w:szCs w:val="28"/>
        </w:rPr>
        <w:t>个百分点以上</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50" w:lineRule="exact"/>
        <w:ind w:firstLine="643" w:firstLineChars="200"/>
        <w:rPr>
          <w:rFonts w:ascii="仿宋_GB2312"/>
          <w:b/>
          <w:bCs/>
          <w:sz w:val="32"/>
          <w:szCs w:val="32"/>
          <w:highlight w:val="yellow"/>
        </w:rPr>
      </w:pPr>
      <w:r>
        <w:rPr>
          <w:rFonts w:hint="eastAsia" w:ascii="仿宋_GB2312" w:cs="仿宋_GB2312"/>
          <w:b/>
          <w:bCs/>
          <w:sz w:val="32"/>
          <w:szCs w:val="32"/>
        </w:rPr>
        <w:t>(4)判断推理</w:t>
      </w:r>
      <w:bookmarkEnd w:id="22"/>
    </w:p>
    <w:p>
      <w:pPr>
        <w:tabs>
          <w:tab w:val="left" w:pos="4200"/>
        </w:tabs>
        <w:spacing w:line="550" w:lineRule="exact"/>
        <w:ind w:firstLine="640" w:firstLineChars="200"/>
        <w:rPr>
          <w:rFonts w:ascii="仿宋_GB2312"/>
          <w:sz w:val="32"/>
          <w:szCs w:val="32"/>
        </w:rPr>
      </w:pPr>
      <w:r>
        <w:rPr>
          <w:rFonts w:hint="eastAsia" w:ascii="仿宋_GB2312" w:cs="仿宋_GB2312"/>
          <w:sz w:val="32"/>
          <w:szCs w:val="32"/>
        </w:rPr>
        <w:t>主要测查应试人员对各种事物关系的分析推理能力，涉及对图形、语词概念、事物关系和文字材料的理解、比较、组合、演绎和归纳等。常见题型有图形推理、定义判断、类比推理、逻辑判断</w:t>
      </w:r>
      <w:r>
        <w:rPr>
          <w:rFonts w:hint="eastAsia" w:cs="仿宋_GB2312"/>
          <w:sz w:val="32"/>
          <w:szCs w:val="32"/>
        </w:rPr>
        <w:t>、</w:t>
      </w:r>
      <w:r>
        <w:rPr>
          <w:rFonts w:hint="eastAsia" w:ascii="仿宋_GB2312" w:hAnsi="宋体" w:cs="仿宋_GB2312"/>
          <w:sz w:val="32"/>
          <w:szCs w:val="32"/>
        </w:rPr>
        <w:t>综合判断推理</w:t>
      </w:r>
      <w:r>
        <w:rPr>
          <w:rFonts w:hint="eastAsia" w:ascii="仿宋_GB2312" w:cs="仿宋_GB2312"/>
          <w:sz w:val="32"/>
          <w:szCs w:val="32"/>
        </w:rPr>
        <w:t>等。</w:t>
      </w:r>
    </w:p>
    <w:p>
      <w:pPr>
        <w:tabs>
          <w:tab w:val="left" w:pos="4200"/>
        </w:tabs>
        <w:spacing w:line="560" w:lineRule="exact"/>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0" w:firstLineChars="200"/>
        <w:rPr>
          <w:b/>
          <w:bCs/>
          <w:sz w:val="32"/>
          <w:szCs w:val="28"/>
        </w:rPr>
      </w:pPr>
      <w:r>
        <w:rPr>
          <w:rFonts w:hint="eastAsia" w:cs="仿宋_GB2312"/>
          <w:sz w:val="32"/>
          <w:szCs w:val="28"/>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autoSpaceDE w:val="0"/>
        <w:autoSpaceDN w:val="0"/>
        <w:adjustRightInd w:val="0"/>
        <w:snapToGrid w:val="0"/>
        <w:spacing w:line="300" w:lineRule="auto"/>
        <w:jc w:val="center"/>
        <w:rPr>
          <w:rFonts w:eastAsia="黑体"/>
          <w:b/>
          <w:bCs/>
        </w:rPr>
      </w:pPr>
      <w:r>
        <w:rPr>
          <w:rFonts w:hint="eastAsia" w:eastAsia="黑体"/>
          <w:b/>
          <w:bCs/>
        </w:rPr>
        <w:drawing>
          <wp:inline distT="0" distB="0" distL="0" distR="0">
            <wp:extent cx="3084195" cy="1187450"/>
            <wp:effectExtent l="19050" t="0" r="190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23"/>
                    <a:srcRect/>
                    <a:stretch>
                      <a:fillRect/>
                    </a:stretch>
                  </pic:blipFill>
                  <pic:spPr>
                    <a:xfrm>
                      <a:off x="0" y="0"/>
                      <a:ext cx="3084195" cy="1187450"/>
                    </a:xfrm>
                    <a:prstGeom prst="rect">
                      <a:avLst/>
                    </a:prstGeom>
                    <a:noFill/>
                    <a:ln w="9525">
                      <a:noFill/>
                      <a:miter lim="800000"/>
                      <a:headEnd/>
                      <a:tailEnd/>
                    </a:ln>
                  </pic:spPr>
                </pic:pic>
              </a:graphicData>
            </a:graphic>
          </wp:inline>
        </w:drawing>
      </w:r>
    </w:p>
    <w:p>
      <w:pPr>
        <w:tabs>
          <w:tab w:val="left" w:pos="4200"/>
        </w:tabs>
        <w:autoSpaceDE w:val="0"/>
        <w:autoSpaceDN w:val="0"/>
        <w:adjustRightInd w:val="0"/>
        <w:snapToGrid w:val="0"/>
        <w:spacing w:line="300" w:lineRule="auto"/>
        <w:ind w:firstLine="2940" w:firstLineChars="1050"/>
        <w:rPr>
          <w:rFonts w:ascii="宋体" w:hAnsi="宋体" w:cs="仿宋_GB2312"/>
          <w:sz w:val="28"/>
          <w:szCs w:val="28"/>
        </w:rPr>
      </w:pPr>
      <w:r>
        <w:rPr>
          <w:rFonts w:ascii="宋体" w:hAnsi="宋体" w:cs="仿宋_GB2312"/>
          <w:sz w:val="28"/>
          <w:szCs w:val="28"/>
        </w:rPr>
        <w:t xml:space="preserve">A   </w:t>
      </w:r>
      <w:r>
        <w:rPr>
          <w:rFonts w:hint="eastAsia" w:ascii="宋体" w:hAnsi="宋体" w:cs="仿宋_GB2312"/>
          <w:sz w:val="28"/>
          <w:szCs w:val="28"/>
        </w:rPr>
        <w:t xml:space="preserve"> </w:t>
      </w:r>
      <w:r>
        <w:rPr>
          <w:rFonts w:ascii="宋体" w:hAnsi="宋体" w:cs="仿宋_GB2312"/>
          <w:sz w:val="28"/>
          <w:szCs w:val="28"/>
        </w:rPr>
        <w:t xml:space="preserve"> B </w:t>
      </w:r>
      <w:r>
        <w:rPr>
          <w:rFonts w:hint="eastAsia" w:ascii="宋体" w:hAnsi="宋体" w:cs="仿宋_GB2312"/>
          <w:sz w:val="28"/>
          <w:szCs w:val="28"/>
        </w:rPr>
        <w:t xml:space="preserve"> </w:t>
      </w:r>
      <w:r>
        <w:rPr>
          <w:rFonts w:ascii="宋体" w:hAnsi="宋体" w:cs="仿宋_GB2312"/>
          <w:sz w:val="28"/>
          <w:szCs w:val="28"/>
        </w:rPr>
        <w:t xml:space="preserve">   C    D</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550" w:lineRule="exact"/>
        <w:ind w:firstLine="643" w:firstLineChars="200"/>
        <w:rPr>
          <w:b/>
          <w:bCs/>
          <w:sz w:val="32"/>
          <w:szCs w:val="28"/>
        </w:rPr>
      </w:pPr>
      <w:r>
        <w:rPr>
          <w:rFonts w:hint="eastAsia" w:cs="仿宋_GB2312"/>
          <w:b/>
          <w:bCs/>
          <w:sz w:val="32"/>
          <w:szCs w:val="28"/>
        </w:rPr>
        <w:t>题型二：定义判断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根据上述定义，以下哪一项最能体现同化这种学习形式？</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．循序渐进</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．触类旁通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．集思广益</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．与时俱进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题型三：类比推理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老年证︰年龄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 xml:space="preserve">D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题型四：逻辑判断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并不能给学生带来长远的好处。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以下哪项如果为真，最能支持上述结论？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．历时研究表明，相比外向的学生，内向的学生更容易从教师真实的表扬中获得动力，从而建立自信</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．研究发现，对于教师们模糊的表扬，许多孩子们并不真正在意，他们更愿意获得同伴的肯定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．相比含糊的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，真实的赞扬更能激发孩子们的进取心，让他们感到自己的聪慧并不是与生俱来的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．调查发现，类似</w:t>
      </w:r>
      <w:r>
        <w:rPr>
          <w:rFonts w:ascii="宋体" w:hAnsi="宋体" w:cs="仿宋_GB2312"/>
          <w:sz w:val="28"/>
          <w:szCs w:val="28"/>
        </w:rPr>
        <w:t>“</w:t>
      </w:r>
      <w:r>
        <w:rPr>
          <w:rFonts w:hint="eastAsia" w:ascii="宋体" w:hAnsi="宋体" w:cs="仿宋_GB2312"/>
          <w:sz w:val="28"/>
          <w:szCs w:val="28"/>
        </w:rPr>
        <w:t>你真聪明</w:t>
      </w:r>
      <w:r>
        <w:rPr>
          <w:rFonts w:ascii="宋体" w:hAnsi="宋体" w:cs="仿宋_GB2312"/>
          <w:sz w:val="28"/>
          <w:szCs w:val="28"/>
        </w:rPr>
        <w:t>”</w:t>
      </w:r>
      <w:r>
        <w:rPr>
          <w:rFonts w:hint="eastAsia" w:ascii="宋体" w:hAnsi="宋体" w:cs="仿宋_GB2312"/>
          <w:sz w:val="28"/>
          <w:szCs w:val="28"/>
        </w:rPr>
        <w:t>的表扬具有负面影响，那些经常因聪明而被称赞的学生更容易逃避复杂而困难的任务</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bookmarkStart w:id="23" w:name="_Toc25344"/>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bookmarkEnd w:id="23"/>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bookmarkStart w:id="24" w:name="_Toc5052"/>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b/>
          <w:bCs/>
          <w:sz w:val="32"/>
          <w:szCs w:val="32"/>
        </w:rPr>
      </w:pPr>
      <w:r>
        <w:rPr>
          <w:rFonts w:hint="eastAsia" w:ascii="仿宋_GB2312" w:cs="仿宋_GB2312"/>
          <w:b/>
          <w:bCs/>
          <w:sz w:val="32"/>
          <w:szCs w:val="32"/>
        </w:rPr>
        <w:t>⑸策略选择</w:t>
      </w:r>
      <w:bookmarkEnd w:id="24"/>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ascii="仿宋_GB2312"/>
          <w:sz w:val="32"/>
          <w:szCs w:val="32"/>
        </w:rPr>
      </w:pPr>
      <w:r>
        <w:rPr>
          <w:rFonts w:hint="eastAsia" w:ascii="仿宋_GB2312" w:cs="仿宋_GB2312"/>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教语文的谢老师刚刚来到这所学校工作，今天是他第一次上课，由于太紧张，在上讲台前不小心绊了一下，差点摔倒，全班同学都笑了。面对这样的情况，以下哪种应对方式最为合适？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．向学生承认：</w:t>
      </w:r>
      <w:r>
        <w:rPr>
          <w:rFonts w:ascii="宋体" w:hAnsi="宋体" w:cs="仿宋_GB2312"/>
          <w:sz w:val="28"/>
          <w:szCs w:val="28"/>
        </w:rPr>
        <w:t>“</w:t>
      </w:r>
      <w:r>
        <w:rPr>
          <w:rFonts w:hint="eastAsia" w:ascii="宋体" w:hAnsi="宋体" w:cs="仿宋_GB2312"/>
          <w:sz w:val="28"/>
          <w:szCs w:val="28"/>
        </w:rPr>
        <w:t>我太紧张了</w:t>
      </w:r>
      <w:r>
        <w:rPr>
          <w:rFonts w:ascii="宋体" w:hAnsi="宋体" w:cs="仿宋_GB2312"/>
          <w:sz w:val="28"/>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．对学生说：“你们说我是‘差点摔倒’还是‘差点没摔倒’？”</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．若无其事地直接开始本课的正常教学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．严肃地告知同学们嘲笑老师是错误的行为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在一次班级活动中，老师引导四年级小学生理解</w:t>
      </w:r>
      <w:r>
        <w:rPr>
          <w:rFonts w:ascii="宋体" w:hAnsi="宋体" w:cs="仿宋_GB2312"/>
          <w:sz w:val="28"/>
          <w:szCs w:val="28"/>
        </w:rPr>
        <w:t>“</w:t>
      </w:r>
      <w:r>
        <w:rPr>
          <w:rFonts w:hint="eastAsia" w:ascii="宋体" w:hAnsi="宋体" w:cs="仿宋_GB2312"/>
          <w:sz w:val="28"/>
          <w:szCs w:val="28"/>
        </w:rPr>
        <w:t>目标的作用</w:t>
      </w:r>
      <w:r>
        <w:rPr>
          <w:rFonts w:ascii="宋体" w:hAnsi="宋体" w:cs="仿宋_GB2312"/>
          <w:sz w:val="28"/>
          <w:szCs w:val="28"/>
        </w:rPr>
        <w:t>”</w:t>
      </w:r>
      <w:r>
        <w:rPr>
          <w:rFonts w:hint="eastAsia" w:ascii="宋体" w:hAnsi="宋体" w:cs="仿宋_GB2312"/>
          <w:sz w:val="28"/>
          <w:szCs w:val="28"/>
        </w:rPr>
        <w:t>这个问题时，下列哪组方法和顺序最为合适？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hint="eastAsia" w:ascii="宋体" w:hAnsi="宋体" w:cs="仿宋_GB2312"/>
          <w:sz w:val="28"/>
          <w:szCs w:val="28"/>
        </w:rPr>
        <w:t>讲一个寓言故事，说明什么是</w:t>
      </w:r>
      <w:r>
        <w:rPr>
          <w:rFonts w:ascii="宋体" w:hAnsi="宋体" w:cs="仿宋_GB2312"/>
          <w:sz w:val="28"/>
          <w:szCs w:val="28"/>
        </w:rPr>
        <w:t>“</w:t>
      </w:r>
      <w:r>
        <w:rPr>
          <w:rFonts w:hint="eastAsia" w:ascii="宋体" w:hAnsi="宋体" w:cs="仿宋_GB2312"/>
          <w:sz w:val="28"/>
          <w:szCs w:val="28"/>
        </w:rPr>
        <w:t>目标</w:t>
      </w:r>
      <w:r>
        <w:rPr>
          <w:rFonts w:ascii="宋体" w:hAnsi="宋体" w:cs="仿宋_GB2312"/>
          <w:sz w:val="28"/>
          <w:szCs w:val="28"/>
        </w:rPr>
        <w:t>”</w:t>
      </w:r>
      <w:r>
        <w:rPr>
          <w:rFonts w:hint="eastAsia" w:ascii="宋体" w:hAnsi="宋体" w:cs="仿宋_GB2312"/>
          <w:sz w:val="28"/>
          <w:szCs w:val="28"/>
        </w:rPr>
        <w:t>，有什么作用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hint="eastAsia" w:ascii="宋体" w:hAnsi="宋体" w:cs="仿宋_GB2312"/>
          <w:sz w:val="28"/>
          <w:szCs w:val="28"/>
        </w:rPr>
        <w:t>举若干个世界上伟人、名人成长的例子</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hint="eastAsia" w:ascii="宋体" w:hAnsi="宋体" w:cs="仿宋_GB2312"/>
          <w:sz w:val="28"/>
          <w:szCs w:val="28"/>
        </w:rPr>
        <w:t>请学生思考，并写下自己的长远目标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hint="eastAsia" w:ascii="宋体" w:hAnsi="宋体" w:cs="仿宋_GB2312"/>
          <w:sz w:val="28"/>
          <w:szCs w:val="28"/>
        </w:rPr>
        <w:t>请学生陈述并分享自己本学期的目标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hint="eastAsia" w:ascii="宋体" w:hAnsi="宋体" w:cs="仿宋_GB2312"/>
          <w:sz w:val="28"/>
          <w:szCs w:val="28"/>
        </w:rPr>
        <w:t>分组讨论</w:t>
      </w:r>
      <w:r>
        <w:rPr>
          <w:rFonts w:ascii="宋体" w:hAnsi="宋体" w:cs="仿宋_GB2312"/>
          <w:sz w:val="28"/>
          <w:szCs w:val="28"/>
        </w:rPr>
        <w:t>“</w:t>
      </w:r>
      <w:r>
        <w:rPr>
          <w:rFonts w:hint="eastAsia" w:ascii="宋体" w:hAnsi="宋体" w:cs="仿宋_GB2312"/>
          <w:sz w:val="28"/>
          <w:szCs w:val="28"/>
        </w:rPr>
        <w:t>什么是目标及其作用</w:t>
      </w:r>
      <w:r>
        <w:rPr>
          <w:rFonts w:ascii="宋体" w:hAnsi="宋体" w:cs="仿宋_GB2312"/>
          <w:sz w:val="28"/>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hint="eastAsia" w:ascii="宋体" w:hAnsi="宋体" w:cs="仿宋_GB2312"/>
          <w:sz w:val="28"/>
          <w:szCs w:val="28"/>
        </w:rPr>
        <w:t>组织学生做个小游戏，让学生了解</w:t>
      </w:r>
      <w:r>
        <w:rPr>
          <w:rFonts w:ascii="宋体" w:hAnsi="宋体" w:cs="仿宋_GB2312"/>
          <w:sz w:val="28"/>
          <w:szCs w:val="28"/>
        </w:rPr>
        <w:t>“</w:t>
      </w:r>
      <w:r>
        <w:rPr>
          <w:rFonts w:hint="eastAsia" w:ascii="宋体" w:hAnsi="宋体" w:cs="仿宋_GB2312"/>
          <w:sz w:val="28"/>
          <w:szCs w:val="28"/>
        </w:rPr>
        <w:t>目标及其作用</w:t>
      </w:r>
      <w:r>
        <w:rPr>
          <w:rFonts w:ascii="宋体" w:hAnsi="宋体" w:cs="仿宋_GB2312"/>
          <w:sz w:val="28"/>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3</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某教师接到一名学生家长的电话，该家长向教师抱怨，认为教师对其孩子的某种错误行为的处理有失公正。为此，教师约定与家长直接面谈，处理该问题。在教师与家长会面时，首先应该：</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．倾听，让家长充分地表达观点及其情绪</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．告知，使家长了解学校相关的校纪校规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．解释，给家长详细解释处理此事的充分理由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．商讨，共同讨论如何缓解处罚对孩子的影响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pStyle w:val="4"/>
        <w:tabs>
          <w:tab w:val="left" w:pos="4200"/>
        </w:tabs>
        <w:ind w:firstLine="640" w:firstLineChars="200"/>
        <w:rPr>
          <w:rFonts w:hint="eastAsia" w:ascii="黑体" w:hAnsi="黑体" w:eastAsia="黑体" w:cs="黑体"/>
          <w:b w:val="0"/>
        </w:rPr>
      </w:pPr>
      <w:bookmarkStart w:id="25" w:name="_Toc62803513"/>
    </w:p>
    <w:p>
      <w:pPr>
        <w:rPr>
          <w:rFonts w:hint="eastAsia"/>
        </w:rPr>
      </w:pPr>
    </w:p>
    <w:p>
      <w:pPr>
        <w:pStyle w:val="4"/>
        <w:tabs>
          <w:tab w:val="left" w:pos="4200"/>
        </w:tabs>
        <w:ind w:firstLine="640" w:firstLineChars="200"/>
        <w:rPr>
          <w:rFonts w:ascii="黑体" w:hAnsi="黑体" w:eastAsia="黑体" w:cs="黑体"/>
          <w:b w:val="0"/>
        </w:rPr>
      </w:pPr>
      <w:r>
        <w:rPr>
          <w:rFonts w:hint="eastAsia" w:ascii="黑体" w:hAnsi="黑体" w:eastAsia="黑体" w:cs="黑体"/>
          <w:b w:val="0"/>
        </w:rPr>
        <w:t>《综合应用能力（</w:t>
      </w:r>
      <w:r>
        <w:rPr>
          <w:rFonts w:ascii="黑体" w:hAnsi="黑体" w:eastAsia="黑体" w:cs="黑体"/>
          <w:b w:val="0"/>
        </w:rPr>
        <w:t>D</w:t>
      </w:r>
      <w:r>
        <w:rPr>
          <w:rFonts w:hint="eastAsia" w:ascii="黑体" w:hAnsi="黑体" w:eastAsia="黑体" w:cs="黑体"/>
          <w:b w:val="0"/>
        </w:rPr>
        <w:t>类）》</w:t>
      </w:r>
      <w:bookmarkEnd w:id="25"/>
    </w:p>
    <w:p>
      <w:pPr>
        <w:pStyle w:val="38"/>
        <w:tabs>
          <w:tab w:val="left" w:pos="4200"/>
        </w:tabs>
        <w:ind w:firstLine="643" w:firstLineChars="200"/>
        <w:outlineLvl w:val="3"/>
        <w:rPr>
          <w:rFonts w:ascii="宋体" w:hAnsi="宋体" w:eastAsia="宋体"/>
        </w:rPr>
      </w:pPr>
      <w:bookmarkStart w:id="26" w:name="_Toc62803514"/>
      <w:r>
        <w:rPr>
          <w:rFonts w:hint="eastAsia" w:ascii="宋体" w:hAnsi="宋体" w:eastAsia="宋体"/>
        </w:rPr>
        <w:t>考试性质和目标</w:t>
      </w:r>
      <w:bookmarkEnd w:id="26"/>
    </w:p>
    <w:p>
      <w:pPr>
        <w:tabs>
          <w:tab w:val="left" w:pos="4200"/>
        </w:tabs>
        <w:spacing w:line="560" w:lineRule="exact"/>
        <w:ind w:firstLine="640" w:firstLineChars="200"/>
        <w:rPr>
          <w:sz w:val="32"/>
          <w:szCs w:val="32"/>
        </w:rPr>
      </w:pPr>
      <w:r>
        <w:rPr>
          <w:sz w:val="32"/>
          <w:szCs w:val="32"/>
        </w:rPr>
        <w:t>《综合应用能力（D类）》是针对中小学</w:t>
      </w:r>
      <w:r>
        <w:rPr>
          <w:rFonts w:hint="eastAsia"/>
          <w:sz w:val="32"/>
          <w:szCs w:val="32"/>
          <w:lang w:eastAsia="zh-CN"/>
        </w:rPr>
        <w:t>（</w:t>
      </w:r>
      <w:r>
        <w:rPr>
          <w:rFonts w:hint="eastAsia"/>
          <w:sz w:val="32"/>
          <w:szCs w:val="32"/>
          <w:lang w:val="en-US" w:eastAsia="zh-CN"/>
        </w:rPr>
        <w:t>含幼儿园</w:t>
      </w:r>
      <w:r>
        <w:rPr>
          <w:rFonts w:hint="eastAsia"/>
          <w:sz w:val="32"/>
          <w:szCs w:val="32"/>
          <w:lang w:eastAsia="zh-CN"/>
        </w:rPr>
        <w:t>）</w:t>
      </w:r>
      <w:r>
        <w:rPr>
          <w:sz w:val="32"/>
          <w:szCs w:val="32"/>
        </w:rPr>
        <w:t>和中专等教育机构的教师岗位公开招聘工作人员而设置的考试科目，旨在测查应试人员综合运用教育学、心理学等相关知识和技能，分析、解决中小学教育教学问题的能力。</w:t>
      </w:r>
    </w:p>
    <w:p>
      <w:pPr>
        <w:pStyle w:val="38"/>
        <w:tabs>
          <w:tab w:val="left" w:pos="4200"/>
        </w:tabs>
        <w:ind w:firstLine="643" w:firstLineChars="200"/>
        <w:outlineLvl w:val="3"/>
        <w:rPr>
          <w:rFonts w:ascii="宋体" w:hAnsi="宋体" w:eastAsia="宋体"/>
        </w:rPr>
      </w:pPr>
      <w:bookmarkStart w:id="27" w:name="_Toc62803515"/>
      <w:r>
        <w:rPr>
          <w:rFonts w:hint="eastAsia" w:ascii="宋体" w:hAnsi="宋体" w:eastAsia="宋体"/>
        </w:rPr>
        <w:t>考试内容和测评要素</w:t>
      </w:r>
      <w:bookmarkEnd w:id="27"/>
    </w:p>
    <w:p>
      <w:pPr>
        <w:tabs>
          <w:tab w:val="left" w:pos="4200"/>
        </w:tabs>
        <w:ind w:firstLine="640" w:firstLineChars="200"/>
        <w:rPr>
          <w:rFonts w:ascii="仿宋_GB2312"/>
          <w:sz w:val="32"/>
          <w:szCs w:val="32"/>
        </w:rPr>
      </w:pPr>
      <w:r>
        <w:rPr>
          <w:sz w:val="32"/>
          <w:szCs w:val="32"/>
        </w:rPr>
        <w:t>《综合应用能力（D类）》</w:t>
      </w:r>
      <w:r>
        <w:rPr>
          <w:rFonts w:hint="eastAsia"/>
          <w:sz w:val="32"/>
          <w:szCs w:val="32"/>
        </w:rPr>
        <w:t>分小学</w:t>
      </w:r>
      <w:r>
        <w:rPr>
          <w:rFonts w:hint="eastAsia"/>
          <w:sz w:val="32"/>
          <w:szCs w:val="32"/>
          <w:lang w:eastAsia="zh-CN"/>
        </w:rPr>
        <w:t>（</w:t>
      </w:r>
      <w:r>
        <w:rPr>
          <w:rFonts w:hint="eastAsia"/>
          <w:sz w:val="32"/>
          <w:szCs w:val="32"/>
          <w:lang w:val="en-US" w:eastAsia="zh-CN"/>
        </w:rPr>
        <w:t>含幼儿园</w:t>
      </w:r>
      <w:r>
        <w:rPr>
          <w:rFonts w:hint="eastAsia"/>
          <w:sz w:val="32"/>
          <w:szCs w:val="32"/>
          <w:lang w:eastAsia="zh-CN"/>
        </w:rPr>
        <w:t>）</w:t>
      </w:r>
      <w:r>
        <w:rPr>
          <w:rFonts w:hint="eastAsia"/>
          <w:sz w:val="32"/>
          <w:szCs w:val="32"/>
        </w:rPr>
        <w:t>教师岗位和中学教师岗位两个子类，分别命制试题。</w:t>
      </w:r>
      <w:r>
        <w:rPr>
          <w:rFonts w:hint="eastAsia" w:ascii="仿宋_GB2312" w:cs="仿宋_GB2312"/>
          <w:sz w:val="32"/>
          <w:szCs w:val="32"/>
        </w:rPr>
        <w:t>主要测查应试人员的师德与职业认知、教育教学核心能力和教师自主发展能力。</w:t>
      </w:r>
    </w:p>
    <w:p>
      <w:pPr>
        <w:tabs>
          <w:tab w:val="left" w:pos="4200"/>
        </w:tabs>
        <w:ind w:firstLine="643" w:firstLineChars="200"/>
        <w:rPr>
          <w:rFonts w:ascii="仿宋_GB2312"/>
          <w:b/>
          <w:bCs/>
          <w:sz w:val="32"/>
          <w:szCs w:val="32"/>
        </w:rPr>
      </w:pPr>
      <w:r>
        <w:rPr>
          <w:rFonts w:hint="eastAsia" w:ascii="仿宋_GB2312" w:cs="仿宋_GB2312"/>
          <w:b/>
          <w:bCs/>
          <w:sz w:val="32"/>
          <w:szCs w:val="32"/>
        </w:rPr>
        <w:t>师德与职业认知：</w:t>
      </w:r>
      <w:r>
        <w:rPr>
          <w:rFonts w:hint="eastAsia" w:ascii="仿宋_GB2312" w:cs="仿宋_GB2312"/>
          <w:sz w:val="32"/>
          <w:szCs w:val="32"/>
        </w:rPr>
        <w:t>具有正确的教育观念，对教师职业道德规范有正确认知，能够按照教育相关法律法规分析和解决问题，依法施教。</w:t>
      </w:r>
    </w:p>
    <w:p>
      <w:pPr>
        <w:tabs>
          <w:tab w:val="left" w:pos="4200"/>
        </w:tabs>
        <w:ind w:firstLine="643" w:firstLineChars="200"/>
        <w:rPr>
          <w:rFonts w:ascii="仿宋_GB2312"/>
          <w:sz w:val="32"/>
          <w:szCs w:val="32"/>
        </w:rPr>
      </w:pPr>
      <w:r>
        <w:rPr>
          <w:rFonts w:hint="eastAsia" w:ascii="仿宋_GB2312" w:cs="仿宋_GB2312"/>
          <w:b/>
          <w:bCs/>
          <w:sz w:val="32"/>
          <w:szCs w:val="32"/>
        </w:rPr>
        <w:t>教育教学核心能力：</w:t>
      </w:r>
      <w:r>
        <w:rPr>
          <w:rFonts w:hint="eastAsia" w:ascii="仿宋_GB2312" w:cs="仿宋_GB2312"/>
          <w:sz w:val="32"/>
          <w:szCs w:val="32"/>
        </w:rPr>
        <w:t>主要包括学生发展指导能力、教学设计与实施能力、教育组织与管理能力、教育教学评价能力、沟通合作能力、语言表达能力等。</w:t>
      </w:r>
    </w:p>
    <w:p>
      <w:pPr>
        <w:tabs>
          <w:tab w:val="left" w:pos="4200"/>
        </w:tabs>
        <w:ind w:firstLine="643" w:firstLineChars="200"/>
        <w:rPr>
          <w:rFonts w:ascii="仿宋_GB2312"/>
          <w:sz w:val="32"/>
          <w:szCs w:val="32"/>
        </w:rPr>
      </w:pPr>
      <w:r>
        <w:rPr>
          <w:rFonts w:hint="eastAsia" w:ascii="仿宋_GB2312" w:cs="仿宋_GB2312"/>
          <w:b/>
          <w:bCs/>
          <w:sz w:val="32"/>
          <w:szCs w:val="32"/>
        </w:rPr>
        <w:t>教师自主发展能力：</w:t>
      </w:r>
      <w:r>
        <w:rPr>
          <w:rFonts w:hint="eastAsia" w:ascii="仿宋_GB2312" w:cs="仿宋_GB2312"/>
          <w:sz w:val="32"/>
          <w:szCs w:val="32"/>
        </w:rPr>
        <w:t>能够主动学习和反思，自主进行专业发展规划，能够在各种压力情境下积极进行心理调适。</w:t>
      </w:r>
    </w:p>
    <w:p>
      <w:pPr>
        <w:pStyle w:val="38"/>
        <w:tabs>
          <w:tab w:val="left" w:pos="4200"/>
        </w:tabs>
        <w:ind w:firstLine="643" w:firstLineChars="200"/>
        <w:outlineLvl w:val="3"/>
        <w:rPr>
          <w:rFonts w:ascii="宋体" w:hAnsi="宋体" w:eastAsia="宋体"/>
        </w:rPr>
      </w:pPr>
      <w:bookmarkStart w:id="28" w:name="_Toc62803516"/>
      <w:r>
        <w:rPr>
          <w:rFonts w:hint="eastAsia" w:ascii="宋体" w:hAnsi="宋体" w:eastAsia="宋体"/>
        </w:rPr>
        <w:t>试卷结构</w:t>
      </w:r>
      <w:bookmarkEnd w:id="28"/>
    </w:p>
    <w:p>
      <w:pPr>
        <w:tabs>
          <w:tab w:val="left" w:pos="4200"/>
        </w:tabs>
        <w:spacing w:line="560" w:lineRule="exact"/>
        <w:ind w:firstLine="640" w:firstLineChars="200"/>
        <w:rPr>
          <w:sz w:val="32"/>
          <w:szCs w:val="32"/>
        </w:rPr>
        <w:sectPr>
          <w:pgSz w:w="11906" w:h="16838"/>
          <w:pgMar w:top="1440" w:right="1800" w:bottom="1440" w:left="1800" w:header="851" w:footer="992" w:gutter="0"/>
          <w:cols w:space="425" w:num="1"/>
          <w:docGrid w:type="lines" w:linePitch="312" w:charSpace="0"/>
        </w:sectPr>
      </w:pPr>
      <w:r>
        <w:rPr>
          <w:sz w:val="32"/>
          <w:szCs w:val="32"/>
        </w:rPr>
        <w:t>试卷主要题型包括辨析题、案例分析题、教育方案设计题等。</w:t>
      </w:r>
    </w:p>
    <w:p>
      <w:pPr>
        <w:pStyle w:val="3"/>
        <w:tabs>
          <w:tab w:val="left" w:pos="4200"/>
        </w:tabs>
        <w:ind w:firstLine="640" w:firstLineChars="200"/>
        <w:rPr>
          <w:rFonts w:ascii="黑体" w:eastAsia="黑体"/>
          <w:b w:val="0"/>
        </w:rPr>
      </w:pPr>
      <w:bookmarkStart w:id="29" w:name="_Toc62803517"/>
      <w:r>
        <w:rPr>
          <w:rFonts w:hint="eastAsia" w:ascii="黑体" w:eastAsia="黑体"/>
          <w:b w:val="0"/>
          <w:lang w:val="en-US" w:eastAsia="zh-CN"/>
        </w:rPr>
        <w:t>3.</w:t>
      </w:r>
      <w:r>
        <w:rPr>
          <w:rFonts w:hint="eastAsia" w:ascii="黑体" w:eastAsia="黑体"/>
          <w:b w:val="0"/>
        </w:rPr>
        <w:t>医疗卫生类（</w:t>
      </w:r>
      <w:r>
        <w:rPr>
          <w:rFonts w:ascii="黑体" w:eastAsia="黑体"/>
          <w:b w:val="0"/>
        </w:rPr>
        <w:t>E</w:t>
      </w:r>
      <w:r>
        <w:rPr>
          <w:rFonts w:hint="eastAsia" w:ascii="黑体" w:eastAsia="黑体"/>
          <w:b w:val="0"/>
        </w:rPr>
        <w:t>类）</w:t>
      </w:r>
      <w:bookmarkEnd w:id="29"/>
    </w:p>
    <w:p>
      <w:pPr>
        <w:pStyle w:val="4"/>
        <w:tabs>
          <w:tab w:val="left" w:pos="4200"/>
        </w:tabs>
        <w:ind w:firstLine="640" w:firstLineChars="200"/>
        <w:rPr>
          <w:rFonts w:ascii="黑体" w:hAnsi="黑体" w:eastAsia="黑体" w:cs="黑体"/>
          <w:b w:val="0"/>
        </w:rPr>
      </w:pPr>
      <w:bookmarkStart w:id="30" w:name="_Toc62803518"/>
      <w:r>
        <w:rPr>
          <w:rFonts w:hint="eastAsia" w:ascii="黑体" w:hAnsi="黑体" w:eastAsia="黑体" w:cs="黑体"/>
          <w:b w:val="0"/>
        </w:rPr>
        <w:t>《职业能力倾向测验（</w:t>
      </w:r>
      <w:r>
        <w:rPr>
          <w:rFonts w:ascii="黑体" w:hAnsi="黑体" w:eastAsia="黑体" w:cs="黑体"/>
          <w:b w:val="0"/>
        </w:rPr>
        <w:t>E</w:t>
      </w:r>
      <w:r>
        <w:rPr>
          <w:rFonts w:hint="eastAsia" w:ascii="黑体" w:hAnsi="黑体" w:eastAsia="黑体" w:cs="黑体"/>
          <w:b w:val="0"/>
        </w:rPr>
        <w:t>类）》</w:t>
      </w:r>
      <w:bookmarkEnd w:id="30"/>
    </w:p>
    <w:p>
      <w:pPr>
        <w:pStyle w:val="38"/>
        <w:tabs>
          <w:tab w:val="left" w:pos="4200"/>
        </w:tabs>
        <w:ind w:firstLine="643" w:firstLineChars="200"/>
        <w:outlineLvl w:val="3"/>
        <w:rPr>
          <w:rFonts w:ascii="宋体" w:hAnsi="宋体" w:eastAsia="宋体"/>
        </w:rPr>
      </w:pPr>
      <w:bookmarkStart w:id="31" w:name="_Toc62803519"/>
      <w:r>
        <w:rPr>
          <w:rFonts w:hint="eastAsia" w:ascii="宋体" w:hAnsi="宋体" w:eastAsia="宋体"/>
        </w:rPr>
        <w:t>考试性质和目标</w:t>
      </w:r>
      <w:bookmarkEnd w:id="31"/>
    </w:p>
    <w:p>
      <w:pPr>
        <w:tabs>
          <w:tab w:val="left" w:pos="4200"/>
        </w:tabs>
        <w:spacing w:line="600" w:lineRule="exact"/>
        <w:ind w:firstLine="640" w:firstLineChars="200"/>
        <w:rPr>
          <w:rFonts w:ascii="仿宋_GB2312"/>
          <w:sz w:val="32"/>
          <w:szCs w:val="32"/>
        </w:rPr>
      </w:pPr>
      <w:r>
        <w:rPr>
          <w:rFonts w:hint="eastAsia" w:ascii="仿宋_GB2312" w:cs="仿宋_GB2312"/>
          <w:sz w:val="32"/>
          <w:szCs w:val="32"/>
        </w:rPr>
        <w:t>《职业能力倾向测验（</w:t>
      </w:r>
      <w:r>
        <w:rPr>
          <w:rFonts w:ascii="仿宋_GB2312" w:cs="仿宋_GB2312"/>
          <w:sz w:val="32"/>
          <w:szCs w:val="32"/>
        </w:rPr>
        <w:t>E</w:t>
      </w:r>
      <w:r>
        <w:rPr>
          <w:rFonts w:hint="eastAsia" w:ascii="仿宋_GB2312" w:cs="仿宋_GB2312"/>
          <w:sz w:val="32"/>
          <w:szCs w:val="32"/>
        </w:rPr>
        <w:t>类）》是针对医疗卫生机构专业技术岗位公开招聘工作人员而设置的考试科目，主要测查与医疗卫生专业技术岗位密切相关的、适合通过客观化纸笔测验方式进行考查的基本素质和能力要素，包括常识判断、言语理解与表达、数量分析、判断推理、策略选择等部分。</w:t>
      </w:r>
    </w:p>
    <w:p>
      <w:pPr>
        <w:pStyle w:val="38"/>
        <w:tabs>
          <w:tab w:val="left" w:pos="4200"/>
        </w:tabs>
        <w:ind w:firstLine="643" w:firstLineChars="200"/>
        <w:outlineLvl w:val="3"/>
        <w:rPr>
          <w:rFonts w:ascii="宋体" w:hAnsi="宋体" w:eastAsia="宋体"/>
        </w:rPr>
      </w:pPr>
      <w:bookmarkStart w:id="32" w:name="_Toc62803520"/>
      <w:bookmarkStart w:id="33" w:name="_Toc21304"/>
      <w:r>
        <w:rPr>
          <w:rFonts w:hint="eastAsia" w:ascii="宋体" w:hAnsi="宋体" w:eastAsia="宋体"/>
        </w:rPr>
        <w:t>考试内容与题型介绍</w:t>
      </w:r>
      <w:bookmarkEnd w:id="32"/>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rFonts w:ascii="仿宋_GB2312"/>
          <w:b/>
          <w:bCs/>
          <w:sz w:val="32"/>
          <w:szCs w:val="32"/>
        </w:rPr>
      </w:pPr>
      <w:r>
        <w:rPr>
          <w:rFonts w:hint="eastAsia" w:ascii="仿宋_GB2312" w:cs="仿宋_GB2312"/>
          <w:b/>
          <w:bCs/>
          <w:sz w:val="32"/>
          <w:szCs w:val="32"/>
        </w:rPr>
        <w:t>⑴常识判断</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rFonts w:ascii="仿宋_GB2312" w:cs="仿宋_GB2312"/>
          <w:sz w:val="32"/>
          <w:szCs w:val="32"/>
        </w:rPr>
      </w:pPr>
      <w:r>
        <w:rPr>
          <w:rFonts w:hint="eastAsia" w:ascii="仿宋_GB2312" w:cs="仿宋_GB2312"/>
          <w:sz w:val="32"/>
          <w:szCs w:val="32"/>
        </w:rPr>
        <w:t>主要测查应试人员从事医疗卫生工作应知应会的基本知识以及运用这些知识进行分析判断的基本能力，涉及医学、社会、法律、文化、自然、科技等方面。</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关于传染病，下列说法</w:t>
      </w:r>
      <w:r>
        <w:rPr>
          <w:rFonts w:hint="eastAsia" w:ascii="宋体" w:hAnsi="宋体" w:cs="仿宋_GB2312"/>
          <w:b/>
          <w:sz w:val="28"/>
          <w:szCs w:val="28"/>
        </w:rPr>
        <w:t>错误</w:t>
      </w:r>
      <w:r>
        <w:rPr>
          <w:rFonts w:hint="eastAsia" w:ascii="宋体" w:hAnsi="宋体" w:cs="仿宋_GB2312"/>
          <w:sz w:val="28"/>
          <w:szCs w:val="28"/>
        </w:rPr>
        <w:t>的是：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．霍乱是一种烈性肠道传染病</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．禽流感患者康复后不再具有传染性</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．艾滋病病毒可由蚊子传播</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．狂犬病患者会出现恐水、怕光、怕声等症状</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bookmarkEnd w:id="33"/>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b/>
          <w:bCs/>
          <w:sz w:val="32"/>
          <w:szCs w:val="32"/>
        </w:rPr>
      </w:pPr>
      <w:r>
        <w:rPr>
          <w:rFonts w:hint="eastAsia" w:ascii="仿宋_GB2312" w:cs="仿宋_GB2312"/>
          <w:b/>
          <w:bCs/>
          <w:sz w:val="32"/>
          <w:szCs w:val="32"/>
        </w:rPr>
        <w:t>⑵</w:t>
      </w:r>
      <w:r>
        <w:rPr>
          <w:rFonts w:hint="eastAsia" w:cs="仿宋_GB2312"/>
          <w:b/>
          <w:bCs/>
          <w:sz w:val="32"/>
          <w:szCs w:val="32"/>
        </w:rPr>
        <w:t>言语理解与表达</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rFonts w:cs="仿宋_GB2312"/>
          <w:sz w:val="32"/>
          <w:szCs w:val="32"/>
        </w:rPr>
      </w:pPr>
      <w:r>
        <w:rPr>
          <w:rFonts w:hint="eastAsia" w:cs="仿宋_GB2312"/>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抽样是许多定量研究都要涉及的重要环节。开展定量研究时，要力求选择适当的抽样方法来提高抽样精度，</w:t>
      </w:r>
      <w:r>
        <w:rPr>
          <w:rFonts w:hint="eastAsia" w:ascii="宋体" w:hAnsi="宋体" w:cs="仿宋_GB2312"/>
          <w:sz w:val="28"/>
          <w:szCs w:val="28"/>
          <w:u w:val="single"/>
        </w:rPr>
        <w:t>______</w:t>
      </w:r>
      <w:r>
        <w:rPr>
          <w:rFonts w:hint="eastAsia" w:ascii="宋体" w:hAnsi="宋体" w:cs="仿宋_GB2312"/>
          <w:sz w:val="28"/>
          <w:szCs w:val="28"/>
        </w:rPr>
        <w:t>样本参数与总体参数之间的差异。当前，不同学者与研究机构对同一问题的研究结果</w:t>
      </w:r>
      <w:r>
        <w:rPr>
          <w:rFonts w:hint="eastAsia" w:ascii="宋体" w:hAnsi="宋体" w:cs="仿宋_GB2312"/>
          <w:sz w:val="28"/>
          <w:szCs w:val="28"/>
          <w:u w:val="single"/>
        </w:rPr>
        <w:t>______</w:t>
      </w:r>
      <w:r>
        <w:rPr>
          <w:rFonts w:hint="eastAsia" w:ascii="宋体" w:hAnsi="宋体" w:cs="仿宋_GB2312"/>
          <w:sz w:val="28"/>
          <w:szCs w:val="28"/>
        </w:rPr>
        <w:t>，大多与抽样方法不当有关。</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依次填入划横线部分最恰当的一项是：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．减少 </w:t>
      </w:r>
      <w:r>
        <w:rPr>
          <w:rFonts w:ascii="宋体" w:hAnsi="宋体" w:cs="仿宋_GB2312"/>
          <w:sz w:val="28"/>
          <w:szCs w:val="28"/>
        </w:rPr>
        <w:t xml:space="preserve"> </w:t>
      </w:r>
      <w:r>
        <w:rPr>
          <w:rFonts w:hint="eastAsia" w:ascii="宋体" w:hAnsi="宋体" w:cs="仿宋_GB2312"/>
          <w:sz w:val="28"/>
          <w:szCs w:val="28"/>
        </w:rPr>
        <w:t>各执一端</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 xml:space="preserve">．弥补 </w:t>
      </w:r>
      <w:r>
        <w:rPr>
          <w:rFonts w:ascii="宋体" w:hAnsi="宋体" w:cs="仿宋_GB2312"/>
          <w:sz w:val="28"/>
          <w:szCs w:val="28"/>
        </w:rPr>
        <w:t xml:space="preserve"> </w:t>
      </w:r>
      <w:r>
        <w:rPr>
          <w:rFonts w:hint="eastAsia" w:ascii="宋体" w:hAnsi="宋体" w:cs="仿宋_GB2312"/>
          <w:sz w:val="28"/>
          <w:szCs w:val="28"/>
        </w:rPr>
        <w:t>南辕北辙</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．缩小 </w:t>
      </w:r>
      <w:r>
        <w:rPr>
          <w:rFonts w:ascii="宋体" w:hAnsi="宋体" w:cs="仿宋_GB2312"/>
          <w:sz w:val="28"/>
          <w:szCs w:val="28"/>
        </w:rPr>
        <w:t xml:space="preserve"> </w:t>
      </w:r>
      <w:r>
        <w:rPr>
          <w:rFonts w:hint="eastAsia" w:ascii="宋体" w:hAnsi="宋体" w:cs="仿宋_GB2312"/>
          <w:sz w:val="28"/>
          <w:szCs w:val="28"/>
        </w:rPr>
        <w:t>大相径庭</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．控制</w:t>
      </w:r>
      <w:r>
        <w:rPr>
          <w:rFonts w:ascii="宋体" w:hAnsi="宋体" w:cs="仿宋_GB2312"/>
          <w:sz w:val="28"/>
          <w:szCs w:val="28"/>
        </w:rPr>
        <w:t xml:space="preserve"> </w:t>
      </w:r>
      <w:r>
        <w:rPr>
          <w:rFonts w:hint="eastAsia" w:ascii="宋体" w:hAnsi="宋体" w:cs="仿宋_GB2312"/>
          <w:sz w:val="28"/>
          <w:szCs w:val="28"/>
        </w:rPr>
        <w:t xml:space="preserve"> 大同小异</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这段文字主要介绍了：</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．遗传学各个分支的演变过程</w:t>
      </w:r>
      <w:r>
        <w:rPr>
          <w:rFonts w:ascii="宋体" w:hAnsi="宋体" w:cs="仿宋_GB2312"/>
          <w:sz w:val="28"/>
          <w:szCs w:val="28"/>
        </w:rPr>
        <w:tab/>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．生命科学对社会科学的作用方式</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．遗传学的学科基础及指导意义</w:t>
      </w:r>
      <w:r>
        <w:rPr>
          <w:rFonts w:ascii="宋体" w:hAnsi="宋体" w:cs="仿宋_GB2312"/>
          <w:sz w:val="28"/>
          <w:szCs w:val="28"/>
        </w:rPr>
        <w:tab/>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．遗传学广阔的应用前景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b/>
          <w:bCs/>
          <w:sz w:val="32"/>
          <w:szCs w:val="28"/>
        </w:rPr>
      </w:pPr>
      <w:bookmarkStart w:id="34" w:name="_Toc25845"/>
      <w:bookmarkStart w:id="35" w:name="_Toc29438"/>
      <w:r>
        <w:rPr>
          <w:rFonts w:hint="eastAsia" w:ascii="仿宋_GB2312" w:cs="仿宋_GB2312"/>
          <w:b/>
          <w:bCs/>
          <w:sz w:val="32"/>
          <w:szCs w:val="32"/>
        </w:rPr>
        <w:t>(3)</w:t>
      </w:r>
      <w:r>
        <w:rPr>
          <w:rFonts w:hint="eastAsia" w:cs="仿宋_GB2312"/>
          <w:b/>
          <w:bCs/>
          <w:sz w:val="32"/>
          <w:szCs w:val="28"/>
        </w:rPr>
        <w:t>数量分析</w:t>
      </w:r>
      <w:r>
        <w:rPr>
          <w:b/>
          <w:bCs/>
          <w:sz w:val="32"/>
          <w:szCs w:val="28"/>
        </w:rPr>
        <w:t xml:space="preserve"> </w:t>
      </w:r>
      <w:bookmarkEnd w:id="34"/>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sz w:val="32"/>
          <w:szCs w:val="28"/>
        </w:rPr>
      </w:pPr>
      <w:r>
        <w:rPr>
          <w:rFonts w:hint="eastAsia" w:cs="仿宋_GB2312"/>
          <w:sz w:val="32"/>
          <w:szCs w:val="28"/>
        </w:rPr>
        <w:t>主要测查应试人员理解、把握事物间量化关系和解决数量关系问题的能力，主要涉及数据关系的分析、推理、判断、运算等。题型有：数学运算、资料分析等。</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甲乙两个烧杯装有一些盐水，甲杯中盐水的质量是乙杯的</w:t>
      </w:r>
      <w:r>
        <w:rPr>
          <w:rFonts w:ascii="宋体" w:hAnsi="宋体" w:cs="仿宋_GB2312"/>
          <w:sz w:val="28"/>
          <w:szCs w:val="28"/>
        </w:rPr>
        <w:t>2</w:t>
      </w:r>
      <w:r>
        <w:rPr>
          <w:rFonts w:hint="eastAsia" w:ascii="宋体" w:hAnsi="宋体" w:cs="仿宋_GB2312"/>
          <w:sz w:val="28"/>
          <w:szCs w:val="28"/>
        </w:rPr>
        <w:t>倍，而浓度是乙杯的</w:t>
      </w:r>
      <w:r>
        <w:rPr>
          <w:rFonts w:ascii="宋体" w:hAnsi="宋体" w:cs="仿宋_GB2312"/>
          <w:position w:val="-24"/>
          <w:sz w:val="28"/>
          <w:szCs w:val="28"/>
        </w:rPr>
        <w:object>
          <v:shape id="_x0000_i1030" o:spt="75" type="#_x0000_t75" style="height:31.2pt;width:12pt;" o:ole="t" filled="f" o:preferrelative="t" stroked="f" coordsize="21600,21600">
            <v:path/>
            <v:fill on="f" focussize="0,0"/>
            <v:stroke on="f"/>
            <v:imagedata r:id="rId25" o:title=""/>
            <o:lock v:ext="edit" aspectratio="t"/>
            <w10:wrap type="none"/>
            <w10:anchorlock/>
          </v:shape>
          <o:OLEObject Type="Embed" ProgID="Equation.DSMT4" ShapeID="_x0000_i1030" DrawAspect="Content" ObjectID="_1468075730" r:id="rId24">
            <o:LockedField>false</o:LockedField>
          </o:OLEObject>
        </w:object>
      </w:r>
      <w:r>
        <w:rPr>
          <w:rFonts w:hint="eastAsia" w:ascii="宋体" w:hAnsi="宋体" w:cs="仿宋_GB2312"/>
          <w:sz w:val="28"/>
          <w:szCs w:val="28"/>
        </w:rPr>
        <w:t>，将两个烧杯盐水混合后得到的盐水浓度是原来甲杯盐水的：</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31" o:spt="75" type="#_x0000_t75" style="height:31.2pt;width:12pt;" o:ole="t" filled="f" o:preferrelative="t" stroked="f" coordsize="21600,21600">
            <v:path/>
            <v:fill on="f" focussize="0,0"/>
            <v:stroke on="f" joinstyle="miter"/>
            <v:imagedata r:id="rId27" o:title=""/>
            <o:lock v:ext="edit" aspectratio="t"/>
            <w10:wrap type="none"/>
            <w10:anchorlock/>
          </v:shape>
          <o:OLEObject Type="Embed" ProgID="Equation.DSMT4" ShapeID="_x0000_i1031" DrawAspect="Content" ObjectID="_1468075731" r:id="rId26">
            <o:LockedField>false</o:LockedField>
          </o:OLEObject>
        </w:objec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32" o:spt="75" type="#_x0000_t75" style="height:31.2pt;width:12pt;" o:ole="t" filled="f" o:preferrelative="t" stroked="f" coordsize="21600,21600">
            <v:path/>
            <v:fill on="f" focussize="0,0"/>
            <v:stroke on="f" joinstyle="miter"/>
            <v:imagedata r:id="rId29" o:title=""/>
            <o:lock v:ext="edit" aspectratio="t"/>
            <w10:wrap type="none"/>
            <w10:anchorlock/>
          </v:shape>
          <o:OLEObject Type="Embed" ProgID="Equation.DSMT4" ShapeID="_x0000_i1032" DrawAspect="Content" ObjectID="_1468075732" r:id="rId28">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33" o:spt="75" type="#_x0000_t75" style="height:31.2pt;width:10.8pt;" o:ole="t" filled="f" o:preferrelative="t" stroked="f" coordsize="21600,21600">
            <v:path/>
            <v:fill on="f" focussize="0,0"/>
            <v:stroke on="f" joinstyle="miter"/>
            <v:imagedata r:id="rId31" o:title=""/>
            <o:lock v:ext="edit" aspectratio="t"/>
            <w10:wrap type="none"/>
            <w10:anchorlock/>
          </v:shape>
          <o:OLEObject Type="Embed" ProgID="Equation.DSMT4" ShapeID="_x0000_i1033" DrawAspect="Content" ObjectID="_1468075733" r:id="rId30">
            <o:LockedField>false</o:LockedField>
          </o:OLEObject>
        </w:objec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34" o:spt="75" type="#_x0000_t75" style="height:31.2pt;width:10.8pt;" o:ole="t" filled="f" o:preferrelative="t" stroked="f" coordsize="21600,21600">
            <v:path/>
            <v:fill on="f" focussize="0,0"/>
            <v:stroke on="f" joinstyle="miter"/>
            <v:imagedata r:id="rId33" o:title=""/>
            <o:lock v:ext="edit" aspectratio="t"/>
            <w10:wrap type="none"/>
            <w10:anchorlock/>
          </v:shape>
          <o:OLEObject Type="Embed" ProgID="Equation.DSMT4" ShapeID="_x0000_i1034" DrawAspect="Content" ObjectID="_1468075734" r:id="rId32">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tabs>
          <w:tab w:val="left" w:pos="4200"/>
          <w:tab w:val="left" w:pos="5460"/>
        </w:tabs>
        <w:adjustRightInd w:val="0"/>
        <w:snapToGrid w:val="0"/>
        <w:spacing w:after="156" w:afterLines="50" w:line="500" w:lineRule="exact"/>
        <w:jc w:val="center"/>
        <w:rPr>
          <w:b/>
          <w:bCs/>
          <w:sz w:val="24"/>
          <w:szCs w:val="24"/>
        </w:rPr>
      </w:pPr>
      <w:r>
        <w:rPr>
          <w:b/>
          <w:bCs/>
          <w:sz w:val="24"/>
          <w:szCs w:val="24"/>
        </w:rPr>
        <w:t>2009</w:t>
      </w:r>
      <w:r>
        <w:rPr>
          <w:rFonts w:hint="eastAsia" w:cs="宋体"/>
          <w:b/>
          <w:bCs/>
          <w:sz w:val="24"/>
          <w:szCs w:val="24"/>
        </w:rPr>
        <w:t>～</w:t>
      </w:r>
      <w:r>
        <w:rPr>
          <w:b/>
          <w:bCs/>
          <w:sz w:val="24"/>
          <w:szCs w:val="24"/>
        </w:rPr>
        <w:t>2013</w:t>
      </w:r>
      <w:r>
        <w:rPr>
          <w:rFonts w:hint="eastAsia" w:cs="仿宋_GB2312"/>
          <w:b/>
          <w:bCs/>
          <w:sz w:val="24"/>
          <w:szCs w:val="24"/>
        </w:rPr>
        <w:t>年某地区医院病床使用相关情况统计表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26"/>
        <w:gridCol w:w="1756"/>
        <w:gridCol w:w="2043"/>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年份</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医院数</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床位数（万张）</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病床使用率（</w:t>
            </w:r>
            <w:r>
              <w:rPr>
                <w:sz w:val="24"/>
                <w:szCs w:val="24"/>
              </w:rPr>
              <w:t>%</w:t>
            </w:r>
            <w:r>
              <w:rPr>
                <w:rFonts w:hint="eastAsia" w:cs="仿宋_GB2312"/>
                <w:sz w:val="24"/>
                <w:szCs w:val="24"/>
              </w:rPr>
              <w:t>）</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出院者平均住院日数（天）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2009</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10037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82.7</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2010</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12227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82.5</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2011</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14705</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190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80.9</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2012</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16010</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66.9</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2013</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16376</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215</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61.7</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13.8</w:t>
            </w:r>
          </w:p>
        </w:tc>
      </w:tr>
    </w:tbl>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5</w:t>
      </w:r>
      <w:r>
        <w:rPr>
          <w:rFonts w:hint="eastAsia" w:ascii="宋体" w:hAnsi="宋体" w:cs="仿宋_GB2312"/>
          <w:sz w:val="28"/>
          <w:szCs w:val="28"/>
        </w:rPr>
        <w:t>年间该地区出院者平均住院日数最少的年份是：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．2010年</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．2011年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．2012年</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．2013年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答案：D</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w:t>
      </w:r>
      <w:r>
        <w:rPr>
          <w:rFonts w:hint="eastAsia" w:ascii="宋体" w:hAnsi="宋体" w:cs="仿宋_GB2312"/>
          <w:b/>
          <w:sz w:val="28"/>
          <w:szCs w:val="28"/>
        </w:rPr>
        <w:t>不能</w:t>
      </w:r>
      <w:r>
        <w:rPr>
          <w:rFonts w:hint="eastAsia" w:ascii="宋体" w:hAnsi="宋体" w:cs="仿宋_GB2312"/>
          <w:sz w:val="28"/>
          <w:szCs w:val="28"/>
        </w:rPr>
        <w:t>从资料中得出的是：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年，该地区的病床使用率逐年下降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．2010年该地区医院的床位数为150万张</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年该地区医院病床使用数约合</w:t>
      </w:r>
      <w:r>
        <w:rPr>
          <w:rFonts w:ascii="宋体" w:hAnsi="宋体" w:cs="仿宋_GB2312"/>
          <w:sz w:val="28"/>
          <w:szCs w:val="28"/>
        </w:rPr>
        <w:t>15</w:t>
      </w:r>
      <w:r>
        <w:rPr>
          <w:rFonts w:hint="eastAsia" w:ascii="宋体" w:hAnsi="宋体" w:cs="仿宋_GB2312"/>
          <w:sz w:val="28"/>
          <w:szCs w:val="28"/>
        </w:rPr>
        <w:t>4万张</w:t>
      </w:r>
      <w:r>
        <w:rPr>
          <w:rFonts w:ascii="宋体" w:hAnsi="宋体" w:cs="仿宋_GB2312"/>
          <w:sz w:val="28"/>
          <w:szCs w:val="28"/>
        </w:rPr>
        <w:tab/>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年间，医院数年增长率最高的年份是</w:t>
      </w:r>
      <w:r>
        <w:rPr>
          <w:rFonts w:ascii="宋体" w:hAnsi="宋体" w:cs="仿宋_GB2312"/>
          <w:sz w:val="28"/>
          <w:szCs w:val="28"/>
        </w:rPr>
        <w:t>2011</w:t>
      </w:r>
      <w:r>
        <w:rPr>
          <w:rFonts w:hint="eastAsia" w:ascii="宋体" w:hAnsi="宋体" w:cs="仿宋_GB2312"/>
          <w:sz w:val="28"/>
          <w:szCs w:val="28"/>
        </w:rPr>
        <w:t>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600" w:lineRule="exact"/>
        <w:ind w:firstLine="643" w:firstLineChars="200"/>
        <w:rPr>
          <w:b/>
          <w:bCs/>
          <w:sz w:val="32"/>
          <w:szCs w:val="32"/>
        </w:rPr>
      </w:pPr>
      <w:r>
        <w:rPr>
          <w:rFonts w:hint="eastAsia" w:ascii="仿宋_GB2312" w:cs="仿宋_GB2312"/>
          <w:b/>
          <w:bCs/>
          <w:sz w:val="32"/>
          <w:szCs w:val="32"/>
        </w:rPr>
        <w:t>(4)</w:t>
      </w:r>
      <w:r>
        <w:rPr>
          <w:rFonts w:hint="eastAsia" w:cs="仿宋_GB2312"/>
          <w:b/>
          <w:bCs/>
          <w:sz w:val="32"/>
          <w:szCs w:val="32"/>
        </w:rPr>
        <w:t>判断推理</w:t>
      </w:r>
      <w:bookmarkEnd w:id="35"/>
    </w:p>
    <w:p>
      <w:pPr>
        <w:tabs>
          <w:tab w:val="left" w:pos="4200"/>
        </w:tabs>
        <w:spacing w:line="600" w:lineRule="exact"/>
        <w:ind w:firstLine="640" w:firstLineChars="200"/>
        <w:rPr>
          <w:sz w:val="32"/>
          <w:szCs w:val="32"/>
        </w:rPr>
      </w:pPr>
      <w:r>
        <w:rPr>
          <w:rFonts w:hint="eastAsia" w:cs="仿宋_GB2312"/>
          <w:sz w:val="32"/>
          <w:szCs w:val="32"/>
        </w:rPr>
        <w:t>主要测查应试人员对各种事物关系的分析推理能力，涉及对图形、语词概念、事物关系和文字材料的理解、比较、组合、演绎和归纳等。常见的题型有：图形推理、定义判断、类比推理、逻辑判断、</w:t>
      </w:r>
      <w:r>
        <w:rPr>
          <w:rFonts w:hint="eastAsia" w:ascii="仿宋_GB2312" w:hAnsi="宋体" w:cs="仿宋_GB2312"/>
          <w:sz w:val="32"/>
          <w:szCs w:val="32"/>
        </w:rPr>
        <w:t>综合判断推理</w:t>
      </w:r>
      <w:r>
        <w:rPr>
          <w:rFonts w:hint="eastAsia" w:cs="仿宋_GB2312"/>
          <w:sz w:val="32"/>
          <w:szCs w:val="32"/>
        </w:rPr>
        <w:t>等。</w:t>
      </w:r>
    </w:p>
    <w:p>
      <w:pPr>
        <w:tabs>
          <w:tab w:val="left" w:pos="4200"/>
        </w:tabs>
        <w:spacing w:line="520" w:lineRule="exact"/>
        <w:ind w:firstLine="643" w:firstLineChars="200"/>
        <w:rPr>
          <w:b/>
          <w:bCs/>
          <w:sz w:val="32"/>
          <w:szCs w:val="28"/>
        </w:rPr>
      </w:pPr>
      <w:r>
        <w:rPr>
          <w:rFonts w:hint="eastAsia" w:cs="仿宋_GB2312"/>
          <w:b/>
          <w:bCs/>
          <w:sz w:val="32"/>
          <w:szCs w:val="28"/>
        </w:rPr>
        <w:t>题型一：图形推理</w:t>
      </w:r>
    </w:p>
    <w:p>
      <w:pPr>
        <w:tabs>
          <w:tab w:val="left" w:pos="4200"/>
        </w:tabs>
        <w:spacing w:line="600" w:lineRule="exact"/>
        <w:ind w:firstLine="640" w:firstLineChars="200"/>
        <w:rPr>
          <w:rFonts w:cs="仿宋_GB2312"/>
          <w:sz w:val="32"/>
          <w:szCs w:val="32"/>
        </w:rPr>
      </w:pPr>
      <w:r>
        <w:rPr>
          <w:rFonts w:hint="eastAsia"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60" w:lineRule="exact"/>
        <w:rPr>
          <w:rFonts w:ascii="宋体" w:hAnsi="宋体" w:cs="仿宋_GB2312"/>
          <w:sz w:val="28"/>
          <w:szCs w:val="28"/>
        </w:rPr>
      </w:pPr>
      <w:r>
        <w:rPr>
          <w:b w:val="0"/>
          <w:bCs w:val="0"/>
          <w:i/>
          <w:iCs w:val="0"/>
          <w:u w:val="none"/>
        </w:rPr>
        <mc:AlternateContent>
          <mc:Choice Requires="wpg">
            <w:drawing>
              <wp:anchor distT="0" distB="0" distL="114300" distR="114300" simplePos="0" relativeHeight="251663360" behindDoc="1" locked="0" layoutInCell="1" allowOverlap="1">
                <wp:simplePos x="0" y="0"/>
                <wp:positionH relativeFrom="page">
                  <wp:posOffset>1633220</wp:posOffset>
                </wp:positionH>
                <wp:positionV relativeFrom="paragraph">
                  <wp:posOffset>101600</wp:posOffset>
                </wp:positionV>
                <wp:extent cx="3858895" cy="1127125"/>
                <wp:effectExtent l="0" t="0" r="8255" b="15875"/>
                <wp:wrapTopAndBottom/>
                <wp:docPr id="127" name="组合 97"/>
                <wp:cNvGraphicFramePr/>
                <a:graphic xmlns:a="http://schemas.openxmlformats.org/drawingml/2006/main">
                  <a:graphicData uri="http://schemas.microsoft.com/office/word/2010/wordprocessingGroup">
                    <wpg:wgp>
                      <wpg:cNvGrpSpPr/>
                      <wpg:grpSpPr>
                        <a:xfrm>
                          <a:off x="1633220" y="1652905"/>
                          <a:ext cx="3858895" cy="1127125"/>
                          <a:chOff x="2573" y="161"/>
                          <a:chExt cx="6077" cy="1775"/>
                        </a:xfrm>
                        <a:effectLst/>
                      </wpg:grpSpPr>
                      <wps:wsp>
                        <wps:cNvPr id="100" name="矩形 98"/>
                        <wps:cNvSpPr/>
                        <wps:spPr>
                          <a:xfrm>
                            <a:off x="2580" y="168"/>
                            <a:ext cx="2876" cy="820"/>
                          </a:xfrm>
                          <a:prstGeom prst="rect">
                            <a:avLst/>
                          </a:prstGeom>
                          <a:noFill/>
                          <a:ln w="9525" cap="flat" cmpd="sng">
                            <a:solidFill>
                              <a:srgbClr val="000000"/>
                            </a:solidFill>
                            <a:prstDash val="solid"/>
                            <a:miter/>
                            <a:headEnd type="none" w="med" len="med"/>
                            <a:tailEnd type="none" w="med" len="med"/>
                          </a:ln>
                          <a:effectLst/>
                        </wps:spPr>
                        <wps:bodyPr upright="1"/>
                      </wps:wsp>
                      <wps:wsp>
                        <wps:cNvPr id="101" name="直线 99"/>
                        <wps:cNvCnPr/>
                        <wps:spPr>
                          <a:xfrm>
                            <a:off x="2820" y="540"/>
                            <a:ext cx="271" cy="0"/>
                          </a:xfrm>
                          <a:prstGeom prst="line">
                            <a:avLst/>
                          </a:prstGeom>
                          <a:ln w="77470" cap="flat" cmpd="sng">
                            <a:solidFill>
                              <a:srgbClr val="000000"/>
                            </a:solidFill>
                            <a:prstDash val="solid"/>
                            <a:headEnd type="none" w="med" len="med"/>
                            <a:tailEnd type="none" w="med" len="med"/>
                          </a:ln>
                          <a:effectLst/>
                        </wps:spPr>
                        <wps:bodyPr upright="1"/>
                      </wps:wsp>
                      <wps:wsp>
                        <wps:cNvPr id="102" name="矩形 100"/>
                        <wps:cNvSpPr/>
                        <wps:spPr>
                          <a:xfrm>
                            <a:off x="2820" y="479"/>
                            <a:ext cx="271" cy="122"/>
                          </a:xfrm>
                          <a:prstGeom prst="rect">
                            <a:avLst/>
                          </a:prstGeom>
                          <a:noFill/>
                          <a:ln w="9525" cap="flat" cmpd="sng">
                            <a:solidFill>
                              <a:srgbClr val="000000"/>
                            </a:solidFill>
                            <a:prstDash val="solid"/>
                            <a:miter/>
                            <a:headEnd type="none" w="med" len="med"/>
                            <a:tailEnd type="none" w="med" len="med"/>
                          </a:ln>
                          <a:effectLst/>
                        </wps:spPr>
                        <wps:bodyPr upright="1"/>
                      </wps:wsp>
                      <wps:wsp>
                        <wps:cNvPr id="103" name="矩形 101"/>
                        <wps:cNvSpPr/>
                        <wps:spPr>
                          <a:xfrm>
                            <a:off x="2820" y="348"/>
                            <a:ext cx="271" cy="122"/>
                          </a:xfrm>
                          <a:prstGeom prst="rect">
                            <a:avLst/>
                          </a:prstGeom>
                          <a:noFill/>
                          <a:ln w="9525" cap="flat" cmpd="sng">
                            <a:solidFill>
                              <a:srgbClr val="000000"/>
                            </a:solidFill>
                            <a:prstDash val="solid"/>
                            <a:miter/>
                            <a:headEnd type="none" w="med" len="med"/>
                            <a:tailEnd type="none" w="med" len="med"/>
                          </a:ln>
                          <a:effectLst/>
                        </wps:spPr>
                        <wps:bodyPr upright="1"/>
                      </wps:wsp>
                      <wps:wsp>
                        <wps:cNvPr id="104" name="直线 102"/>
                        <wps:cNvCnPr/>
                        <wps:spPr>
                          <a:xfrm>
                            <a:off x="3091" y="656"/>
                            <a:ext cx="271" cy="0"/>
                          </a:xfrm>
                          <a:prstGeom prst="line">
                            <a:avLst/>
                          </a:prstGeom>
                          <a:ln w="77470" cap="flat" cmpd="sng">
                            <a:solidFill>
                              <a:srgbClr val="000000"/>
                            </a:solidFill>
                            <a:prstDash val="solid"/>
                            <a:headEnd type="none" w="med" len="med"/>
                            <a:tailEnd type="none" w="med" len="med"/>
                          </a:ln>
                          <a:effectLst/>
                        </wps:spPr>
                        <wps:bodyPr upright="1"/>
                      </wps:wsp>
                      <wps:wsp>
                        <wps:cNvPr id="105" name="矩形 103"/>
                        <wps:cNvSpPr/>
                        <wps:spPr>
                          <a:xfrm>
                            <a:off x="3091" y="595"/>
                            <a:ext cx="271" cy="122"/>
                          </a:xfrm>
                          <a:prstGeom prst="rect">
                            <a:avLst/>
                          </a:prstGeom>
                          <a:noFill/>
                          <a:ln w="9525" cap="flat" cmpd="sng">
                            <a:solidFill>
                              <a:srgbClr val="000000"/>
                            </a:solidFill>
                            <a:prstDash val="solid"/>
                            <a:miter/>
                            <a:headEnd type="none" w="med" len="med"/>
                            <a:tailEnd type="none" w="med" len="med"/>
                          </a:ln>
                          <a:effectLst/>
                        </wps:spPr>
                        <wps:bodyPr upright="1"/>
                      </wps:wsp>
                      <wps:wsp>
                        <wps:cNvPr id="106" name="矩形 104"/>
                        <wps:cNvSpPr/>
                        <wps:spPr>
                          <a:xfrm>
                            <a:off x="3091" y="726"/>
                            <a:ext cx="271" cy="122"/>
                          </a:xfrm>
                          <a:prstGeom prst="rect">
                            <a:avLst/>
                          </a:prstGeom>
                          <a:noFill/>
                          <a:ln w="9525" cap="flat" cmpd="sng">
                            <a:solidFill>
                              <a:srgbClr val="000000"/>
                            </a:solidFill>
                            <a:prstDash val="solid"/>
                            <a:miter/>
                            <a:headEnd type="none" w="med" len="med"/>
                            <a:tailEnd type="none" w="med" len="med"/>
                          </a:ln>
                          <a:effectLst/>
                        </wps:spPr>
                        <wps:bodyPr upright="1"/>
                      </wps:wsp>
                      <wps:wsp>
                        <wps:cNvPr id="107" name="直线 105"/>
                        <wps:cNvCnPr/>
                        <wps:spPr>
                          <a:xfrm>
                            <a:off x="3758" y="630"/>
                            <a:ext cx="283" cy="0"/>
                          </a:xfrm>
                          <a:prstGeom prst="line">
                            <a:avLst/>
                          </a:prstGeom>
                          <a:ln w="77470" cap="flat" cmpd="sng">
                            <a:solidFill>
                              <a:srgbClr val="000000"/>
                            </a:solidFill>
                            <a:prstDash val="solid"/>
                            <a:headEnd type="none" w="med" len="med"/>
                            <a:tailEnd type="none" w="med" len="med"/>
                          </a:ln>
                          <a:effectLst/>
                        </wps:spPr>
                        <wps:bodyPr upright="1"/>
                      </wps:wsp>
                      <wps:wsp>
                        <wps:cNvPr id="108" name="矩形 106"/>
                        <wps:cNvSpPr/>
                        <wps:spPr>
                          <a:xfrm>
                            <a:off x="3758" y="569"/>
                            <a:ext cx="283" cy="122"/>
                          </a:xfrm>
                          <a:prstGeom prst="rect">
                            <a:avLst/>
                          </a:prstGeom>
                          <a:noFill/>
                          <a:ln w="9525" cap="flat" cmpd="sng">
                            <a:solidFill>
                              <a:srgbClr val="000000"/>
                            </a:solidFill>
                            <a:prstDash val="solid"/>
                            <a:miter/>
                            <a:headEnd type="none" w="med" len="med"/>
                            <a:tailEnd type="none" w="med" len="med"/>
                          </a:ln>
                          <a:effectLst/>
                        </wps:spPr>
                        <wps:bodyPr upright="1"/>
                      </wps:wsp>
                      <wps:wsp>
                        <wps:cNvPr id="109" name="矩形 107"/>
                        <wps:cNvSpPr/>
                        <wps:spPr>
                          <a:xfrm>
                            <a:off x="3758" y="438"/>
                            <a:ext cx="283" cy="122"/>
                          </a:xfrm>
                          <a:prstGeom prst="rect">
                            <a:avLst/>
                          </a:prstGeom>
                          <a:noFill/>
                          <a:ln w="9525" cap="flat" cmpd="sng">
                            <a:solidFill>
                              <a:srgbClr val="000000"/>
                            </a:solidFill>
                            <a:prstDash val="solid"/>
                            <a:miter/>
                            <a:headEnd type="none" w="med" len="med"/>
                            <a:tailEnd type="none" w="med" len="med"/>
                          </a:ln>
                          <a:effectLst/>
                        </wps:spPr>
                        <wps:bodyPr upright="1"/>
                      </wps:wsp>
                      <wps:wsp>
                        <wps:cNvPr id="110" name="直线 108"/>
                        <wps:cNvCnPr/>
                        <wps:spPr>
                          <a:xfrm>
                            <a:off x="4041" y="499"/>
                            <a:ext cx="283" cy="0"/>
                          </a:xfrm>
                          <a:prstGeom prst="line">
                            <a:avLst/>
                          </a:prstGeom>
                          <a:ln w="77470" cap="flat" cmpd="sng">
                            <a:solidFill>
                              <a:srgbClr val="000000"/>
                            </a:solidFill>
                            <a:prstDash val="solid"/>
                            <a:headEnd type="none" w="med" len="med"/>
                            <a:tailEnd type="none" w="med" len="med"/>
                          </a:ln>
                          <a:effectLst/>
                        </wps:spPr>
                        <wps:bodyPr upright="1"/>
                      </wps:wsp>
                      <wps:wsp>
                        <wps:cNvPr id="111" name="矩形 109"/>
                        <wps:cNvSpPr/>
                        <wps:spPr>
                          <a:xfrm>
                            <a:off x="4041" y="438"/>
                            <a:ext cx="283" cy="122"/>
                          </a:xfrm>
                          <a:prstGeom prst="rect">
                            <a:avLst/>
                          </a:prstGeom>
                          <a:noFill/>
                          <a:ln w="9525" cap="flat" cmpd="sng">
                            <a:solidFill>
                              <a:srgbClr val="000000"/>
                            </a:solidFill>
                            <a:prstDash val="solid"/>
                            <a:miter/>
                            <a:headEnd type="none" w="med" len="med"/>
                            <a:tailEnd type="none" w="med" len="med"/>
                          </a:ln>
                          <a:effectLst/>
                        </wps:spPr>
                        <wps:bodyPr upright="1"/>
                      </wps:wsp>
                      <wps:wsp>
                        <wps:cNvPr id="112" name="矩形 110"/>
                        <wps:cNvSpPr/>
                        <wps:spPr>
                          <a:xfrm>
                            <a:off x="4041" y="569"/>
                            <a:ext cx="283" cy="122"/>
                          </a:xfrm>
                          <a:prstGeom prst="rect">
                            <a:avLst/>
                          </a:prstGeom>
                          <a:noFill/>
                          <a:ln w="9525" cap="flat" cmpd="sng">
                            <a:solidFill>
                              <a:srgbClr val="000000"/>
                            </a:solidFill>
                            <a:prstDash val="solid"/>
                            <a:miter/>
                            <a:headEnd type="none" w="med" len="med"/>
                            <a:tailEnd type="none" w="med" len="med"/>
                          </a:ln>
                          <a:effectLst/>
                        </wps:spPr>
                        <wps:bodyPr upright="1"/>
                      </wps:wsp>
                      <wps:wsp>
                        <wps:cNvPr id="113" name="直线 111"/>
                        <wps:cNvCnPr/>
                        <wps:spPr>
                          <a:xfrm>
                            <a:off x="4624" y="765"/>
                            <a:ext cx="272" cy="0"/>
                          </a:xfrm>
                          <a:prstGeom prst="line">
                            <a:avLst/>
                          </a:prstGeom>
                          <a:ln w="81915" cap="flat" cmpd="sng">
                            <a:solidFill>
                              <a:srgbClr val="000000"/>
                            </a:solidFill>
                            <a:prstDash val="solid"/>
                            <a:headEnd type="none" w="med" len="med"/>
                            <a:tailEnd type="none" w="med" len="med"/>
                          </a:ln>
                          <a:effectLst/>
                        </wps:spPr>
                        <wps:bodyPr upright="1"/>
                      </wps:wsp>
                      <wps:wsp>
                        <wps:cNvPr id="114" name="矩形 112"/>
                        <wps:cNvSpPr/>
                        <wps:spPr>
                          <a:xfrm>
                            <a:off x="4624" y="700"/>
                            <a:ext cx="272" cy="129"/>
                          </a:xfrm>
                          <a:prstGeom prst="rect">
                            <a:avLst/>
                          </a:prstGeom>
                          <a:noFill/>
                          <a:ln w="9525" cap="flat" cmpd="sng">
                            <a:solidFill>
                              <a:srgbClr val="000000"/>
                            </a:solidFill>
                            <a:prstDash val="solid"/>
                            <a:miter/>
                            <a:headEnd type="none" w="med" len="med"/>
                            <a:tailEnd type="none" w="med" len="med"/>
                          </a:ln>
                          <a:effectLst/>
                        </wps:spPr>
                        <wps:bodyPr upright="1"/>
                      </wps:wsp>
                      <wps:wsp>
                        <wps:cNvPr id="115" name="矩形 113"/>
                        <wps:cNvSpPr/>
                        <wps:spPr>
                          <a:xfrm>
                            <a:off x="4624" y="562"/>
                            <a:ext cx="272" cy="129"/>
                          </a:xfrm>
                          <a:prstGeom prst="rect">
                            <a:avLst/>
                          </a:prstGeom>
                          <a:noFill/>
                          <a:ln w="9525" cap="flat" cmpd="sng">
                            <a:solidFill>
                              <a:srgbClr val="000000"/>
                            </a:solidFill>
                            <a:prstDash val="solid"/>
                            <a:miter/>
                            <a:headEnd type="none" w="med" len="med"/>
                            <a:tailEnd type="none" w="med" len="med"/>
                          </a:ln>
                          <a:effectLst/>
                        </wps:spPr>
                        <wps:bodyPr upright="1"/>
                      </wps:wsp>
                      <wps:wsp>
                        <wps:cNvPr id="116" name="直线 114"/>
                        <wps:cNvCnPr/>
                        <wps:spPr>
                          <a:xfrm>
                            <a:off x="4896" y="374"/>
                            <a:ext cx="271" cy="0"/>
                          </a:xfrm>
                          <a:prstGeom prst="line">
                            <a:avLst/>
                          </a:prstGeom>
                          <a:ln w="81915" cap="flat" cmpd="sng">
                            <a:solidFill>
                              <a:srgbClr val="000000"/>
                            </a:solidFill>
                            <a:prstDash val="solid"/>
                            <a:headEnd type="none" w="med" len="med"/>
                            <a:tailEnd type="none" w="med" len="med"/>
                          </a:ln>
                          <a:effectLst/>
                        </wps:spPr>
                        <wps:bodyPr upright="1"/>
                      </wps:wsp>
                      <wps:wsp>
                        <wps:cNvPr id="117" name="矩形 115"/>
                        <wps:cNvSpPr/>
                        <wps:spPr>
                          <a:xfrm>
                            <a:off x="4896" y="309"/>
                            <a:ext cx="271" cy="129"/>
                          </a:xfrm>
                          <a:prstGeom prst="rect">
                            <a:avLst/>
                          </a:prstGeom>
                          <a:noFill/>
                          <a:ln w="9525" cap="flat" cmpd="sng">
                            <a:solidFill>
                              <a:srgbClr val="000000"/>
                            </a:solidFill>
                            <a:prstDash val="solid"/>
                            <a:miter/>
                            <a:headEnd type="none" w="med" len="med"/>
                            <a:tailEnd type="none" w="med" len="med"/>
                          </a:ln>
                          <a:effectLst/>
                        </wps:spPr>
                        <wps:bodyPr upright="1"/>
                      </wps:wsp>
                      <wps:wsp>
                        <wps:cNvPr id="118" name="矩形 116"/>
                        <wps:cNvSpPr/>
                        <wps:spPr>
                          <a:xfrm>
                            <a:off x="4896" y="447"/>
                            <a:ext cx="271" cy="129"/>
                          </a:xfrm>
                          <a:prstGeom prst="rect">
                            <a:avLst/>
                          </a:prstGeom>
                          <a:noFill/>
                          <a:ln w="9525" cap="flat" cmpd="sng">
                            <a:solidFill>
                              <a:srgbClr val="000000"/>
                            </a:solidFill>
                            <a:prstDash val="solid"/>
                            <a:miter/>
                            <a:headEnd type="none" w="med" len="med"/>
                            <a:tailEnd type="none" w="med" len="med"/>
                          </a:ln>
                          <a:effectLst/>
                        </wps:spPr>
                        <wps:bodyPr upright="1"/>
                      </wps:wsp>
                      <wps:wsp>
                        <wps:cNvPr id="119" name="矩形 117"/>
                        <wps:cNvSpPr/>
                        <wps:spPr>
                          <a:xfrm>
                            <a:off x="3510" y="1054"/>
                            <a:ext cx="4047" cy="874"/>
                          </a:xfrm>
                          <a:prstGeom prst="rect">
                            <a:avLst/>
                          </a:prstGeom>
                          <a:noFill/>
                          <a:ln w="9525" cap="flat" cmpd="sng">
                            <a:solidFill>
                              <a:srgbClr val="000000"/>
                            </a:solidFill>
                            <a:prstDash val="solid"/>
                            <a:miter/>
                            <a:headEnd type="none" w="med" len="med"/>
                            <a:tailEnd type="none" w="med" len="med"/>
                          </a:ln>
                          <a:effectLst/>
                        </wps:spPr>
                        <wps:bodyPr upright="1"/>
                      </wps:wsp>
                      <pic:pic xmlns:pic="http://schemas.openxmlformats.org/drawingml/2006/picture">
                        <pic:nvPicPr>
                          <pic:cNvPr id="120" name="图片 118"/>
                          <pic:cNvPicPr>
                            <a:picLocks noChangeAspect="1"/>
                          </pic:cNvPicPr>
                        </pic:nvPicPr>
                        <pic:blipFill>
                          <a:blip r:embed="rId5"/>
                          <a:stretch>
                            <a:fillRect/>
                          </a:stretch>
                        </pic:blipFill>
                        <pic:spPr>
                          <a:xfrm>
                            <a:off x="4748" y="1194"/>
                            <a:ext cx="522" cy="675"/>
                          </a:xfrm>
                          <a:prstGeom prst="rect">
                            <a:avLst/>
                          </a:prstGeom>
                          <a:noFill/>
                          <a:ln>
                            <a:noFill/>
                          </a:ln>
                          <a:effectLst/>
                        </pic:spPr>
                      </pic:pic>
                      <pic:pic xmlns:pic="http://schemas.openxmlformats.org/drawingml/2006/picture">
                        <pic:nvPicPr>
                          <pic:cNvPr id="121" name="图片 119"/>
                          <pic:cNvPicPr>
                            <a:picLocks noChangeAspect="1"/>
                          </pic:cNvPicPr>
                        </pic:nvPicPr>
                        <pic:blipFill>
                          <a:blip r:embed="rId6"/>
                          <a:stretch>
                            <a:fillRect/>
                          </a:stretch>
                        </pic:blipFill>
                        <pic:spPr>
                          <a:xfrm>
                            <a:off x="3824" y="1194"/>
                            <a:ext cx="521" cy="676"/>
                          </a:xfrm>
                          <a:prstGeom prst="rect">
                            <a:avLst/>
                          </a:prstGeom>
                          <a:noFill/>
                          <a:ln>
                            <a:noFill/>
                          </a:ln>
                          <a:effectLst/>
                        </pic:spPr>
                      </pic:pic>
                      <pic:pic xmlns:pic="http://schemas.openxmlformats.org/drawingml/2006/picture">
                        <pic:nvPicPr>
                          <pic:cNvPr id="122" name="图片 120"/>
                          <pic:cNvPicPr>
                            <a:picLocks noChangeAspect="1"/>
                          </pic:cNvPicPr>
                        </pic:nvPicPr>
                        <pic:blipFill>
                          <a:blip r:embed="rId34"/>
                          <a:stretch>
                            <a:fillRect/>
                          </a:stretch>
                        </pic:blipFill>
                        <pic:spPr>
                          <a:xfrm>
                            <a:off x="6637" y="1180"/>
                            <a:ext cx="503" cy="676"/>
                          </a:xfrm>
                          <a:prstGeom prst="rect">
                            <a:avLst/>
                          </a:prstGeom>
                          <a:noFill/>
                          <a:ln>
                            <a:noFill/>
                          </a:ln>
                          <a:effectLst/>
                        </pic:spPr>
                      </pic:pic>
                      <pic:pic xmlns:pic="http://schemas.openxmlformats.org/drawingml/2006/picture">
                        <pic:nvPicPr>
                          <pic:cNvPr id="123" name="图片 121"/>
                          <pic:cNvPicPr>
                            <a:picLocks noChangeAspect="1"/>
                          </pic:cNvPicPr>
                        </pic:nvPicPr>
                        <pic:blipFill>
                          <a:blip r:embed="rId35"/>
                          <a:stretch>
                            <a:fillRect/>
                          </a:stretch>
                        </pic:blipFill>
                        <pic:spPr>
                          <a:xfrm>
                            <a:off x="5702" y="1194"/>
                            <a:ext cx="503" cy="662"/>
                          </a:xfrm>
                          <a:prstGeom prst="rect">
                            <a:avLst/>
                          </a:prstGeom>
                          <a:noFill/>
                          <a:ln>
                            <a:noFill/>
                          </a:ln>
                          <a:effectLst/>
                        </pic:spPr>
                      </pic:pic>
                      <pic:pic xmlns:pic="http://schemas.openxmlformats.org/drawingml/2006/picture">
                        <pic:nvPicPr>
                          <pic:cNvPr id="124" name="图片 122"/>
                          <pic:cNvPicPr>
                            <a:picLocks noChangeAspect="1"/>
                          </pic:cNvPicPr>
                        </pic:nvPicPr>
                        <pic:blipFill>
                          <a:blip r:embed="rId9"/>
                          <a:stretch>
                            <a:fillRect/>
                          </a:stretch>
                        </pic:blipFill>
                        <pic:spPr>
                          <a:xfrm>
                            <a:off x="5850" y="236"/>
                            <a:ext cx="467" cy="660"/>
                          </a:xfrm>
                          <a:prstGeom prst="rect">
                            <a:avLst/>
                          </a:prstGeom>
                          <a:noFill/>
                          <a:ln>
                            <a:noFill/>
                          </a:ln>
                          <a:effectLst/>
                        </pic:spPr>
                      </pic:pic>
                      <pic:pic xmlns:pic="http://schemas.openxmlformats.org/drawingml/2006/picture">
                        <pic:nvPicPr>
                          <pic:cNvPr id="125" name="图片 123"/>
                          <pic:cNvPicPr>
                            <a:picLocks noChangeAspect="1"/>
                          </pic:cNvPicPr>
                        </pic:nvPicPr>
                        <pic:blipFill>
                          <a:blip r:embed="rId10"/>
                          <a:stretch>
                            <a:fillRect/>
                          </a:stretch>
                        </pic:blipFill>
                        <pic:spPr>
                          <a:xfrm>
                            <a:off x="6872" y="430"/>
                            <a:ext cx="474" cy="360"/>
                          </a:xfrm>
                          <a:prstGeom prst="rect">
                            <a:avLst/>
                          </a:prstGeom>
                          <a:noFill/>
                          <a:ln>
                            <a:noFill/>
                          </a:ln>
                          <a:effectLst/>
                        </pic:spPr>
                      </pic:pic>
                      <wps:wsp>
                        <wps:cNvPr id="126" name="文本框 124"/>
                        <wps:cNvSpPr txBox="1"/>
                        <wps:spPr>
                          <a:xfrm>
                            <a:off x="5565" y="168"/>
                            <a:ext cx="3077" cy="820"/>
                          </a:xfrm>
                          <a:prstGeom prst="rect">
                            <a:avLst/>
                          </a:prstGeom>
                          <a:noFill/>
                          <a:ln w="9525" cap="flat" cmpd="sng">
                            <a:solidFill>
                              <a:srgbClr val="000000"/>
                            </a:solidFill>
                            <a:prstDash val="solid"/>
                            <a:miter/>
                            <a:headEnd type="none" w="med" len="med"/>
                            <a:tailEnd type="none" w="med" len="med"/>
                          </a:ln>
                          <a:effectLst/>
                        </wps:spPr>
                        <wps:txbx>
                          <w:txbxContent>
                            <w:p>
                              <w:pPr>
                                <w:spacing w:before="224"/>
                                <w:ind w:left="0" w:right="511" w:firstLine="0"/>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97" o:spid="_x0000_s1026" o:spt="203" style="position:absolute;left:0pt;margin-left:128.6pt;margin-top:8pt;height:88.75pt;width:303.85pt;mso-position-horizontal-relative:page;mso-wrap-distance-bottom:0pt;mso-wrap-distance-top:0pt;z-index:-251653120;mso-width-relative:page;mso-height-relative:page;" coordorigin="2573,161" coordsize="6077,1775" o:gfxdata="UEsDBAoAAAAAAIdO4kAAAAAAAAAAAAAAAAAEAAAAZHJzL1BLAwQUAAAACACHTuJAjSjfNtoAAAAK&#10;AQAADwAAAGRycy9kb3ducmV2LnhtbE2PwU7DMBBE70j8g7VI3KiTlIQ2xKlQBZyqSrRIiJsbb5Oo&#10;8TqK3aT9e5YTHHfmaXamWF1sJ0YcfOtIQTyLQCBVzrRUK/jcvz0sQPigyejOESq4oodVeXtT6Ny4&#10;iT5w3IVacAj5XCtoQuhzKX3VoNV+5nok9o5usDrwOdTSDHricNvJJIoyaXVL/KHRPa4brE67s1Xw&#10;PunpZR6/jpvTcX393qfbr02MSt3fxdEziICX8AfDb32uDiV3OrgzGS86BUn6lDDKRsabGFhkj0sQ&#10;BxaW8xRkWcj/E8ofUEsDBBQAAAAIAIdO4kCuRZU9rwYAAGY9AAAOAAAAZHJzL2Uyb0RvYy54bWzt&#10;W01v2zYYvg/YfxB0Xyzq20adYmvaoECxBev2A2SZtoTpC6QSO/dh3W477dIBw3YbsONOG7b9mrZ/&#10;Yy8/pcgO4qRuECUKkISySYp8+fD9ePjy0eN1nhlnmNC0LKYmOrBMAxdxOU+L5dT8+qtnn4SmQeuo&#10;mEdZWeCpeY6p+fjw448eraoJtsukzOaYGNBJQSeramomdV1NRiMaJziP6EFZ4QK+XJQkj2p4JMvR&#10;nEQr6D3PRrZl+aNVSeYVKWNMKXx6JL40ZY9klw7LxSKN8VEZn+a4qEWvBGdRDVOiSVpR85CPdrHA&#10;cf3FYkFxbWRTE2Za87/wEijP2N/R4aNosiRRlaSxHEK0yxA6c8qjtICX6q6OojoyTkm60VWexqSk&#10;5aI+iMt8JCbCJQKzQFZHNsekPK34XJaT1bLSQoeF6kj9xt3Gn5+dECOdAxLswDSKKIclf/f3t29+&#10;/N4YB0w8q2o5gVrHpHpZnRD5wVI8sRmvFyRn/2Euxhq68R3HtkG856zs2WPLE0LG69qIoYITemE4&#10;9kwjZjXgrciWNeIE1or1YXuBIztAonGcPJXNfSuAcfK2QcAbjpoxYL7iL2gNwxyxgetxripAK21E&#10;SN9PhC+TqMJ8ZSgTjhKhBfOWIvzl9zf//GaMQyFCXkvLj04oiHKL8GwvVJLjDaOJkpodBr6YdgjC&#10;ZdNrZl0RWh/jMjdYYWoSAD3HYnQmJRFNVBX2zqJ8lmYZdBFNssJYTc2xBytgxBFs5gVsIijmFQCC&#10;FkveDS2zdM6asBaULGdPMmKcRWxD8R85mgvV2PuOIpqIevwrsZB5WmPC353gaP60mBv1eQWQK0DX&#10;mGwwOZ6bRoZBNbESr1lHabZLTRBJVrBBdmCgxM0wMCvn57BapxVJlwkIi+MLoMLRwcB+KzBBGiav&#10;/3z313/GeMxmyl4OYHpSyG2mxt2stNxjNsMA22CeKzWYhkkAXbPNcQVGshTEzUR1CUYEMILADeBF&#10;t4OMh4wHW+NBqA0EiqQBxA56QwHCDTiSWnpDAQLZNutyUBsbCqY/agOM4gXrgiyuvqTeuAZMHLdr&#10;XgaYXGWH+gMTV8NEWBdk8a2/s3lxrDFYETAivucLCzyYly2OSX8AAd5dR2841zIvGhAe+O3cJdsA&#10;xGBeLvNf+wMTCDA6MHFvBpPAvkxvDDDpP0wamkCZF64UdjcvgQcUEzMvTjd6CcHDGaIXEff2R2/A&#10;anb0Bt/+O7uljgKE53ejFwWIQW/0X2+MN2Ai+cUdyTENE9fpRi8DTO5N9IIaClWZlzaHejU55lqu&#10;iF5cwaq1uBAFk4Ec40RQP8hS1JClihxrs6VXsx4NIAa9cX85dbTBoYImuQ6HqmEyeCH3+OgFNRyq&#10;NC+gXxqY7GBefBv4NYheAn+DCwEI7i16CdEY3dqp3AM+e0ENWyrNC2iSBhA7mBcNCHFo0/I3AgkI&#10;ZHOLBRGdOixX57HDkW1PjmzZXrwY5IImuRFMPJ/ja4AJnD7fu5N91HCoyry0OdQdzEs4hi7AvDgB&#10;b9iGyT6P9gfzwuipD58RhBq2VJmXNlu6g3nRgLC65FhzZjuYl+25Q73hUNEGhwqa5FrmRcHEdTmr&#10;tkVvDF5I7zlUtMGhgn65Dkwcj/FrYF6Q5XXsC8S/MrEyFKZncFc/RKpQlcYT+JW5vFDaSES9OoMa&#10;WtWnhCXwsd6Ks5M0Zumk7KGVjMpyBIXL+ub1v+9+eGUg0DIAFlVNNILc0DR+UcbfUKMonyRRscSf&#10;0gpSSFVu5MXqI/Z44Y2zLK1Udigr7zeR2yATnM8wpKOS53OZDExrgus4YemLC0hL/RIGC9MCuOov&#10;+CibgbEx0+0Zt24AqVB8Q6BxZ0N4kDHH43l/I8/4fcI3NmydgrvdQDXj5ROBR7FqULgN3GjCVeOG&#10;+xdsVAxe/cONDLg0PPaAGyeUNBDaghvpqPuQsi2AuY+w/+7jRjOwCjciU72/uOERfkut7AE3vu+A&#10;lWUGGEGqP6CjcdQ8S2Y/PDTcaEpW44Yr+v7iRhqSfeobL4AkzkvslMaNYJb25LfdfX2jmVuNG67o&#10;+4sbeaCwV9yEnnD4baeTk+f60t33/SvOw691oejuw0YzuRo2XM/3FzZyYfcJGz9kZxdgptxujh44&#10;zMIrdu4CbG6HxIN0VhlJvf3p1duf/3j763cGAv8PzHcryc2o15+V7Aak+vySkMPz4OSQq3K/k8fk&#10;6LuNwyW/9+Fq6vVsLddG3vfLnhdw4xM0Ya0KRBVmqnDZnUB+kRSu3/IQU14VZvd7289Qbl+PPvwf&#10;UEsDBAoAAAAAAIdO4kAAAAAAAAAAAAAAAAAKAAAAZHJzL21lZGlhL1BLAwQUAAAACACHTuJA6X75&#10;jWMEAABeBAAAFAAAAGRycy9tZWRpYS9pbWFnZTUucG5nAV4EofuJUE5HDQoaCgAAAA1JSERSAAAA&#10;PgAAAFgIBgAAAK1sRAMAAAAGYktHRAD/AP8A/6C9p5MAAAAJcEhZcwAADsQAAA7EAZUrDhsAAAP+&#10;SURBVHic5dlfSFNRHMDxeze368h23YWQNtsIhMglmiC9mLZ0KPqgEAxGwuhBhEiUYRo+CD2EZQxH&#10;IgSBCMpgMIiBVsx/uV4kyESnCIFs6iSEzS3F/WH33h5KMfPfdDv33nN+cJ6/58PlHg4cnGVZDPRE&#10;IhFZTU3NB7lc/svpdNYB3wCGYRjLssBXc3PzGwzD2D958H2WZcHDXS6Xfg+NDDwQCFBKpdKPFJxh&#10;GNxgMNgPopGADw8PPzyMhh7u8/nUJEmGkILTNC3S6XSTR6GhhlssFvNxaGjhCwsLt6RSaQwpeDQa&#10;JQoLC+dOQkMJb29vf3UaGjr49PR0GY7jDFLwUChEajQa71nQUMFNJtPgWdHQwB0Ox4Nk0FDANzY2&#10;rlIUFUAKzjAMXl1d/TFZtODh/f39j8+DFjR8eXn5hkwm20UKHo/HJSUlJV/PixYsvKur6/lF0IKE&#10;z8zM3BGLxQmk4Ds7O5fy8vJ+XBQtOHhTU9PbVKAFBR8ZGalNFVow8M3NzSs5OTk/kYIzDIPX19e/&#10;TyVaEPCBgYFHqUbzHr6ysnI9KytrGyl4IpEQl5aWfkkHmtfw7u7uZ+lC8xY+Ozt7WyKRxJGC7+7u&#10;yvLz8xfTieYlvLW1tTfdaN7Bx8fHK0CgeQUPBoMKlUq1jhzcaDTaQKF5A7fZbEaQaF7A19bWcrOz&#10;s7eQgtM0LaqoqBgHjeYc3tvb28oFmlO4x+PREgQRRQ2e0djY+C4WixEYR0NRVBB0U6/Xj2XQNC0G&#10;HT44W1tbCtDNxcVFLU7TtCgcDpOg41x8aQzDMJFIxLjd7jJO/i+WZTGMozOls7Pzxf6pjgq8uLj4&#10;WywWkyIFz8zMjCwtLd3c76MC7+vre/JPHwV4VVXVJ4ZhcKTgFEUF/H6/8r8+7HCHw/HgyD7McJPJ&#10;NHhsH1a4RqPxhsNhOVJwHMcZt9t998Q+jPCOjo6Xp/ZhgxcVFX3fu50hAycIIurxeLRn6sMEt1qt&#10;LWfuwwKvrKwco2lahBRcoVAE19fXVUn1YYDb7XZD0n2hwxsaGobO1RcyXK1W+0KhEIkUHMdxZmpq&#10;6t65+0KFt7W1vb5QX4jwgoKC+Wg0SiAFl0qlsfn5+YIL94UGt1gs5pT0hQTX6XSTydzOoICTJBla&#10;XV29lrK+UOA2m82Y0r4Q4Eaj0ZbyPt/hubm5a8FgUIEcfGJi4n5a+nyGm81mS9r6fIVrtVpPJBLJ&#10;RAoukUjic3NzhWnt8xHe09PzNO19vsHLy8s/JxIJMVJwuVwe9nq9GiB9PsGHhoYagPX5AjcYDPbD&#10;j/fQw5VKpT8QCFBA+3yAu1wuPfA+1/CWlhYrF3387yaAT11dnXN7e/vy6OhorUwmi4Du/waqq3s0&#10;KM3UEgAAAABJRU5ErkJgglBLAwQUAAAACACHTuJArK7FCJoFAACVBQAAFAAAAGRycy9tZWRpYS9p&#10;bWFnZTEucG5nAZUFavqJUE5HDQoaCgAAAA1JSERSAAAARgAAAFoIBgAAAAU6IGQAAAAGYktHRAD/&#10;AP8A/6C9p5MAAAAJcEhZcwAADsQAAA7EAZUrDhsAAAU1SURBVHic7ZxvSGp3GMefY67mTVKzIqJt&#10;DXxxtxd3MKq1DcZgjBGDMdJsRYWBN4LgVrSCRhvUaNCNjeuLMSYX7urCwlaLIEZEEL0w1pVe+CIM&#10;lJb9z7S0mWbp+e2V48wd7zU9x99PO1/4vonjeR4+fZ8HPf4KEEJAgpubm59WVlZa3G63EncvCCHA&#10;3kDUMpnMCwCotrb2j0gkIsLdD3YgsWAAAA0PD3+Nux/sQNjAUBRFLy4ufiyAiQEDAKioqOhkZ2fn&#10;FVz9iIBQud3uovr6+t+urq5ycdQnFgwAwNra2ju9vb3fYymOe4TijRLTk5OTXwg7hsX5+fn+jY2N&#10;N4UdE6OLi4t8tVo94/f7pemqmRFgAAA2Nzfv6vX6xwghKi0FcY9QIqPEtMFgeCDsGBaLxeLr1dXV&#10;dwUwLC4vL991uVzFfPaTMTuGqb29vfKmpqZfI5FIDm9FcCclmcREPTg4+K0wSnE8Pz//qQCGxQqF&#10;4nRra+t1rvvJyB3D1NnZmUKj0UxfXl6+zOmNcScl1cRE3d7e/rMwSnE8Pj7eKoBhsUQiCVit1ntc&#10;9JPxO4apYDAoUavVMz6fT5bqvbIKDACAw+FQtbW1PUGpftjEPUJcjhLTY2NjXwo7hsU5OTnhlZWV&#10;DwQwLC4tLT08PDwsTaafrNsxTB0dHZU2NDSYwuGw+MYvxp0UPhMTdV9f30NhlOJ4dnb2cwEMiwsK&#10;Cnx2u12VaD9ZvWOYOj8/L1Cr1TOBQOBOQi/AnZR0JSZqnU73hKZpShglFhuNxvsCGBbn5eVdrq+v&#10;vy2AYXFFRcVfp6eninj93JrlG6vt7e2K1tbWCZqm2RngTgquxEQ9MjLylTBKLBaJRJGlpaWPBDAs&#10;Li4udu3u7pYLOyZGJycnxVqtduo/x9pwJ4WExETd1dX1SBilODaZTFqEEFAIoeQzyKHkcrmXi4fY&#10;qUoqlfotFksVEWBCoVCeVCr1J/VAiQdVV1c/I2L5dnd3PyIFCgCAQqE4w75bJiYmWoAx4263u5Cm&#10;aQq3sUKxWq33JBJJgAnG4/EU4v5lIYTxfYzP55Op1eqZYDAowdXD84QFDEKI0ul0vzgcDhWO+gkJ&#10;R0xHR0f7Ic77CFJGKe0Fl5eXPxSJRBEBDMP7+/tlJSUlx/GgkAQmbTvm+vr6Ja1WO+VyuUrSVTMV&#10;pQ1Mf3//Q7PZ/H666qWsdMTSZDJpIcEPcaSMEu8FbDbbXalU+nemgeF1lPx+v7Suru73dP6dEVfi&#10;DQxCiNLr9Y9tNtsbfNXgVXxF0WAwPIAkHhSRMkq83NRsNr8nFouvBTAMHx8fl5SVle0nA4UkMJzu&#10;mHA4LG5sbJw8ODgo4/K+WMQl5YGBge8gxYfRpCSGsxvNzc19liqUrANjt9tVXH39QQqYlHdMIBC4&#10;o9Fopkn46oNLpQQGIUR1dnb+aLVa3+KqIWKUStyMRuN94GB8gMBRSvqFFoulMjc3N5StYJIaJY/H&#10;o9RoNNO4/ulNOnRjMDRNi1paWp46nc7X+GiIGN00YkNDQ98Ax+MDBI7SjS5eWFj4hKIoWgDDsNPp&#10;fFWpVLr5hEISmIR2TCgUytNoNNMej0eZyPVZoUTodXR0/AQ8JwUIS8wLL4g9piGAQezHNG49GK/X&#10;K1OpVPZ0QiEJDOvyRZlwTINvsdF63jENvk1KYv73gxcd07iVYBI5pnFbwPy7YzLtmAbvihLq6en5&#10;ATAmJWpSEgMIIZiamqrHDYQ4MDc9pnFrwFRVVT3DDYNEMKLCwsJTIEQ1NTV/yuVyL+4+AAD+AVTP&#10;wioAhigPAAAAAElFTkSuQmCCUEsDBBQAAAAIAIdO4kBUgtu9KAQAACMEAAAUAAAAZHJzL21lZGlh&#10;L2ltYWdlNi5wbmcBIwTc+4lQTkcNChoKAAAADUlIRFIAAABAAAAAMAgGAAAAoUt8HwAAAAZiS0dE&#10;AP8A/wD/oL2nkwAAAAlwSFlzAAAOxAAADsQBlSsOGwAAA8NJREFUaIHN2n1IE3Ecx/Gft3mOraFz&#10;qbmykLLIxImmKCghig8hmMQKUQksCCOwIEzUBK1wIWgghqCBmISKpBDrASOkwGgmW8xEU4amU/Ph&#10;Em3Mu+3u+iuJTN3D7fdtcH8e+7zev+P+OsTzPIK4GIbxValUFoQQD3VlZGS8JhDQT6vVls/Pz6ug&#10;/h8hhFZXV5Ugp280GtVisdiOAE+fIAhWr9fHY8fTNE2q1WojJB4hxFdUVNzneR5hD1BVVXUXGh8V&#10;FWXa3Nz0wx5geHj4tEgkckDiRSKRY2RkJPb3Jmx4m80miYyM/AJ9+tXV1TV/7sIWoKys7AE0Xq1W&#10;G2maJrEHGBoaSiIIgoXEi8Viu8FgiPl7m9fxVqtVGhER8RX69Gtra+/8a5/XA5SWlj6ExsfGxo4w&#10;DOOLPcDg4OAZaDxJkrTJZIraaaPX8BsbG/vCw8PN0AHq6urKd9vptQAlJSWPoPEJCQkf7Xa7GHuA&#10;gYGBdGi8n5/f5tjY2Mm9tgqOX1tb8w8LC/sGHaC+vv6WM3sFD1BcXPwYGp+UlDTkcDhE2APodLqz&#10;0HiJRGKbmJg47uxmwfAURSlCQ0PnoQM0NjbecGW3YAEKCwufQOOTk5PfsyxLYA/Q19d3DhovlUqt&#10;k5OTx1zd7jF+eXl5f3Bw8HfoAE1NTdfd2e9xAI1G0wONT01Nfevqoy9IgK6urovQeJlM9tNsNoe7&#10;a3Abv7CwcCAwMHAVOkBLS8tVTw7RrZs4jvPJzc3th8anp6cPcBzngz1AR0dHETReLpevz8zMHPb0&#10;HebyDXNzcwcDAgJ+QAdoa2u77Cne5QAcx/lkZ2e/gMZnZWW99PTRdytAa2vrFWi8v7//2uzs7CEh&#10;8C4FmJ6ePiKXy9ehA7S3t18SCu90AJZlibS0tDfQ+JycnOdCPfouBWhubr4GjVcoFJTFYlEJiXcq&#10;wNTU1FGpVGqFDtDZ2VkgNH7PACzLEikpKe+g8Xl5ec+EfvSdCtDQ0HATGq9UKlcWFxdDvIHfNcD4&#10;+PgJiURigw7Q3d19wVv4HQM4HA5RYmLiB2i8RqPp8SZ+xwBarfY2ND4oKGhpaWkpCHuA0dHRUyRJ&#10;0tABent7z3sbvy0AwzC+cXFxn6Dx+fn5T3HgtwWoqamphsaHhIQsrqysKLEHMBgMMdDf7iGE+P7+&#10;/lxc+K0ANE2T0dHRn6HxRUVFHTjxWwEqKyvvQeNVKpWFoigF9gB6vT4e+ts9hBCv0+nO4sbzPI/Q&#10;//DWLygo6ITA8zyPUGZm5itIvEwm26AoKgAqwC8BFe7pLpgGPAAAAABJRU5ErkJgglBLAwQUAAAA&#10;CACHTuJAhTo1JcwFAADHBQAAFAAAAGRycy9tZWRpYS9pbWFnZTQucG5nAccFOPqJUE5HDQoaCgAA&#10;AA1JSERSAAAAQwAAAFkIBgAAAGWHmY4AAAAGYktHRAD/AP8A/6C9p5MAAAAJcEhZcwAADsQAAA7E&#10;AZUrDhsAAAVnSURBVHic7ZxLTCpXGMdnHIhixEqjLtCk2KTYBZeNYVOpKyoLNG54tSSCJZpcLE20&#10;NMZGY4yNpvEVo0Ci8YEJioMbH4tK3fRq3RA34sJqYjURF2K8voKaAaaLxpvbW+5V4MycGegvmQXz&#10;+L5/fhwOYU4GhCRJBNY2MjLyPYfDIRAEIWFvSqXy1ywEIj6frzoSiXBgZngkFAoVQZXBFHg83p3L&#10;5TL+LwNBEKfT+VIikexmvAyz2TxpNBpdCIIgGS1DKpXujI6OWh9fZ6wMPp9/4/V6NTwe7+5xX8bK&#10;mJycNIvF4v2392WkDKvVOqrRaLzv7s84GTKZzN/f3/9jvGMZJUMgELzGcVybnZ39EO94RsmYnZ2t&#10;F4lER+87njEy2trafqmpqVn94Ekwf6ipVKpVhIYfYXK5fIMgCM5TedJ+ZBQVFYU8Ho+ew+FEnjo3&#10;rWWgKErOzc19U1JSEnzO+Wkto6urq1uhUKw/+4J0nTMUCsVvkUgESyRPWo4MoVB46na7DRiGRRO5&#10;Lu1kYBgWXVhY0BUXF58lem3ayejr62uXy+WbSV2cTnNGbW3tciwWQ5PNkzYjQyQSHblcLiOKomSy&#10;NdJCBpfLJXAc1woEgtep1EkLGcPDwy0ymcyfah3Wy9DpdAsWi8UBoharZYjF4v3x8fGmVOaJt2Gt&#10;jJycnHuv16vJz8+/BlWTtTIcDodFKpXugKzJShkmk2mmoaFhGnRd1smQSCS7dru9mYrarJKRl5d3&#10;u7i4qM7NzQ1TUZ9VMiYmJhrLy8v/pKo+a2RYLBaHXq/3UNmDFTIqKiq2h4aGWqnuw3gZBQUFl16v&#10;V/O+hR+QMF7GzMyMqays7C86ejFahs1mG6irq1uiqx9jZVRWVv7R29v7E509GSmjsLDw3OPx6Llc&#10;LkFnX8bJQFGUdLvdhtLS0hO6ezNORmdnZ091dbUPSnMm3RCuqqr6PdGFH5Abo0aGUCgMJrrwAxJG&#10;ybi5ucmH2R+qDD6fD+wuFQigyYhGo1gwGCyB1T8e0GR0d3d3bWxsVMHqHxcYs/ba2lo1iqIx5J3l&#10;QZVKtQrz2432kXFyclJqMBjcJEmidPd+ClplEATB1el0C+fn54V09n0utMpob2/v29ra+oLOnolA&#10;m4ylpaW6wcHBH+jqlwy0yDg8PPz08QEXJkO5jIeHh2ytVotfXV19RHWvVKFcRktLy/D29nYF1X1A&#10;QKmM+fn5r51O50sqe4CEMhl7e3ufNzU1jVNVnwookREOh3M1Go339vY2j4r6VAFcBkmSqMVicezu&#10;7kpA16Ya4DKmp6cbXC6XEXRdOgAqY2dnR9rc3GwHWZNOgMm4vr7OV6vVi/f39zmgatINEBkkSaKN&#10;jY0TBwcHn4GoBwsgMux2ezOO41oQtWCSsgy/3y9rbW0dAhEGNinJuLi4+Fij0XgJguCCCgSTpGXE&#10;YrEsk8k0c3x8/AnIQDBJWsbAwIBtZWWlFmQY6CRz4/TVq1dfYhgWQQA/V8a6G8JnZ2fFer3eE41G&#10;sVTfCKaRkIxoNIoZDAb36empkKpAMElIRk9PT+f6+rqCqjDQee7nyefzfRVv4Qfkxoo5IxgMljB1&#10;4QckT8ogCIKr1+s9oVCoiI5AMHlSRkdHx8+bm5tyOsJA50OfoeXl5VqEhv+3QJg+ZxwdHYnq6+tn&#10;gdtnMHFlPC78XF5eFtAdCCZxZdhstgG/3y+jOwxs/iMDx3Ht2NjYdzDCwOZfMvb398Vms3kSVhjY&#10;vJERDodz1Wr1ItsWfkDyRobVah0NBAIvYIaBTRaC/POAy9TU1Leww8AmKxAIvAD1YD3byTIaja67&#10;uzse7CBMICuZP+qhAg6HE1EqlWswM/wN9IwJ4y/wNsEAAAAASUVORK5CYIJQSwMEFAAAAAgAh07i&#10;QDT+JBvbBQAA1gUAABQAAABkcnMvbWVkaWEvaW1hZ2UzLnBuZwHWBSn6iVBORw0KGgoAAAANSUhE&#10;UgAAAEMAAABbCAYAAAAoTziFAAAABmJLR0QA/wD/AP+gvaeTAAAACXBIWXMAAA7EAAAOxAGVKw4b&#10;AAAFdklEQVR4nO2cbUhbVxjH/0njOteWdZuybnTMurEXtsFox2D70G1QJiJtmfMmRqvxDYNkUoei&#10;KMPpKBsRgw4Viaxat9nUZp1ES0UURD9YCiqFVnxBjWJpFV9Q1KZqkrsPzlWtb4nn3ucm2Q/Ox/s8&#10;f36Qc5DnHMHzPKhXZ2fnqeDg4KHS0lIdZQ5yETMzMy8FBQVZAfBhYWE3KbPIQQjP87L4+PiqkZGR&#10;IMoca5DKKCoq+t5isZynzLAeMhkdHR2fZ2Vl6an6bwWJjKmpqQCVSlVrt9sVFP23Q3QZTqdTHhsb&#10;+/uDBw+Oi917N0SXodfrsxobG0PF7rsnxDy62traTsvlcgcAfqvlM0frxMTEq5GRkdecTifpCbYT&#10;ogRzOBwHLly48OejR49eE6Ofu4gi49KlSz+0tLScEaPXvhD6d9jc3HxGJpM5sc0+AV/ZMx4+fPh6&#10;VFTUVZ7nZUL2YYVgMux2u0KtVpsmJycDherBGsFk5Obm/tTe3n5aqPqCIMRv79atW6HYwx6xeXnd&#10;njE2NvZGTEzMH6zrigFTGSsrK34qlap2enr6FZZ1xYKpjOzs7F9u3779GcuaYsJMhsViOW8wGNJZ&#10;1aOAiQyr1XoiLi7uCotalOxbxtLS0kGlUnl9dnb2KItAlOxbRkZGRmFnZ+cnLMJQsy8ZZrOZKy0t&#10;/Y5VGGrcljE4OPh2YmLiZZZhqHFLxpMnT57nOM48Pz9/hHUgStyScfHixV/v3r37Mesw1Lgso6am&#10;JrqioiJZiDDUuCSjt7f3fa1WaxQqDDV7lrG4uHiI4zjz4uLiISEDUbJnGTqdrqynp+cDIcNQsycZ&#10;VVVV8dXV1Rqhw1Czq4x79+59pNPpysQIQ82OMubn549wHGe22Wz+YgWiZFsZPM/LtFqtsb+//10x&#10;A1GyrQyj0ag1mUxqMcNQs6WM7u7uk2lpacVih6HmGRlzc3MvKpXK60tLSwcpAlGyQQbP87LExMTL&#10;Q0NDb1EFomSDjJKSktQbN258SxWGnLUByp07dz718/NbhhvDH1ZLEkOkmZmZl5VK5fWVlRU/we1L&#10;GDnP87K4uLgro6Ojb1KHoUZuMBjSGxoazlIHkQLygoKCTOoQa/j7+9so+yvKy8tT2travqBo3tDQ&#10;cHbt3nh4ePjfeXl5eRQ5/oNy9w4LC7uJf0+SgICAybGxsePkp4kUWLtCTXmiSUYGsHq5Picn52eq&#10;/pKSAQCFhYUZ9fX15yh6S04GAGg0mmqr1XpC7L6SlDE7O3uU4ziz2H85S1IGAHR1dZ1KT083iNlT&#10;sjIAoKysTFdbW6sSq5+kZQBAUlLSbwMDA++I0UvyMhYWFg5HRET89fjx4xeE7iV5GcDq7CY1NbVE&#10;6D4eIQMAKisrE4Se6nmMDABISUkpv3///odC1fcoGTabzZ/jOPPCwsJhIep7lAwA6Ovrey85ObmC&#10;F+ANi8fJAACTyaQ2Go1a1nU9Ugaweq+su7v7JMuaHitjeXn5OY7jzCxvJnusDAAYHh4OTkhIqGS1&#10;f3i0DACoq6v7pri4OI1FLY+XAQCZmZkFLN65eIUMu92uYPECyitkAE/fxu3nrb3XyACAxsbGUL1e&#10;n+V2AanMTVgtuVzuaG1t/dKj5yascDqdcrVabRofHz/m6rdeJwMAxsfHj0VFRV11OBwHXPnOK2UA&#10;QGtr61f5+fk/uvSRt+0Z65dMJnM2NTV97bN7xnp4npdFR0fX7PU/P3m1DMC1gbbXywBcGGh7856x&#10;eVkslnM+u2dsZreBtk/J2G2g7VMygJ0H2j4nA9h+oO2TMoCtB9o+K2OrgbbPygCeHWj7tAxg40Db&#10;52UATwfa/8vA6kBbo9FUk8oICQlpUigUdsoMawQGBk7+A+fYfiWET31EAAAAAElFTkSuQmCCUEsD&#10;BBQAAAAIAIdO4kA+XpgHlwYAAJIGAAAUAAAAZHJzL21lZGlhL2ltYWdlMi5wbmcBkgZt+YlQTkcN&#10;ChoKAAAADUlIRFIAAABFAAAAWggGAAAA7g2bZwAAAAZiS0dEAP8A/wD/oL2nkwAAAAlwSFlzAAAO&#10;xAAADsQBlSsOGwAABjJJREFUeJztnG1MU2cYhu9TqFRgMOYYYZ2ZwxA/MItmZCZASMgYiQmRmPRr&#10;lFGICBvwA0VnXedEq47JuvGDj8BY+BCh0JMsEJIliCwhYDLTZIuBbYQMMaMSxIkiQqGWsz/TTAWh&#10;9Jzzvm29kv6gnPM8NxdJOed9nwM4jgPpV29vb5JcLh83m81q0lk4joMEFNDX15dos9nk2dnZ9YOD&#10;g7tI56FCymPm5+c3KhQK9sGDB6+QzEGVFAAYHh7elpubW8txHEMqA3VSAMBsNmuqq6s/JdWfSikA&#10;cPjw4e+sVmssid7USllcXNygVCot09PTYWL3plYKAIyNjW3JyspqEPvzhWopANDZ2bnfZDIVi9mT&#10;eikAoNfrS/v7+xPE6ucRUpxOp59arW67ffv2G2L08wgpAHDr1q03MzIymp1Op5/QvTxGCgBcvnz5&#10;w7Nnz34hdB+PkgIAp0+fPtXT05MsZA+Pk8JxHJOent5is9nkQvXwOCkAMDU1Fa7RaMwOh0MqRH2P&#10;lAIA/f39CQaD4ZwQtT1WCgCUlZUd6+zs3M93XY+WAgA6na7xxo0b7/BZ0+Ol3Lt371WVStW+sLAQ&#10;wFdNj5cCAFarNba4uNjEVz2vkAIAlZWVBW1tbWo+anmNFADIycmpGx4e3uZuHa+SMjs7G6xQKNi5&#10;ublAd+p4lRQAGBwc3FVQUFDpTg2vkwIADQ0NWfX19dnrPd8rpQBAfn5+1fXr199dz7leK8Vut8sU&#10;CgU7MzMT4uq5XisFAEZGRqIPHTr0vasL314tBQDa29tVlZWVBa6c4/VSAODIkSPfXrt27f21Hu8T&#10;UhwOh1SlUrXfvXv3tbUc7xNSAODmzZtv63S6xqWlpVV/Zp+RAgBdXV2pZWVlx1Y7zqekAIDBYDjX&#10;19eX+KJjfE6K0+n002g05snJyYiVjvE5KQAwMTERqdVqL620seaTUgDgypUrH5w5c+bL5b7ns1IA&#10;wGg0nuzu7k559n2flsJxHKPVai+Nj4+/9f/3fVoKANy5c+f1ZzfWfF4KAAwMDMSfOHHiq8dfv5Ty&#10;HyaTqbijoyMNeCnlKXQ6XePo6GgUo1arzct9AouJ3W6Xzc/PbySZ4TEJCQn9/kNDQzEkxjJpxeFw&#10;SBmr1fpeXFzc1cXFxQ2kA+n1+tLjx49/TTJDSEjIDDiOQ3V19ScAONKvkpKSU6Qfa3nyaEteXl5N&#10;enp6i8C/BI9BAgAMw3A1NTV5O3bs+IN0IBp48ic5ODh4lmVZRWBg4BzJQDTw1HXKzp07f6+trc0l&#10;FYYWnrt402q1l/Ly8mpIhKGFZa9oy8vLi/bs2fOr2GFoYVkpMpnMzrKsIjQ09L7YgWhgxXufqKio&#10;0cbGRp2YYWjhhTeEaWlpHUePHv1GrDC0sOpd8vnz5z+Pj48fECMMLawqRSqVOtra2tTh4eFTYgSi&#10;gTWtp8jlcltLS0s6wzCc0IFoYM2LTMnJyT0lJSUlAmahBpdW3gwGw7mUlJRuocLQgktS/Pz8nM3N&#10;zRlyudwmVCAacHmNNjw8fKq9vV3l7+//SIhANLCuheu4uLirFy5c+IzvMLSw7tX8oqKi8gMHDvzI&#10;ZxhaWLcUhmG4+vr67K1bt/7FZyAacGvfJzQ09D7LsoqAgIAFvgLRgNubYbt37/6toqKikI8wtMDL&#10;DuHBgwd/yMzMbOKjFg3wIoVhGK6qqio/JiZmiI96pOFtLzkoKOghy7KKoKCgh3zVJAWvG+zbt2//&#10;s66uLofPmiTgfepAo9GY3X0IiTSCjGKYTKbi2NhYqxC1xUAQKQEBAQsWi0UZFhY2LUR9oRFsaGfL&#10;li1jTU1NmULVFxJBJ5lSU1O79Hp9qZA9hEDw8S6j0XgyMTGxT+g+fCK4FH9//0dms1kTERExKXQv&#10;vhBlEDAyMnKitbX1I4lEsiRGP3cRbToyKSnpZ6PReFKsfu4g6sioXq8v3bdv309i9lwPokqRSCRL&#10;Fy9e/Hjz5s1/i9nXVUQfLt60adM/FotFKZVKHWL3XitEJq737t37i9j/JNMViI2hFxYWViiVSgup&#10;/i+CmBSGYbi6urqc6OjoEVIZVoLoAwshISEzLMsqZDKZnWSO5yA93cxxHFpbWzVyuXy8t7c3iXQW&#10;juPwL6z/4D3YvFCK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NiItxnZAAAAtQMAABkAAABkcnMvX3JlbHMvZTJvRG9jLnht&#10;bC5yZWxzvdNNasMwEAXgfaF3ELOvZTuJKSVyNqWQbUkPMEhjWdT6QVJLc/sKSiCB4O601Azz3rfR&#10;/vBjF/ZNMRnvBHRNC4yc9Mo4LeDj9Pb0DCxldAoX70jAmRIcxseH/TstmMtRmk1IrKS4JGDOObxw&#10;nuRMFlPjA7mymXy0mMszah5QfqIm3rftwON1Bow3meyoBMSjGoCdzqE0/5/tp8lIevXyy5LLdyq4&#10;saW7BGLUlAVYUgb/hkMTnAZ+37CrY9itGbZ1DNs1w6aOYbNm6OsY+jVDV8fQXQz85rONv1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BEsAABbQ29udGVudF9UeXBlc10ueG1sUEsBAhQACgAAAAAAh07iQAAAAAAAAAAAAAAAAAYA&#10;AAAAAAAAAAAQAAAAuykAAF9yZWxzL1BLAQIUABQAAAAIAIdO4kCKFGY80QAAAJQBAAALAAAAAAAA&#10;AAEAIAAAAN8pAABfcmVscy8ucmVsc1BLAQIUAAoAAAAAAIdO4kAAAAAAAAAAAAAAAAAEAAAAAAAA&#10;AAAAEAAAAAAAAABkcnMvUEsBAhQACgAAAAAAh07iQAAAAAAAAAAAAAAAAAoAAAAAAAAAAAAQAAAA&#10;2SoAAGRycy9fcmVscy9QSwECFAAUAAAACACHTuJA2Ii3GdkAAAC1AwAAGQAAAAAAAAABACAAAAAB&#10;KwAAZHJzL19yZWxzL2Uyb0RvYy54bWwucmVsc1BLAQIUABQAAAAIAIdO4kCNKN822gAAAAoBAAAP&#10;AAAAAAAAAAEAIAAAACIAAABkcnMvZG93bnJldi54bWxQSwECFAAUAAAACACHTuJArkWVPa8GAABm&#10;PQAADgAAAAAAAAABACAAAAApAQAAZHJzL2Uyb0RvYy54bWxQSwECFAAKAAAAAACHTuJAAAAAAAAA&#10;AAAAAAAACgAAAAAAAAAAABAAAAAECAAAZHJzL21lZGlhL1BLAQIUABQAAAAIAIdO4kCsrsUImgUA&#10;AJUFAAAUAAAAAAAAAAEAIAAAAMEMAABkcnMvbWVkaWEvaW1hZ2UxLnBuZ1BLAQIUABQAAAAIAIdO&#10;4kA+XpgHlwYAAJIGAAAUAAAAAAAAAAEAIAAAAPIiAABkcnMvbWVkaWEvaW1hZ2UyLnBuZ1BLAQIU&#10;ABQAAAAIAIdO4kA0/iQb2wUAANYFAAAUAAAAAAAAAAEAIAAAAOUcAABkcnMvbWVkaWEvaW1hZ2Uz&#10;LnBuZ1BLAQIUABQAAAAIAIdO4kCFOjUlzAUAAMcFAAAUAAAAAAAAAAEAIAAAAOcWAABkcnMvbWVk&#10;aWEvaW1hZ2U0LnBuZ1BLAQIUABQAAAAIAIdO4kDpfvmNYwQAAF4EAAAUAAAAAAAAAAEAIAAAACwI&#10;AABkcnMvbWVkaWEvaW1hZ2U1LnBuZ1BLAQIUABQAAAAIAIdO4kBUgtu9KAQAACMEAAAUAAAAAAAA&#10;AAEAIAAAAI0SAABkcnMvbWVkaWEvaW1hZ2U2LnBuZ1BLBQYAAAAADwAPAJwDAABGLQAAAAA=&#10;">
                <o:lock v:ext="edit" aspectratio="f"/>
                <v:rect id="矩形 98" o:spid="_x0000_s1026" o:spt="1" style="position:absolute;left:2580;top:168;height:820;width:2876;" filled="f" stroked="t" coordsize="21600,21600" o:gfxdata="UEsDBAoAAAAAAIdO4kAAAAAAAAAAAAAAAAAEAAAAZHJzL1BLAwQUAAAACACHTuJAzK/bEr0AAADc&#10;AAAADwAAAGRycy9kb3ducmV2LnhtbEWPQWsCMRCF74X+hzCF3mqi0CKrUWxR6EmoCra3YTMmi5vJ&#10;skld++87B8HbDO/Ne9/Ml9fYqgv1uUlsYTwyoIjr5Br2Fg77zcsUVC7IDtvEZOGPMiwXjw9zrFwa&#10;+Isuu+KVhHCu0EIopau0znWgiHmUOmLRTqmPWGTtvXY9DhIeWz0x5k1HbFgaAnb0Eag+736jhXX3&#10;s129+qxXxxK+z+l92IStt/b5aWxmoApdy918u/50gm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r9sS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99" o:spid="_x0000_s1026" o:spt="20" style="position:absolute;left:2820;top:540;height:0;width:271;" filled="f" stroked="t" coordsize="21600,21600" o:gfxdata="UEsDBAoAAAAAAIdO4kAAAAAAAAAAAAAAAAAEAAAAZHJzL1BLAwQUAAAACACHTuJAIernNrwAAADc&#10;AAAADwAAAGRycy9kb3ducmV2LnhtbEVPPW/CMBDdK/EfrENiK3YYSAgYBhAVDB1IK+YjPpJAfI5i&#10;l9B/X1eq1O2e3uetNk/bigf1vnGsIZkqEMSlMw1XGj4/9q8ZCB+QDbaOScM3edisRy8rzI0b+ESP&#10;IlQihrDPUUMdQpdL6cuaLPqp64gjd3W9xRBhX0nT4xDDbStnSs2lxYZjQ40dbWsq78WX1XBz2TEt&#10;7u/n9HzZnfZvbTYs0lLryThRSxCBnuFf/Oc+mDhfJfD7TLx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q5za8AAAA&#10;3AAAAA8AAAAAAAAAAQAgAAAAIgAAAGRycy9kb3ducmV2LnhtbFBLAQIUABQAAAAIAIdO4kAzLwWe&#10;OwAAADkAAAAQAAAAAAAAAAEAIAAAAAsBAABkcnMvc2hhcGV4bWwueG1sUEsFBgAAAAAGAAYAWwEA&#10;ALUDAAAAAA==&#10;">
                  <v:fill on="f" focussize="0,0"/>
                  <v:stroke weight="6.1pt" color="#000000" joinstyle="round"/>
                  <v:imagedata o:title=""/>
                  <o:lock v:ext="edit" aspectratio="f"/>
                </v:line>
                <v:rect id="矩形 100" o:spid="_x0000_s1026" o:spt="1" style="position:absolute;left:2820;top:479;height:122;width:271;" filled="f" stroked="t" coordsize="21600,21600" o:gfxdata="UEsDBAoAAAAAAIdO4kAAAAAAAAAAAAAAAAAEAAAAZHJzL1BLAwQUAAAACACHTuJAUzHg/rsAAADc&#10;AAAADwAAAGRycy9kb3ducmV2LnhtbEVPTWsCMRC9C/0PYYTe3EShRVbjoqVCT0JVsL0NmzFZdjNZ&#10;Nqlr/31TKPQ2j/c56+ruO3GjITaBNcwLBYK4DqZhq+F82s+WIGJCNtgFJg3fFKHaPEzWWJow8jvd&#10;jsmKHMKxRA0upb6UMtaOPMYi9MSZu4bBY8pwsNIMOOZw38mFUs/SY8O5wWFPL47q9vjlNbz2n4ft&#10;k41ye0nuow27ce8OVuvH6VytQCS6p3/xn/vN5PlqAb/P5Av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Hg/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01" o:spid="_x0000_s1026" o:spt="1" style="position:absolute;left:2820;top:348;height:122;width:271;" filled="f" stroked="t" coordsize="21600,21600" o:gfxdata="UEsDBAoAAAAAAIdO4kAAAAAAAAAAAAAAAAAEAAAAZHJzL1BLAwQUAAAACACHTuJAPH1FZboAAADc&#10;AAAADwAAAGRycy9kb3ducmV2LnhtbEVPTWsCMRC9F/ofwhR6q4mKUlaj2KLQk6AtVG/DZkwWN5Nl&#10;E13990YQvM3jfc50fvG1OFMbq8Aa+j0FgrgMpmKr4e939fEJIiZkg3Vg0nClCPPZ68sUCxM63tB5&#10;m6zIIRwL1OBSagopY+nIY+yFhjhzh9B6TBm2VpoWuxzuazlQaiw9VpwbHDb07ag8bk9ew7LZrxcj&#10;G+XiP7ndMXx1K7e2Wr+/9dUERKJLeoof7h+T56sh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fUVl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102" o:spid="_x0000_s1026" o:spt="20" style="position:absolute;left:3091;top:656;height:0;width:271;" filled="f" stroked="t" coordsize="21600,21600" o:gfxdata="UEsDBAoAAAAAAIdO4kAAAAAAAAAAAAAAAAAEAAAAZHJzL1BLAwQUAAAACACHTuJAMZ1ErrwAAADc&#10;AAAADwAAAGRycy9kb3ducmV2LnhtbEVPPW/CMBDdK/EfrKvUrdigqkkDhgEEokMHAmK+xkeSEp+j&#10;2BD49zUSEts9vc+bzq+2ERfqfO1Yw2ioQBAXztRcatjvVu8pCB+QDTaOScONPMxng5cpZsb1vKVL&#10;HkoRQ9hnqKEKoc2k9EVFFv3QtcSRO7rOYoiwK6XpsI/htpFjpT6lxZpjQ4UtLSoqTvnZavhz6XeS&#10;n34OyeF3uV2tm7T/Sgqt315HagIi0DU8xQ/3xsT56gPuz8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dRK68AAAA&#10;3AAAAA8AAAAAAAAAAQAgAAAAIgAAAGRycy9kb3ducmV2LnhtbFBLAQIUABQAAAAIAIdO4kAzLwWe&#10;OwAAADkAAAAQAAAAAAAAAAEAIAAAAAsBAABkcnMvc2hhcGV4bWwueG1sUEsFBgAAAAAGAAYAWwEA&#10;ALUDAAAAAA==&#10;">
                  <v:fill on="f" focussize="0,0"/>
                  <v:stroke weight="6.1pt" color="#000000" joinstyle="round"/>
                  <v:imagedata o:title=""/>
                  <o:lock v:ext="edit" aspectratio="f"/>
                </v:line>
                <v:rect id="矩形 103" o:spid="_x0000_s1026" o:spt="1" style="position:absolute;left:3091;top:595;height:122;width:271;" filled="f" stroked="t" coordsize="21600,21600" o:gfxdata="UEsDBAoAAAAAAIdO4kAAAAAAAAAAAAAAAAAEAAAAZHJzL1BLAwQUAAAACACHTuJA3Nh4iroAAADc&#10;AAAADwAAAGRycy9kb3ducmV2LnhtbEVPTWsCMRC9C/0PYQRvbqJgKatRtCh4EmoLbW/DZkwWN5Nl&#10;E139901B8DaP9zmL1c034kpdrANrmBQKBHEVTM1Ww9fnbvwGIiZkg01g0nCnCKvly2CBpQk9f9D1&#10;mKzIIRxL1OBSakspY+XIYyxCS5y5U+g8pgw7K02HfQ73jZwq9So91pwbHLb07qg6Hy9ew7b9Paxn&#10;Nsr1d3I/57Dpd+5gtR4NJ2oOItEtPcUP997k+WoG/8/kC+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2HiK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rect id="矩形 104" o:spid="_x0000_s1026" o:spt="1" style="position:absolute;left:3091;top:726;height:122;width:271;" filled="f" stroked="t" coordsize="21600,21600" o:gfxdata="UEsDBAoAAAAAAIdO4kAAAAAAAAAAAAAAAAAEAAAAZHJzL1BLAwQUAAAACACHTuJALArm/boAAADc&#10;AAAADwAAAGRycy9kb3ducmV2LnhtbEVPTWsCMRC9F/wPYQreuokFpWyNYqWCJ0FbqN6GzTRZ3EyW&#10;TXT13xtB8DaP9znT+cU34kxdrANrGBUKBHEVTM1Ww+/P6u0DREzIBpvApOFKEeazwcsUSxN63tJ5&#10;l6zIIRxL1OBSakspY+XIYyxCS5y5/9B5TBl2VpoO+xzuG/mu1ER6rDk3OGxp6ag67k5ew3d72CzG&#10;NsrFX3L7Y/jqV25jtR6+jtQniESX9BQ/3GuT56sJ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Cub9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105" o:spid="_x0000_s1026" o:spt="20" style="position:absolute;left:3758;top:630;height:0;width:283;" filled="f" stroked="t" coordsize="21600,21600" o:gfxdata="UEsDBAoAAAAAAIdO4kAAAAAAAAAAAAAAAAAEAAAAZHJzL1BLAwQUAAAACACHTuJAwU/a2bwAAADc&#10;AAAADwAAAGRycy9kb3ducmV2LnhtbEVPPW/CMBDdK/U/WFeJrbHp0KQBJwMVVRk6EBDzNT6SQHyO&#10;YpfAv8eVKnW7p/d5y/Jqe3Gh0XeONcwTBYK4dqbjRsN+t37OQPiAbLB3TBpu5KEsHh+WmBs38ZYu&#10;VWhEDGGfo4Y2hCGX0tctWfSJG4gjd3SjxRDh2Egz4hTDbS9flHqVFjuODS0OtGqpPlc/VsPJZZu0&#10;On8d0sP3+3b90WfTW1prPXuaqwWIQNfwL/5zf5o4X6Xw+0y8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P2tm8AAAA&#10;3AAAAA8AAAAAAAAAAQAgAAAAIgAAAGRycy9kb3ducmV2LnhtbFBLAQIUABQAAAAIAIdO4kAzLwWe&#10;OwAAADkAAAAQAAAAAAAAAAEAIAAAAAsBAABkcnMvc2hhcGV4bWwueG1sUEsFBgAAAAAGAAYAWwEA&#10;ALUDAAAAAA==&#10;">
                  <v:fill on="f" focussize="0,0"/>
                  <v:stroke weight="6.1pt" color="#000000" joinstyle="round"/>
                  <v:imagedata o:title=""/>
                  <o:lock v:ext="edit" aspectratio="f"/>
                </v:line>
                <v:rect id="矩形 106" o:spid="_x0000_s1026" o:spt="1" style="position:absolute;left:3758;top:569;height:122;width:283;" filled="f" stroked="t" coordsize="21600,21600" o:gfxdata="UEsDBAoAAAAAAIdO4kAAAAAAAAAAAAAAAAAEAAAAZHJzL1BLAwQUAAAACACHTuJAMtnXFL0AAADc&#10;AAAADwAAAGRycy9kb3ducmV2LnhtbEWPQWsCMRCF74X+hzCF3mqi0CKrUWxR6EmoCra3YTMmi5vJ&#10;skld++87B8HbDO/Ne9/Ml9fYqgv1uUlsYTwyoIjr5Br2Fg77zcsUVC7IDtvEZOGPMiwXjw9zrFwa&#10;+Isuu+KVhHCu0EIopau0znWgiHmUOmLRTqmPWGTtvXY9DhIeWz0x5k1HbFgaAnb0Eag+736jhXX3&#10;s129+qxXxxK+z+l92IStt/b5aWxmoApdy918u/50gm+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2dcU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07" o:spid="_x0000_s1026" o:spt="1" style="position:absolute;left:3758;top:438;height:122;width:283;" filled="f" stroked="t" coordsize="21600,21600" o:gfxdata="UEsDBAoAAAAAAIdO4kAAAAAAAAAAAAAAAAAEAAAAZHJzL1BLAwQUAAAACACHTuJAXZVyj7oAAADc&#10;AAAADwAAAGRycy9kb3ducmV2LnhtbEVPTWsCMRC9F/ofwhR6q4mCYlej2KLQk6AtVG/DZkwWN5Nl&#10;E13990YQvM3jfc50fvG1OFMbq8Aa+j0FgrgMpmKr4e939TEGEROywTowabhShPns9WWKhQkdb+i8&#10;TVbkEI4FanApNYWUsXTkMfZCQ5y5Q2g9pgxbK02LXQ73tRwoNZIeK84NDhv6dlQetyevYdns14uh&#10;jXLxn9zuGL66lVtbrd/f+moCItElPcUP94/J89Un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lXKP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108" o:spid="_x0000_s1026" o:spt="20" style="position:absolute;left:4041;top:499;height:0;width:283;" filled="f" stroked="t" coordsize="21600,21600" o:gfxdata="UEsDBAoAAAAAAIdO4kAAAAAAAAAAAAAAAAAEAAAAZHJzL1BLAwQUAAAACACHTuJAy3/UcL8AAADc&#10;AAAADwAAAGRycy9kb3ducmV2LnhtbEWPMW/CQAyF90r9DycjdWsu6dCElIOBiqodGAiI2c2ZJJDz&#10;Rbkrof8eD5W62XrP731erG6uV1caQ+fZQJakoIhrbztuDBz2m+cCVIjIFnvPZOCXAqyWjw8LLK2f&#10;eEfXKjZKQjiUaKCNcSi1DnVLDkPiB2LRTn50GGUdG21HnCTc9folTV+1w46locWB1i3Vl+rHGTj7&#10;4iuvLttjfvx+320++mKa57UxT7MsfQMV6Rb/zX/Xn1bwM8GXZ2QC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1HC/&#10;AAAA3AAAAA8AAAAAAAAAAQAgAAAAIgAAAGRycy9kb3ducmV2LnhtbFBLAQIUABQAAAAIAIdO4kAz&#10;LwWeOwAAADkAAAAQAAAAAAAAAAEAIAAAAA4BAABkcnMvc2hhcGV4bWwueG1sUEsFBgAAAAAGAAYA&#10;WwEAALgDAAAAAA==&#10;">
                  <v:fill on="f" focussize="0,0"/>
                  <v:stroke weight="6.1pt" color="#000000" joinstyle="round"/>
                  <v:imagedata o:title=""/>
                  <o:lock v:ext="edit" aspectratio="f"/>
                </v:line>
                <v:rect id="矩形 109" o:spid="_x0000_s1026" o:spt="1" style="position:absolute;left:4041;top:438;height:122;width:283;" filled="f" stroked="t" coordsize="21600,21600" o:gfxdata="UEsDBAoAAAAAAIdO4kAAAAAAAAAAAAAAAAAEAAAAZHJzL1BLAwQUAAAACACHTuJAJjroVLsAAADc&#10;AAAADwAAAGRycy9kb3ducmV2LnhtbEVP32vCMBB+H/g/hBP2NtMONkY1ioqFPRXmBPXtaM6k2FxK&#10;k7Xdf78MBnu7j+/nrTaTa8VAfWg8K8gXGQji2uuGjYLTZ/n0BiJEZI2tZ1LwTQE269nDCgvtR/6g&#10;4RiNSCEcClRgY+wKKUNtyWFY+I44cTffO4wJ9kbqHscU7lr5nGWv0mHDqcFiR3tL9f345RQcumu1&#10;fTFBbs/RXu5+N5a2Mko9zvNsCSLSFP/Ff+53nebnO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roV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10" o:spid="_x0000_s1026" o:spt="1" style="position:absolute;left:4041;top:569;height:122;width:283;" filled="f" stroked="t" coordsize="21600,21600" o:gfxdata="UEsDBAoAAAAAAIdO4kAAAAAAAAAAAAAAAAAEAAAAZHJzL1BLAwQUAAAACACHTuJA1uh2I7sAAADc&#10;AAAADwAAAGRycy9kb3ducmV2LnhtbEVP32vCMBB+F/Y/hBv4ZtMWNqQ2ihsW9iRMB9vejuZMis2l&#10;NNHqf78MBnu7j+/n1Zub68WVxtB5VlBkOQji1uuOjYKPY7NYgggRWWPvmRTcKcBm/TCrsdJ+4ne6&#10;HqIRKYRDhQpsjEMlZWgtOQyZH4gTd/Kjw5jgaKQecUrhrpdlnj9Lhx2nBosDvVpqz4eLU7Abvvfb&#10;JxPk9jPar7N/mRq7N0rNH4t8BSLSLf6L/9xvOs0vS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h2I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line id="直线 111" o:spid="_x0000_s1026" o:spt="20" style="position:absolute;left:4624;top:765;height:0;width:272;" filled="f" stroked="t" coordsize="21600,21600" o:gfxdata="UEsDBAoAAAAAAIdO4kAAAAAAAAAAAAAAAAAEAAAAZHJzL1BLAwQUAAAACACHTuJA+SnaN70AAADc&#10;AAAADwAAAGRycy9kb3ducmV2LnhtbEWPzarCMBCF94LvEEZwp2kVilajiyvq3bjwZ+NuaOa2xWZS&#10;mtjWtzcXBHcznHO+ObPe9qYSLTWutKwgnkYgiDOrS84V3K77yQKE88gaK8uk4EUOtpvhYI2pth2f&#10;qb34XAQIuxQVFN7XqZQuK8igm9qaOGh/tjHow9rkUjfYBbip5CyKEmmw5HChwJp+Csoel6cJlMN9&#10;bo799ZGcX8ukO7XdzvlcqfEojlYgPPX+a/6kf3WoH8/h/5kwgdy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Kdo3vQAA&#10;ANw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12" o:spid="_x0000_s1026" o:spt="1" style="position:absolute;left:4624;top:700;height:129;width:272;" filled="f" stroked="t" coordsize="21600,21600" o:gfxdata="UEsDBAoAAAAAAIdO4kAAAAAAAAAAAAAAAAAEAAAAZHJzL1BLAwQUAAAACACHTuJANk1LzLsAAADc&#10;AAAADwAAAGRycy9kb3ducmV2LnhtbEVP32vCMBB+F/wfwgl707RjyqjG4saEPQlTYfp2NGdS2lxK&#10;k1n33y/CwLf7+H7eqry5VlypD7VnBfksA0FceV2zUXA8bKevIEJE1th6JgW/FKBcj0crLLQf+Iuu&#10;+2hECuFQoAIbY1dIGSpLDsPMd8SJu/jeYUywN1L3OKRw18rnLFtIhzWnBosdvVuqmv2PU/DRnXeb&#10;uQly8x3tqfFvw9bujFJPkzxbgoh0iw/xv/tTp/n5C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1Lz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13" o:spid="_x0000_s1026" o:spt="1" style="position:absolute;left:4624;top:562;height:129;width:272;" filled="f" stroked="t" coordsize="21600,21600" o:gfxdata="UEsDBAoAAAAAAIdO4kAAAAAAAAAAAAAAAAAEAAAAZHJzL1BLAwQUAAAACACHTuJAWQHuV7oAAADc&#10;AAAADwAAAGRycy9kb3ducmV2LnhtbEVPTYvCMBC9L/gfwgje1rQLylKNorLCngRdQb0NzZgUm0lp&#10;slb/vREEb/N4nzOd31wtrtSGyrOCfJiBIC69rtgo2P+tP79BhIissfZMCu4UYD7rfUyx0L7jLV13&#10;0YgUwqFABTbGppAylJYchqFviBN39q3DmGBrpG6xS+Gull9ZNpYOK04NFhtaWSovu3+n4Kc5bRYj&#10;E+TiEO3x4pfd2m6MUoN+nk1ARLrFt/jl/tVpfj6C5zPpAj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Ae5X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114" o:spid="_x0000_s1026" o:spt="20" style="position:absolute;left:4896;top:374;height:0;width:271;" filled="f" stroked="t" coordsize="21600,21600" o:gfxdata="UEsDBAoAAAAAAIdO4kAAAAAAAAAAAAAAAAAEAAAAZHJzL1BLAwQUAAAACACHTuJA6V55r74AAADc&#10;AAAADwAAAGRycy9kb3ducmV2LnhtbEWPT4vCMBDF7wt+hzCCtzXtCkVrowdldS978M/F29CMbWkz&#10;KU1s67c3CwveZnjv/eZNth1NI3rqXGVZQTyPQBDnVldcKLhevj+XIJxH1thYJgVPcrDdTD4yTLUd&#10;+ET92RciQNilqKD0vk2ldHlJBt3ctsRBu9vOoA9rV0jd4RDgppFfUZRIgxWHCyW2tCspr88PEyiH&#10;28Icx0udnJ6rZPjth73zhVKzaRytQXga/dv8n/7RoX6cwN8zYQK5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55r74A&#10;AADcAAAADwAAAAAAAAABACAAAAAiAAAAZHJzL2Rvd25yZXYueG1sUEsBAhQAFAAAAAgAh07iQDMv&#10;BZ47AAAAOQAAABAAAAAAAAAAAQAgAAAADQEAAGRycy9zaGFwZXhtbC54bWxQSwUGAAAAAAYABgBb&#10;AQAAtwMAAAAA&#10;">
                  <v:fill on="f" focussize="0,0"/>
                  <v:stroke weight="6.45pt" color="#000000" joinstyle="round"/>
                  <v:imagedata o:title=""/>
                  <o:lock v:ext="edit" aspectratio="f"/>
                </v:line>
                <v:rect id="矩形 115" o:spid="_x0000_s1026" o:spt="1" style="position:absolute;left:4896;top:309;height:129;width:271;" filled="f" stroked="t" coordsize="21600,21600" o:gfxdata="UEsDBAoAAAAAAIdO4kAAAAAAAAAAAAAAAAAEAAAAZHJzL1BLAwQUAAAACACHTuJAxp/Vu7sAAADc&#10;AAAADwAAAGRycy9kb3ducmV2LnhtbEVP32vCMBB+F/wfwgl707SD6ajG4saEPQlTYfp2NGdS2lxK&#10;k1n33y/CwLf7+H7eqry5VlypD7VnBfksA0FceV2zUXA8bKevIEJE1th6JgW/FKBcj0crLLQf+Iuu&#10;+2hECuFQoAIbY1dIGSpLDsPMd8SJu/jeYUywN1L3OKRw18rnLJtLhzWnBosdvVuqmv2PU/DRnXeb&#10;FxPk5jvaU+Pfhq3dGaWeJnm2BBHpFh/if/enTvPzBd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Vu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16" o:spid="_x0000_s1026" o:spt="1" style="position:absolute;left:4896;top:447;height:129;width:271;" filled="f" stroked="t" coordsize="21600,21600" o:gfxdata="UEsDBAoAAAAAAIdO4kAAAAAAAAAAAAAAAAAEAAAAZHJzL1BLAwQUAAAACACHTuJAtwBByb0AAADc&#10;AAAADwAAAGRycy9kb3ducmV2LnhtbEWPQWsCMRCF7wX/Q5iCt5pdwSJbo1hR8CRUC9XbsJkmi5vJ&#10;somu/fedQ6G3Gd6b975ZrB6hVXfqUxPZQDkpQBHX0TbsDHyedi9zUCkjW2wjk4EfSrBajp4WWNk4&#10;8Afdj9kpCeFUoQGfc1dpnWpPAdMkdsSifcc+YJa1d9r2OEh4aPW0KF51wIalwWNHG0/19XgLBrbd&#10;5bCeuaTXX9mfr/F92PmDM2b8XBZvoDI98r/573pvBb8U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AEHJ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17" o:spid="_x0000_s1026" o:spt="1" style="position:absolute;left:3510;top:1054;height:874;width:4047;" filled="f" stroked="t" coordsize="21600,21600" o:gfxdata="UEsDBAoAAAAAAIdO4kAAAAAAAAAAAAAAAAAEAAAAZHJzL1BLAwQUAAAACACHTuJA2EzkUrsAAADc&#10;AAAADwAAAGRycy9kb3ducmV2LnhtbEVP32vCMBB+F/wfwgl707SDiavG4saEPQlTYfp2NGdS2lxK&#10;k1n33y/CwLf7+H7eqry5VlypD7VnBfksA0FceV2zUXA8bKcLECEia2w9k4JfClCux6MVFtoP/EXX&#10;fTQihXAoUIGNsSukDJUlh2HmO+LEXXzvMCbYG6l7HFK4a+Vzls2lw5pTg8WO3i1Vzf7HKfjozrvN&#10;iwly8x3tqfFvw9bujFJPkzxbgoh0iw/xv/tTp/n5K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zkU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shape id="图片 118" o:spid="_x0000_s1026" o:spt="75" alt="" type="#_x0000_t75" style="position:absolute;left:4748;top:1194;height:675;width:522;" filled="f" o:preferrelative="t" stroked="f" coordsize="21600,21600" o:gfxdata="UEsDBAoAAAAAAIdO4kAAAAAAAAAAAAAAAAAEAAAAZHJzL1BLAwQUAAAACACHTuJAIK/szr0AAADc&#10;AAAADwAAAGRycy9kb3ducmV2LnhtbEWPzWrDQAyE74W+w6JCb806PhTjZpODIaGnpk1CzsKr2sZe&#10;rdlV8/P21aHQm8SMZj6tNrcwmQulPER2sFwUYIjb6AfuHJyO25cKTBZkj1NkcnCnDJv148MKax+v&#10;/EWXg3RGQzjX6KAXmWtrc9tTwLyIM7Fq3zEFFF1TZ33Cq4aHyZZF8WoDDqwNPc7U9NSOh5/gYF/u&#10;q8+jjOcm+dPuY7xLdW7EueenZfEGRugm/+a/63ev+KXi6zM6gV3/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r+zOvQAA&#10;ANwAAAAPAAAAAAAAAAEAIAAAACIAAABkcnMvZG93bnJldi54bWxQSwECFAAUAAAACACHTuJAMy8F&#10;njsAAAA5AAAAEAAAAAAAAAABACAAAAAMAQAAZHJzL3NoYXBleG1sLnhtbFBLBQYAAAAABgAGAFsB&#10;AAC2AwAAAAA=&#10;">
                  <v:fill on="f" focussize="0,0"/>
                  <v:stroke on="f"/>
                  <v:imagedata r:id="rId5" o:title=""/>
                  <o:lock v:ext="edit" aspectratio="t"/>
                </v:shape>
                <v:shape id="图片 119" o:spid="_x0000_s1026" o:spt="75" alt="" type="#_x0000_t75" style="position:absolute;left:3824;top:1194;height:676;width:521;" filled="f" o:preferrelative="t" stroked="f" coordsize="21600,21600" o:gfxdata="UEsDBAoAAAAAAIdO4kAAAAAAAAAAAAAAAAAEAAAAZHJzL1BLAwQUAAAACACHTuJALYPJELwAAADc&#10;AAAADwAAAGRycy9kb3ducmV2LnhtbEVPTYvCMBC9L/gfwgheZE0riyxdU1FB8SToFvQ4NGNbbSal&#10;iVb99RtB2Ns83udMZ3dTixu1rrKsIB5FIIhzqysuFGS/q89vEM4ja6wtk4IHOZilvY8pJtp2vKPb&#10;3hcihLBLUEHpfZNI6fKSDLqRbYgDd7KtQR9gW0jdYhfCTS3HUTSRBisODSU2tCwpv+yvRsGXWx+y&#10;3eJ8fNrn1iwaHi79fKvUoB9HPyA83f2/+O3e6DB/HMPrmXCBT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DyRC8AAAA&#10;3AAAAA8AAAAAAAAAAQAgAAAAIgAAAGRycy9kb3ducmV2LnhtbFBLAQIUABQAAAAIAIdO4kAzLwWe&#10;OwAAADkAAAAQAAAAAAAAAAEAIAAAAAsBAABkcnMvc2hhcGV4bWwueG1sUEsFBgAAAAAGAAYAWwEA&#10;ALUDAAAAAA==&#10;">
                  <v:fill on="f" focussize="0,0"/>
                  <v:stroke on="f"/>
                  <v:imagedata r:id="rId6" o:title=""/>
                  <o:lock v:ext="edit" aspectratio="t"/>
                </v:shape>
                <v:shape id="图片 120" o:spid="_x0000_s1026" o:spt="75" alt="" type="#_x0000_t75" style="position:absolute;left:6637;top:1180;height:676;width:503;" filled="f" o:preferrelative="t" stroked="f" coordsize="21600,21600" o:gfxdata="UEsDBAoAAAAAAIdO4kAAAAAAAAAAAAAAAAAEAAAAZHJzL1BLAwQUAAAACACHTuJAcOfz9LcAAADc&#10;AAAADwAAAGRycy9kb3ducmV2LnhtbEVPvQrCMBDeBd8hnOAimtpBSjU6CIJuWhVxO5qzLW0upYl/&#10;b28Ewe0+vt9brF6mEQ/qXGVZwXQSgSDOra64UHA6bsYJCOeRNTaWScGbHKyW/d4CU22ffKBH5gsR&#10;QtilqKD0vk2ldHlJBt3EtsSBu9nOoA+wK6Tu8BnCTSPjKJpJgxWHhhJbWpeU19ndKKjPRXWy1ySp&#10;NzXv1kmGl9F+ptRwMI3mIDy9/F/8c291mB/H8H0mXCC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5/P0twAAANwAAAAP&#10;AAAAAAAAAAEAIAAAACIAAABkcnMvZG93bnJldi54bWxQSwECFAAUAAAACACHTuJAMy8FnjsAAAA5&#10;AAAAEAAAAAAAAAABACAAAAAGAQAAZHJzL3NoYXBleG1sLnhtbFBLBQYAAAAABgAGAFsBAACwAwAA&#10;AAA=&#10;">
                  <v:fill on="f" focussize="0,0"/>
                  <v:stroke on="f"/>
                  <v:imagedata r:id="rId34" o:title=""/>
                  <o:lock v:ext="edit" aspectratio="t"/>
                </v:shape>
                <v:shape id="图片 121" o:spid="_x0000_s1026" o:spt="75" alt="" type="#_x0000_t75" style="position:absolute;left:5702;top:1194;height:662;width:503;" filled="f" o:preferrelative="t" stroked="f" coordsize="21600,21600" o:gfxdata="UEsDBAoAAAAAAIdO4kAAAAAAAAAAAAAAAAAEAAAAZHJzL1BLAwQUAAAACACHTuJAO9ZKg70AAADc&#10;AAAADwAAAGRycy9kb3ducmV2LnhtbEWPzW7CMBCE70i8g7VIvYGTVGogjcOhEqgXDgQeYBVvftR4&#10;HcVuCDx9jYTU265mdr7ZfD+bXkw0us6ygngTgSCurO64UXC9HNZbEM4ja+wtk4I7OdgXy0WOmbY3&#10;PtNU+kaEEHYZKmi9HzIpXdWSQbexA3HQajsa9GEdG6lHvIVw08skij6kwY4DocWBvlqqfspfoyDp&#10;T9WuftTlMXAlpWk3XeJSqbdVHH2C8DT7f/Pr+luH+sk7PJ8JE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1kqDvQAA&#10;ANwAAAAPAAAAAAAAAAEAIAAAACIAAABkcnMvZG93bnJldi54bWxQSwECFAAUAAAACACHTuJAMy8F&#10;njsAAAA5AAAAEAAAAAAAAAABACAAAAAMAQAAZHJzL3NoYXBleG1sLnhtbFBLBQYAAAAABgAGAFsB&#10;AAC2AwAAAAA=&#10;">
                  <v:fill on="f" focussize="0,0"/>
                  <v:stroke on="f"/>
                  <v:imagedata r:id="rId35" o:title=""/>
                  <o:lock v:ext="edit" aspectratio="t"/>
                </v:shape>
                <v:shape id="图片 122" o:spid="_x0000_s1026" o:spt="75" alt="" type="#_x0000_t75" style="position:absolute;left:5850;top:236;height:660;width:467;" filled="f" o:preferrelative="t" stroked="f" coordsize="21600,21600" o:gfxdata="UEsDBAoAAAAAAIdO4kAAAAAAAAAAAAAAAAAEAAAAZHJzL1BLAwQUAAAACACHTuJARygPDbgAAADc&#10;AAAADwAAAGRycy9kb3ducmV2LnhtbEVPyQrCMBC9C/5DGMGbpi5IqUZBQRH04gJ6HJqxrTaT0sTt&#10;740geJvHW2cye5lSPKh2hWUFvW4Egji1uuBMwfGw7MQgnEfWWFomBW9yMJs2GxNMtH3yjh57n4kQ&#10;wi5BBbn3VSKlS3My6Lq2Ig7cxdYGfYB1JnWNzxBuStmPopE0WHBoyLGiRU7pbX83CjL7Lq7zgR2c&#10;Sn+6ytXmHFfboVLtVi8ag/D08n/xz73WYX5/CN9nwgV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ygPDbgAAADcAAAA&#10;DwAAAAAAAAABACAAAAAiAAAAZHJzL2Rvd25yZXYueG1sUEsBAhQAFAAAAAgAh07iQDMvBZ47AAAA&#10;OQAAABAAAAAAAAAAAQAgAAAABwEAAGRycy9zaGFwZXhtbC54bWxQSwUGAAAAAAYABgBbAQAAsQMA&#10;AAAA&#10;">
                  <v:fill on="f" focussize="0,0"/>
                  <v:stroke on="f"/>
                  <v:imagedata r:id="rId9" o:title=""/>
                  <o:lock v:ext="edit" aspectratio="t"/>
                </v:shape>
                <v:shape id="图片 123" o:spid="_x0000_s1026" o:spt="75" alt="" type="#_x0000_t75" style="position:absolute;left:6872;top:430;height:360;width:474;" filled="f" o:preferrelative="t" stroked="f" coordsize="21600,21600" o:gfxdata="UEsDBAoAAAAAAIdO4kAAAAAAAAAAAAAAAAAEAAAAZHJzL1BLAwQUAAAACACHTuJA0AnN47wAAADc&#10;AAAADwAAAGRycy9kb3ducmV2LnhtbEVPO2/CMBDekfofrKvEBg7h1aaYDAgkBhiadul2iq9J1Pic&#10;2g6Pf4+RkNju0/e8VX4xrTiR841lBZNxAoK4tLrhSsH31270BsIHZI2tZVJwJQ/5+mWwwkzbM3/S&#10;qQiViCHsM1RQh9BlUvqyJoN+bDviyP1aZzBE6CqpHZ5juGllmiQLabDh2FBjR5uayr+iNwqmB8lL&#10;/lka+37ty81x9t9vzUKp4esk+QAR6BKe4od7r+P8dA73Z+IFc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JzeO8AAAA&#10;3AAAAA8AAAAAAAAAAQAgAAAAIgAAAGRycy9kb3ducmV2LnhtbFBLAQIUABQAAAAIAIdO4kAzLwWe&#10;OwAAADkAAAAQAAAAAAAAAAEAIAAAAAsBAABkcnMvc2hhcGV4bWwueG1sUEsFBgAAAAAGAAYAWwEA&#10;ALUDAAAAAA==&#10;">
                  <v:fill on="f" focussize="0,0"/>
                  <v:stroke on="f"/>
                  <v:imagedata r:id="rId10" o:title=""/>
                  <o:lock v:ext="edit" aspectratio="t"/>
                </v:shape>
                <v:shape id="文本框 124" o:spid="_x0000_s1026" o:spt="202" type="#_x0000_t202" style="position:absolute;left:5565;top:168;height:820;width:3077;" filled="f" stroked="t" coordsize="21600,21600" o:gfxdata="UEsDBAoAAAAAAIdO4kAAAAAAAAAAAAAAAAAEAAAAZHJzL1BLAwQUAAAACACHTuJAPf9+a7sAAADc&#10;AAAADwAAAGRycy9kb3ducmV2LnhtbEVPTYvCMBC9C/6HMMJeZE30INI1ehAFD7Ko6+Ieh2ZsSptJ&#10;aaLVf28EYW/zeJ8zX95dLW7UhtKzhvFIgSDOvSm50HD62XzOQISIbLD2TBoeFGC56PfmmBnf8YFu&#10;x1iIFMIhQw02xiaTMuSWHIaRb4gTd/Gtw5hgW0jTYpfCXS0nSk2lw5JTg8WGVpby6nh1Gqpvuz+c&#10;d6u/fCipKrpfdZ491lp/DMbqC0Ske/wXv91bk+ZPpvB6Jl0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9+a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0mm,0mm,0mm">
                    <w:txbxContent>
                      <w:p>
                        <w:pPr>
                          <w:spacing w:before="224"/>
                          <w:ind w:left="0" w:right="511" w:firstLine="0"/>
                          <w:jc w:val="right"/>
                          <w:rPr>
                            <w:rFonts w:ascii="Times New Roman"/>
                            <w:sz w:val="44"/>
                          </w:rPr>
                        </w:pPr>
                        <w:r>
                          <w:rPr>
                            <w:rFonts w:ascii="Times New Roman"/>
                            <w:w w:val="99"/>
                            <w:sz w:val="44"/>
                          </w:rPr>
                          <w:t>?</w:t>
                        </w:r>
                      </w:p>
                    </w:txbxContent>
                  </v:textbox>
                </v:shape>
                <w10:wrap type="topAndBottom"/>
              </v:group>
            </w:pict>
          </mc:Fallback>
        </mc:AlternateContent>
      </w:r>
      <w:r>
        <w:rPr>
          <w:sz w:val="24"/>
          <w:szCs w:val="24"/>
        </w:rPr>
        <w:t xml:space="preserve">      </w:t>
      </w:r>
      <w:r>
        <w:rPr>
          <w:rFonts w:ascii="宋体" w:hAnsi="宋体" w:cs="仿宋_GB2312"/>
          <w:sz w:val="28"/>
          <w:szCs w:val="28"/>
        </w:rPr>
        <w:t xml:space="preserve">          A      B      C      D</w:t>
      </w:r>
    </w:p>
    <w:p>
      <w:pPr>
        <w:tabs>
          <w:tab w:val="left" w:pos="4200"/>
        </w:tabs>
        <w:spacing w:line="51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10" w:lineRule="exact"/>
        <w:ind w:firstLine="643" w:firstLineChars="200"/>
        <w:rPr>
          <w:rFonts w:ascii="仿宋_GB2312" w:hAnsi="宋体"/>
          <w:b/>
          <w:bCs/>
          <w:sz w:val="32"/>
          <w:szCs w:val="28"/>
        </w:rPr>
      </w:pPr>
      <w:r>
        <w:rPr>
          <w:rFonts w:hint="eastAsia" w:ascii="仿宋_GB2312" w:hAnsi="宋体" w:cs="仿宋_GB2312"/>
          <w:b/>
          <w:bCs/>
          <w:sz w:val="32"/>
          <w:szCs w:val="28"/>
        </w:rPr>
        <w:t>题型二：定义判断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根据上述定义，下列现象中属于亚健康的是：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．老王退休后连续多次在医院体检发现血压很高，但是他从没有感到身体有什么不适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．小刘在上周六出去购物时遭遇抢劫，在搏斗中被歹徒用匕首捅伤，现在已脱离生命危险，正在医院进行最后的康复调理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．小兵正在读初三，面临升学的压力，他经常熬夜学习，最近感到眼睛看东西有一层雾气，医学专家说这可能是假性近视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．小刚的爸爸在单位体检，发现腹内有肿瘤包块，医生说可能是长期劳累所致，劝其保养，可是他因没有任何外在征兆而并不在意</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题型三：类比推理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老年证︰年龄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 xml:space="preserve">C. </w:t>
      </w:r>
      <w:r>
        <w:rPr>
          <w:rFonts w:hint="eastAsia" w:ascii="宋体" w:hAnsi="宋体" w:cs="仿宋_GB2312"/>
          <w:sz w:val="28"/>
          <w:szCs w:val="28"/>
        </w:rPr>
        <w:t>伤残证︰医疗</w:t>
      </w:r>
      <w:r>
        <w:rPr>
          <w:rFonts w:ascii="宋体" w:hAnsi="宋体" w:cs="仿宋_GB2312"/>
          <w:sz w:val="28"/>
          <w:szCs w:val="28"/>
        </w:rPr>
        <w:t xml:space="preserve">           D</w:t>
      </w:r>
      <w:r>
        <w:rPr>
          <w:rFonts w:hint="eastAsia" w:ascii="宋体" w:hAnsi="宋体" w:cs="仿宋_GB2312"/>
          <w:sz w:val="28"/>
          <w:szCs w:val="28"/>
        </w:rPr>
        <w:t>．学生证︰身份</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hAnsi="宋体"/>
          <w:sz w:val="32"/>
          <w:szCs w:val="28"/>
        </w:rPr>
      </w:pPr>
      <w:r>
        <w:rPr>
          <w:rFonts w:hint="eastAsia" w:ascii="仿宋_GB2312" w:hAnsi="宋体" w:cs="仿宋_GB2312"/>
          <w:b/>
          <w:bCs/>
          <w:sz w:val="32"/>
          <w:szCs w:val="28"/>
        </w:rPr>
        <w:t>题型四：逻辑判断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 xml:space="preserve">例题：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某研究机构调查分析了208名有心痛和心律不齐等症状的病人，</w:t>
      </w:r>
      <w:r>
        <w:rPr>
          <w:rFonts w:hint="eastAsia" w:ascii="宋体" w:hAnsi="宋体" w:cs="仿宋_GB2312"/>
          <w:sz w:val="28"/>
          <w:szCs w:val="28"/>
        </w:rPr>
        <w:t>病人</w:t>
      </w:r>
      <w:r>
        <w:rPr>
          <w:rFonts w:ascii="宋体" w:hAnsi="宋体" w:cs="仿宋_GB2312"/>
          <w:sz w:val="28"/>
          <w:szCs w:val="28"/>
        </w:rPr>
        <w:t>在开始接受手术治疗时通过问卷报告了自己对病情的看法，其中约20%的人非常担忧病情会恶化，有的人甚至还害怕因此死亡，其他人就没有那么多担忧。后来随访调查表明，那些术前有严重担忧情绪的人术后半年复</w:t>
      </w:r>
      <w:r>
        <w:rPr>
          <w:rFonts w:hint="eastAsia" w:ascii="宋体" w:hAnsi="宋体" w:cs="仿宋_GB2312"/>
          <w:sz w:val="28"/>
          <w:szCs w:val="28"/>
        </w:rPr>
        <w:t>发</w:t>
      </w:r>
      <w:r>
        <w:rPr>
          <w:rFonts w:ascii="宋体" w:hAnsi="宋体" w:cs="仿宋_GB2312"/>
          <w:sz w:val="28"/>
          <w:szCs w:val="28"/>
        </w:rPr>
        <w:t>率高于其他人。研究人员</w:t>
      </w:r>
      <w:r>
        <w:rPr>
          <w:rFonts w:hint="eastAsia" w:ascii="宋体" w:hAnsi="宋体" w:cs="仿宋_GB2312"/>
          <w:sz w:val="28"/>
          <w:szCs w:val="28"/>
        </w:rPr>
        <w:t>据此</w:t>
      </w:r>
      <w:r>
        <w:rPr>
          <w:rFonts w:ascii="宋体" w:hAnsi="宋体" w:cs="仿宋_GB2312"/>
          <w:sz w:val="28"/>
          <w:szCs w:val="28"/>
        </w:rPr>
        <w:t>认为</w:t>
      </w:r>
      <w:r>
        <w:rPr>
          <w:rFonts w:hint="eastAsia" w:ascii="宋体" w:hAnsi="宋体" w:cs="仿宋_GB2312"/>
          <w:sz w:val="28"/>
          <w:szCs w:val="28"/>
        </w:rPr>
        <w:t>，</w:t>
      </w:r>
      <w:r>
        <w:rPr>
          <w:rFonts w:ascii="宋体" w:hAnsi="宋体" w:cs="仿宋_GB2312"/>
          <w:sz w:val="28"/>
          <w:szCs w:val="28"/>
        </w:rPr>
        <w:t>担忧情绪不利于心脏病的康复。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以下哪项如果为真，最能支持上述结论？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52" w:firstLineChars="200"/>
        <w:textAlignment w:val="auto"/>
        <w:outlineLvl w:val="9"/>
        <w:rPr>
          <w:rFonts w:ascii="宋体" w:hAnsi="宋体" w:cs="仿宋_GB2312"/>
          <w:spacing w:val="-2"/>
          <w:sz w:val="28"/>
          <w:szCs w:val="28"/>
        </w:rPr>
      </w:pPr>
      <w:r>
        <w:rPr>
          <w:rFonts w:ascii="宋体" w:hAnsi="宋体" w:cs="仿宋_GB2312"/>
          <w:spacing w:val="-2"/>
          <w:sz w:val="28"/>
          <w:szCs w:val="28"/>
        </w:rPr>
        <w:t>A．有研究表明担忧情绪会抑制大脑前额叶皮层活动，使人更抑郁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B．研究人员发现那些有严重担忧情绪的人更担心自己的健康状况</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C．那些有严重担忧情绪的人血液中含有加重心脏病风险的化学物质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ascii="宋体" w:hAnsi="宋体" w:cs="仿宋_GB2312"/>
          <w:spacing w:val="-4"/>
          <w:sz w:val="28"/>
          <w:szCs w:val="28"/>
        </w:rPr>
        <w:t>担忧情绪对健康是一个潜在威胁，会导致癌症、糖尿病等多种疾病</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答案：C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rPr>
      </w:pPr>
      <w:r>
        <w:rPr>
          <w:rFonts w:hint="eastAsia" w:ascii="仿宋_GB2312" w:cs="仿宋_GB2312"/>
          <w:b/>
          <w:bCs/>
          <w:sz w:val="32"/>
          <w:szCs w:val="32"/>
        </w:rPr>
        <w:t>⑸</w:t>
      </w:r>
      <w:r>
        <w:rPr>
          <w:rFonts w:hint="eastAsia" w:cs="仿宋_GB2312"/>
          <w:b/>
          <w:bCs/>
          <w:sz w:val="32"/>
          <w:szCs w:val="32"/>
        </w:rPr>
        <w:t>策略选择</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主要测查应试人员面对医疗卫生情境感知理解、分析判别、权衡选择恰当策略的能力。主要涉及医患沟通、医患矛盾应对等方面。</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某患儿因吞食异物导致呼吸困难被父母送至医院，患儿面部紫绀，生命垂危。医生认为需要马上做气管切开挽救其生命。但父母坚决不同意。此时医生如何做最合适？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．一切听从患儿监护人的意见，不签署手术同意书便不实施手术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．从患儿生命利益出发，救命要紧，术后再跟监护人解释</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．先跟监护人解释清楚利害关系，如果监护人仍拒绝手术，则听从其意见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．尽可能向监护人解释手术必要性，关键时刻以挽救生命为第一位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产妇李某，</w:t>
      </w:r>
      <w:r>
        <w:rPr>
          <w:rFonts w:ascii="宋体" w:hAnsi="宋体" w:cs="仿宋_GB2312"/>
          <w:sz w:val="28"/>
          <w:szCs w:val="28"/>
        </w:rPr>
        <w:t>39</w:t>
      </w:r>
      <w:r>
        <w:rPr>
          <w:rFonts w:hint="eastAsia" w:ascii="宋体" w:hAnsi="宋体" w:cs="仿宋_GB2312"/>
          <w:sz w:val="28"/>
          <w:szCs w:val="28"/>
        </w:rPr>
        <w:t>岁，家住山区，因过去有习惯性流产史，最后一次妊娠保胎至</w:t>
      </w:r>
      <w:r>
        <w:rPr>
          <w:rFonts w:ascii="宋体" w:hAnsi="宋体" w:cs="仿宋_GB2312"/>
          <w:sz w:val="28"/>
          <w:szCs w:val="28"/>
        </w:rPr>
        <w:t>31</w:t>
      </w:r>
      <w:r>
        <w:rPr>
          <w:rFonts w:hint="eastAsia" w:ascii="宋体" w:hAnsi="宋体" w:cs="仿宋_GB2312"/>
          <w:sz w:val="28"/>
          <w:szCs w:val="28"/>
        </w:rPr>
        <w:t>周早产，新生儿体重</w:t>
      </w:r>
      <w:r>
        <w:rPr>
          <w:rFonts w:ascii="宋体" w:hAnsi="宋体" w:cs="仿宋_GB2312"/>
          <w:sz w:val="28"/>
          <w:szCs w:val="28"/>
        </w:rPr>
        <w:t>1.850kg</w:t>
      </w:r>
      <w:r>
        <w:rPr>
          <w:rFonts w:hint="eastAsia" w:ascii="宋体" w:hAnsi="宋体" w:cs="仿宋_GB2312"/>
          <w:sz w:val="28"/>
          <w:szCs w:val="28"/>
        </w:rPr>
        <w:t>，出生后呼吸暂停，最长一次达</w:t>
      </w:r>
      <w:r>
        <w:rPr>
          <w:rFonts w:ascii="宋体" w:hAnsi="宋体" w:cs="仿宋_GB2312"/>
          <w:sz w:val="28"/>
          <w:szCs w:val="28"/>
        </w:rPr>
        <w:t>20</w:t>
      </w:r>
      <w:r>
        <w:rPr>
          <w:rFonts w:hint="eastAsia" w:ascii="宋体" w:hAnsi="宋体" w:cs="仿宋_GB2312"/>
          <w:sz w:val="28"/>
          <w:szCs w:val="28"/>
        </w:rPr>
        <w:t>分钟。</w:t>
      </w:r>
      <w:r>
        <w:rPr>
          <w:rFonts w:ascii="宋体" w:hAnsi="宋体" w:cs="仿宋_GB2312"/>
          <w:sz w:val="28"/>
          <w:szCs w:val="28"/>
        </w:rPr>
        <w:t>B</w:t>
      </w:r>
      <w:r>
        <w:rPr>
          <w:rFonts w:hint="eastAsia" w:ascii="宋体" w:hAnsi="宋体" w:cs="仿宋_GB2312"/>
          <w:sz w:val="28"/>
          <w:szCs w:val="28"/>
        </w:rPr>
        <w:t>超检查发现新生儿有颅内出血，后来又发生吸入性肺炎，硬皮肿。专家会诊认为，此婴即使抢救存活也会预后不良，影响智力。此时，医生需向产妇及家属交代新生儿病情危重。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在这种情形下，以下哪种表达方式更为合适？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．孩子的检查结果很不乐观，病情危重，你们需要做好心理准备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．现在孩子颅内出血，即使抢救成功，将来很有可能影响智力，这可能给你们带来很大负担，但是如果你们决定抢救，我们会尽全力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．检查发现孩子颅内出血、继发吸入性肺炎和硬皮肿，根据目前的情况判断，即便抢救存活，也很可能预后不良，请尽快做决定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．孩子现在病情严重，但是我们有丰富的处理此类问题的经验，请相信我们，我们一定会尽力抢救过来</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pStyle w:val="4"/>
        <w:tabs>
          <w:tab w:val="left" w:pos="4200"/>
        </w:tabs>
        <w:ind w:firstLine="640" w:firstLineChars="200"/>
        <w:rPr>
          <w:rFonts w:ascii="黑体" w:hAnsi="黑体" w:eastAsia="黑体" w:cs="黑体"/>
          <w:b w:val="0"/>
        </w:rPr>
      </w:pPr>
      <w:bookmarkStart w:id="36" w:name="_Toc62803521"/>
      <w:r>
        <w:rPr>
          <w:rFonts w:hint="eastAsia" w:ascii="黑体" w:hAnsi="黑体" w:eastAsia="黑体" w:cs="黑体"/>
          <w:b w:val="0"/>
        </w:rPr>
        <w:t>《综合应用能力（</w:t>
      </w:r>
      <w:r>
        <w:rPr>
          <w:rFonts w:ascii="黑体" w:hAnsi="黑体" w:eastAsia="黑体" w:cs="黑体"/>
          <w:b w:val="0"/>
        </w:rPr>
        <w:t>E</w:t>
      </w:r>
      <w:r>
        <w:rPr>
          <w:rFonts w:hint="eastAsia" w:ascii="黑体" w:hAnsi="黑体" w:eastAsia="黑体" w:cs="黑体"/>
          <w:b w:val="0"/>
        </w:rPr>
        <w:t>类）》</w:t>
      </w:r>
      <w:bookmarkEnd w:id="36"/>
    </w:p>
    <w:p>
      <w:pPr>
        <w:pStyle w:val="38"/>
        <w:tabs>
          <w:tab w:val="left" w:pos="4200"/>
        </w:tabs>
        <w:ind w:firstLine="643" w:firstLineChars="200"/>
        <w:outlineLvl w:val="3"/>
        <w:rPr>
          <w:rFonts w:ascii="宋体" w:hAnsi="宋体" w:eastAsia="宋体"/>
        </w:rPr>
      </w:pPr>
      <w:bookmarkStart w:id="37" w:name="_Toc62803522"/>
      <w:r>
        <w:rPr>
          <w:rFonts w:hint="eastAsia" w:ascii="宋体" w:hAnsi="宋体" w:eastAsia="宋体"/>
        </w:rPr>
        <w:t>考试性质和目标</w:t>
      </w:r>
      <w:bookmarkEnd w:id="37"/>
    </w:p>
    <w:p>
      <w:pPr>
        <w:tabs>
          <w:tab w:val="left" w:pos="4200"/>
        </w:tabs>
        <w:spacing w:line="600" w:lineRule="exact"/>
        <w:ind w:firstLine="640" w:firstLineChars="200"/>
        <w:rPr>
          <w:rFonts w:ascii="仿宋_GB2312" w:hAnsi="??"/>
          <w:color w:val="000000"/>
          <w:kern w:val="0"/>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ascii="仿宋_GB2312" w:hAnsi="华文中宋" w:cs="仿宋_GB2312"/>
          <w:sz w:val="32"/>
          <w:szCs w:val="32"/>
        </w:rPr>
        <w:t>E</w:t>
      </w:r>
      <w:r>
        <w:rPr>
          <w:rFonts w:hint="eastAsia" w:ascii="仿宋_GB2312" w:hAnsi="华文中宋" w:cs="仿宋_GB2312"/>
          <w:sz w:val="32"/>
          <w:szCs w:val="32"/>
        </w:rPr>
        <w:t>类）》</w:t>
      </w:r>
      <w:r>
        <w:rPr>
          <w:rFonts w:hint="eastAsia" w:ascii="仿宋_GB2312" w:cs="仿宋_GB2312"/>
          <w:sz w:val="32"/>
          <w:szCs w:val="32"/>
        </w:rPr>
        <w:t>是针对医疗卫生机构专业技术岗位公开招聘工作人员而设置的考试科目，</w:t>
      </w:r>
      <w:r>
        <w:rPr>
          <w:rFonts w:hint="eastAsia" w:ascii="仿宋_GB2312" w:cs="仿宋_GB2312"/>
          <w:color w:val="000000"/>
          <w:sz w:val="32"/>
          <w:szCs w:val="32"/>
        </w:rPr>
        <w:t>旨在测查应试人员</w:t>
      </w:r>
      <w:r>
        <w:rPr>
          <w:rFonts w:hint="eastAsia" w:ascii="仿宋_GB2312" w:cs="仿宋_GB2312"/>
          <w:sz w:val="32"/>
          <w:szCs w:val="32"/>
        </w:rPr>
        <w:t>综合运用医疗卫生相关知识和技能，分析、解决问题的能力。</w:t>
      </w:r>
    </w:p>
    <w:p>
      <w:pPr>
        <w:pStyle w:val="38"/>
        <w:tabs>
          <w:tab w:val="left" w:pos="4200"/>
        </w:tabs>
        <w:ind w:firstLine="643" w:firstLineChars="200"/>
        <w:outlineLvl w:val="3"/>
        <w:rPr>
          <w:rFonts w:ascii="宋体" w:hAnsi="宋体" w:eastAsia="宋体"/>
        </w:rPr>
      </w:pPr>
      <w:bookmarkStart w:id="38" w:name="_Toc62803523"/>
      <w:r>
        <w:rPr>
          <w:rFonts w:hint="eastAsia" w:ascii="宋体" w:hAnsi="宋体" w:eastAsia="宋体"/>
        </w:rPr>
        <w:t>考试内容和测评要素</w:t>
      </w:r>
      <w:bookmarkEnd w:id="38"/>
    </w:p>
    <w:p>
      <w:pPr>
        <w:tabs>
          <w:tab w:val="left" w:pos="4200"/>
        </w:tabs>
        <w:spacing w:line="600" w:lineRule="exact"/>
        <w:ind w:firstLine="640" w:firstLineChars="200"/>
        <w:rPr>
          <w:rFonts w:ascii="仿宋_GB2312"/>
          <w:color w:val="000000"/>
          <w:kern w:val="0"/>
          <w:sz w:val="32"/>
          <w:szCs w:val="32"/>
        </w:rPr>
      </w:pPr>
      <w:r>
        <w:rPr>
          <w:rFonts w:hint="eastAsia" w:ascii="仿宋_GB2312" w:hAnsi="??" w:cs="仿宋_GB2312"/>
          <w:color w:val="000000"/>
          <w:kern w:val="0"/>
          <w:sz w:val="32"/>
          <w:szCs w:val="32"/>
        </w:rPr>
        <w:t>由医学基础知识和招聘岗位专业知识应用能力两个部分组成。其中，医学基础知识部分占比</w:t>
      </w:r>
      <w:r>
        <w:rPr>
          <w:rFonts w:ascii="仿宋_GB2312" w:cs="仿宋_GB2312"/>
          <w:color w:val="000000"/>
          <w:kern w:val="0"/>
          <w:sz w:val="32"/>
          <w:szCs w:val="32"/>
        </w:rPr>
        <w:t>60%</w:t>
      </w:r>
      <w:r>
        <w:rPr>
          <w:rFonts w:hint="eastAsia" w:ascii="仿宋_GB2312" w:cs="仿宋_GB2312"/>
          <w:color w:val="000000"/>
          <w:kern w:val="0"/>
          <w:sz w:val="32"/>
          <w:szCs w:val="32"/>
        </w:rPr>
        <w:t>，所有应试人员必答；招聘岗位专业知识应用能力部分占比</w:t>
      </w:r>
      <w:r>
        <w:rPr>
          <w:rFonts w:ascii="仿宋_GB2312" w:cs="仿宋_GB2312"/>
          <w:color w:val="000000"/>
          <w:kern w:val="0"/>
          <w:sz w:val="32"/>
          <w:szCs w:val="32"/>
        </w:rPr>
        <w:t>40%</w:t>
      </w:r>
      <w:r>
        <w:rPr>
          <w:rFonts w:hint="eastAsia" w:ascii="仿宋_GB2312" w:cs="仿宋_GB2312"/>
          <w:color w:val="000000"/>
          <w:kern w:val="0"/>
          <w:sz w:val="32"/>
          <w:szCs w:val="32"/>
        </w:rPr>
        <w:t>，具体分为中医临床、西医临床、药剂、护理、医学技术、公共卫生管理六个类别，应试人员应根据</w:t>
      </w:r>
      <w:r>
        <w:rPr>
          <w:rFonts w:hint="eastAsia" w:ascii="仿宋_GB2312"/>
          <w:color w:val="000000"/>
          <w:kern w:val="0"/>
          <w:sz w:val="32"/>
          <w:szCs w:val="32"/>
        </w:rPr>
        <w:t>报考岗位选做相应类别的试题。</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⑴</w:t>
      </w:r>
      <w:r>
        <w:rPr>
          <w:rFonts w:hint="eastAsia" w:ascii="仿宋_GB2312" w:hAnsi="??" w:cs="仿宋_GB2312"/>
          <w:b/>
          <w:bCs/>
          <w:color w:val="000000"/>
          <w:kern w:val="0"/>
          <w:sz w:val="32"/>
          <w:szCs w:val="32"/>
        </w:rPr>
        <w:t>医学基础知识部分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主要测查应试人员对应知应会医学基础知识的掌握程度以及理解和应用能力。医学基础知识内容由四个部分组成：</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①</w:t>
      </w:r>
      <w:r>
        <w:rPr>
          <w:rFonts w:hint="eastAsia" w:ascii="仿宋_GB2312" w:hAnsi="??" w:cs="仿宋_GB2312"/>
          <w:color w:val="000000"/>
          <w:kern w:val="0"/>
          <w:sz w:val="32"/>
          <w:szCs w:val="32"/>
        </w:rPr>
        <w:t>基础医学知识：主要包括细胞生物学、人体解剖学、组织胚胎学、生理学、生物化学与分子生物学、微生物学与免疫学、医学遗传学、人体寄生虫学、药理学、病理学等。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②</w:t>
      </w:r>
      <w:r>
        <w:rPr>
          <w:rFonts w:hint="eastAsia" w:ascii="仿宋_GB2312" w:hAnsi="??" w:cs="仿宋_GB2312"/>
          <w:color w:val="000000"/>
          <w:kern w:val="0"/>
          <w:sz w:val="32"/>
          <w:szCs w:val="32"/>
        </w:rPr>
        <w:t>临床医学知识：主要包括诊断学、内科学、外科学、儿科学、妇产科学、中医学、传染病学、皮肤病学、口腔及眼耳鼻喉科学、医学影像学等。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③</w:t>
      </w:r>
      <w:r>
        <w:rPr>
          <w:rFonts w:hint="eastAsia" w:ascii="仿宋_GB2312" w:hAnsi="??" w:cs="仿宋_GB2312"/>
          <w:color w:val="000000"/>
          <w:kern w:val="0"/>
          <w:sz w:val="32"/>
          <w:szCs w:val="32"/>
        </w:rPr>
        <w:t>公共卫生知识：主要包括预防医学、流行病学、营养与食品卫生学、卫生监督学、职业卫生与职业医学、卫生微生物学、社会医学等。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④</w:t>
      </w:r>
      <w:r>
        <w:rPr>
          <w:rFonts w:hint="eastAsia" w:ascii="仿宋_GB2312" w:hAnsi="??" w:cs="仿宋_GB2312"/>
          <w:color w:val="000000"/>
          <w:kern w:val="0"/>
          <w:sz w:val="32"/>
          <w:szCs w:val="32"/>
        </w:rPr>
        <w:t>医学相关知识：主要包括医学心理学、医学伦理学、卫生政策及法律法规等。</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⑵招聘</w:t>
      </w:r>
      <w:r>
        <w:rPr>
          <w:rFonts w:hint="eastAsia" w:ascii="仿宋_GB2312" w:hAnsi="??" w:cs="仿宋_GB2312"/>
          <w:b/>
          <w:bCs/>
          <w:color w:val="000000"/>
          <w:kern w:val="0"/>
          <w:sz w:val="32"/>
          <w:szCs w:val="32"/>
        </w:rPr>
        <w:t>岗位专业知识应用能力部分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主要测查应试人员运用岗位专业知识进行分析、判断和解决实际问题的能力，以及实际操作技能、沟通技能、临床思维技能和应具备的个人素养。</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①中医临床岗位：主要测查从事中医临床岗位的基本专业理论和应用能力。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②西医临床岗位：主要测查从事西医临床岗位的基本专业理论和应用能力。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③药剂岗位：主要测查从事药剂岗位的基本专业理论和应用能力。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④护理岗位：主要测查从事临床护理岗位的基本专业理论和应用能力。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⑤医学技术岗位：主要测查从事医学技术岗位的基本专业理论和应用能力。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⑥公共卫生管理岗位：主要测查公共卫生管理方面的基本专业理论和应用能力。</w:t>
      </w:r>
    </w:p>
    <w:p>
      <w:pPr>
        <w:tabs>
          <w:tab w:val="left" w:pos="4200"/>
        </w:tabs>
        <w:ind w:firstLine="643" w:firstLineChars="200"/>
        <w:rPr>
          <w:rFonts w:hint="eastAsia" w:ascii="仿宋_GB2312" w:hAnsi="黑体" w:cs="仿宋_GB2312"/>
          <w:b/>
          <w:bCs/>
          <w:sz w:val="32"/>
          <w:szCs w:val="32"/>
        </w:rPr>
      </w:pPr>
    </w:p>
    <w:p>
      <w:pPr>
        <w:tabs>
          <w:tab w:val="left" w:pos="4200"/>
        </w:tabs>
        <w:ind w:firstLine="643" w:firstLineChars="200"/>
        <w:rPr>
          <w:rFonts w:ascii="仿宋_GB2312" w:hAnsi="黑体"/>
          <w:b/>
          <w:bCs/>
          <w:spacing w:val="-4"/>
          <w:kern w:val="0"/>
          <w:sz w:val="32"/>
          <w:szCs w:val="32"/>
        </w:rPr>
      </w:pPr>
      <w:r>
        <w:rPr>
          <w:rFonts w:hint="eastAsia" w:ascii="仿宋_GB2312" w:hAnsi="黑体" w:cs="仿宋_GB2312"/>
          <w:b/>
          <w:bCs/>
          <w:sz w:val="32"/>
          <w:szCs w:val="32"/>
        </w:rPr>
        <w:t>（</w:t>
      </w:r>
      <w:r>
        <w:rPr>
          <w:rFonts w:ascii="仿宋_GB2312" w:hAnsi="黑体" w:cs="仿宋_GB2312"/>
          <w:b/>
          <w:bCs/>
          <w:sz w:val="32"/>
          <w:szCs w:val="32"/>
        </w:rPr>
        <w:t>3</w:t>
      </w:r>
      <w:r>
        <w:rPr>
          <w:rFonts w:hint="eastAsia" w:ascii="仿宋_GB2312" w:hAnsi="黑体" w:cs="仿宋_GB2312"/>
          <w:b/>
          <w:bCs/>
          <w:sz w:val="32"/>
          <w:szCs w:val="32"/>
        </w:rPr>
        <w:t>）</w:t>
      </w:r>
      <w:r>
        <w:rPr>
          <w:rFonts w:hint="eastAsia" w:ascii="仿宋_GB2312" w:hAnsi="黑体" w:cs="仿宋_GB2312"/>
          <w:b/>
          <w:bCs/>
          <w:spacing w:val="-4"/>
          <w:kern w:val="0"/>
          <w:sz w:val="32"/>
          <w:szCs w:val="32"/>
        </w:rPr>
        <w:t>试卷结构</w:t>
      </w:r>
    </w:p>
    <w:p>
      <w:pPr>
        <w:tabs>
          <w:tab w:val="left" w:pos="4200"/>
        </w:tabs>
        <w:ind w:firstLine="640" w:firstLineChars="200"/>
        <w:rPr>
          <w:rFonts w:ascii="仿宋_GB2312" w:hAnsi="??" w:cs="仿宋_GB2312"/>
          <w:color w:val="000000"/>
          <w:kern w:val="0"/>
          <w:sz w:val="32"/>
          <w:szCs w:val="32"/>
        </w:rPr>
      </w:pPr>
      <w:r>
        <w:rPr>
          <w:rFonts w:hint="eastAsia" w:ascii="仿宋_GB2312" w:hAnsi="??" w:cs="仿宋_GB2312"/>
          <w:color w:val="000000"/>
          <w:kern w:val="0"/>
          <w:sz w:val="32"/>
          <w:szCs w:val="32"/>
        </w:rPr>
        <w:t>试卷由客观题和主观题构成，主要题型包括选择题、案例分析题及实务题等。</w:t>
      </w:r>
    </w:p>
    <w:p>
      <w:pPr>
        <w:tabs>
          <w:tab w:val="left" w:pos="4200"/>
        </w:tabs>
        <w:ind w:firstLine="640" w:firstLineChars="200"/>
        <w:rPr>
          <w:rFonts w:ascii="仿宋_GB2312" w:hAnsi="??" w:cs="仿宋_GB2312"/>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jc w:val="right"/>
      <w:rPr>
        <w:sz w:val="28"/>
        <w:szCs w:val="28"/>
      </w:rPr>
    </w:pPr>
    <w:r>
      <w:rPr>
        <w:rStyle w:val="18"/>
        <w:rFonts w:hint="eastAsia"/>
        <w:sz w:val="28"/>
        <w:szCs w:val="28"/>
      </w:rPr>
      <w:t>－</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4</w:t>
    </w:r>
    <w:r>
      <w:rPr>
        <w:rStyle w:val="18"/>
        <w:sz w:val="28"/>
        <w:szCs w:val="28"/>
      </w:rPr>
      <w:fldChar w:fldCharType="end"/>
    </w:r>
    <w:r>
      <w:rPr>
        <w:rStyle w:val="18"/>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F7"/>
    <w:rsid w:val="00016823"/>
    <w:rsid w:val="0002536A"/>
    <w:rsid w:val="00032CD0"/>
    <w:rsid w:val="000352B9"/>
    <w:rsid w:val="000370E0"/>
    <w:rsid w:val="0005793D"/>
    <w:rsid w:val="00063BB8"/>
    <w:rsid w:val="00064434"/>
    <w:rsid w:val="000B5DB7"/>
    <w:rsid w:val="000F4CD0"/>
    <w:rsid w:val="00160825"/>
    <w:rsid w:val="00160FC0"/>
    <w:rsid w:val="001835DB"/>
    <w:rsid w:val="00204B84"/>
    <w:rsid w:val="002127DF"/>
    <w:rsid w:val="00250819"/>
    <w:rsid w:val="00290A00"/>
    <w:rsid w:val="002B0E0B"/>
    <w:rsid w:val="002D2F62"/>
    <w:rsid w:val="002F59AD"/>
    <w:rsid w:val="003037F8"/>
    <w:rsid w:val="00304594"/>
    <w:rsid w:val="00305FEB"/>
    <w:rsid w:val="00324EE5"/>
    <w:rsid w:val="0033589F"/>
    <w:rsid w:val="00355A38"/>
    <w:rsid w:val="00376834"/>
    <w:rsid w:val="003C637B"/>
    <w:rsid w:val="004367CB"/>
    <w:rsid w:val="00442EB2"/>
    <w:rsid w:val="00474AC2"/>
    <w:rsid w:val="00475EA0"/>
    <w:rsid w:val="00485486"/>
    <w:rsid w:val="004B340A"/>
    <w:rsid w:val="004B6C34"/>
    <w:rsid w:val="004C1EB3"/>
    <w:rsid w:val="004D2C3C"/>
    <w:rsid w:val="004E0D06"/>
    <w:rsid w:val="00502441"/>
    <w:rsid w:val="00527A41"/>
    <w:rsid w:val="005654E9"/>
    <w:rsid w:val="00570469"/>
    <w:rsid w:val="0057137B"/>
    <w:rsid w:val="0058494F"/>
    <w:rsid w:val="005919BE"/>
    <w:rsid w:val="005A66C3"/>
    <w:rsid w:val="005B2D37"/>
    <w:rsid w:val="005F5C73"/>
    <w:rsid w:val="00602AF1"/>
    <w:rsid w:val="006146DB"/>
    <w:rsid w:val="0065481C"/>
    <w:rsid w:val="00682868"/>
    <w:rsid w:val="006A1E27"/>
    <w:rsid w:val="006D17E1"/>
    <w:rsid w:val="006D2B98"/>
    <w:rsid w:val="006F3086"/>
    <w:rsid w:val="00704718"/>
    <w:rsid w:val="00782D50"/>
    <w:rsid w:val="007B2F4A"/>
    <w:rsid w:val="007C1C2C"/>
    <w:rsid w:val="007C4BFD"/>
    <w:rsid w:val="00800171"/>
    <w:rsid w:val="0082261E"/>
    <w:rsid w:val="008268B5"/>
    <w:rsid w:val="00867921"/>
    <w:rsid w:val="008D29EB"/>
    <w:rsid w:val="009348F5"/>
    <w:rsid w:val="00956AF7"/>
    <w:rsid w:val="00971552"/>
    <w:rsid w:val="00982940"/>
    <w:rsid w:val="009968A0"/>
    <w:rsid w:val="009A0CBB"/>
    <w:rsid w:val="00AE3C24"/>
    <w:rsid w:val="00B57131"/>
    <w:rsid w:val="00BB42E6"/>
    <w:rsid w:val="00BF16E3"/>
    <w:rsid w:val="00BF42E5"/>
    <w:rsid w:val="00C0701B"/>
    <w:rsid w:val="00C14617"/>
    <w:rsid w:val="00C810A5"/>
    <w:rsid w:val="00CB25C4"/>
    <w:rsid w:val="00CD0F3B"/>
    <w:rsid w:val="00D3758A"/>
    <w:rsid w:val="00D448FB"/>
    <w:rsid w:val="00D6204F"/>
    <w:rsid w:val="00D7311E"/>
    <w:rsid w:val="00D90BD1"/>
    <w:rsid w:val="00DF2058"/>
    <w:rsid w:val="00E373EB"/>
    <w:rsid w:val="00E76F6F"/>
    <w:rsid w:val="00EB5E71"/>
    <w:rsid w:val="00F03448"/>
    <w:rsid w:val="00F041FE"/>
    <w:rsid w:val="00F11D6F"/>
    <w:rsid w:val="00F25289"/>
    <w:rsid w:val="00F2794A"/>
    <w:rsid w:val="00F3237B"/>
    <w:rsid w:val="00F64003"/>
    <w:rsid w:val="00F930FE"/>
    <w:rsid w:val="00FC5FA9"/>
    <w:rsid w:val="00FD0B02"/>
    <w:rsid w:val="047A07D5"/>
    <w:rsid w:val="24A67CB3"/>
    <w:rsid w:val="31BC41B8"/>
    <w:rsid w:val="3A293FCB"/>
    <w:rsid w:val="495B5526"/>
    <w:rsid w:val="4AFE3474"/>
    <w:rsid w:val="53C4572C"/>
    <w:rsid w:val="58493630"/>
    <w:rsid w:val="6019524B"/>
    <w:rsid w:val="6135650A"/>
    <w:rsid w:val="78D33F11"/>
    <w:rsid w:val="7A1C307C"/>
    <w:rsid w:val="7C7A49C0"/>
    <w:rsid w:val="7C977114"/>
    <w:rsid w:val="7EE04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22"/>
    <w:qFormat/>
    <w:uiPriority w:val="0"/>
    <w:pPr>
      <w:keepNext/>
      <w:keepLines/>
      <w:spacing w:before="260" w:after="260" w:line="416" w:lineRule="auto"/>
      <w:outlineLvl w:val="2"/>
    </w:pPr>
    <w:rPr>
      <w:rFonts w:eastAsia="宋体"/>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qFormat/>
    <w:uiPriority w:val="0"/>
    <w:rPr>
      <w:rFonts w:ascii="宋体" w:eastAsia="宋体"/>
      <w:sz w:val="18"/>
      <w:szCs w:val="18"/>
    </w:rPr>
  </w:style>
  <w:style w:type="paragraph" w:styleId="6">
    <w:name w:val="annotation text"/>
    <w:basedOn w:val="1"/>
    <w:link w:val="31"/>
    <w:semiHidden/>
    <w:qFormat/>
    <w:uiPriority w:val="0"/>
    <w:pPr>
      <w:jc w:val="left"/>
    </w:pPr>
    <w:rPr>
      <w:rFonts w:eastAsia="宋体"/>
      <w:sz w:val="21"/>
      <w:szCs w:val="21"/>
    </w:rPr>
  </w:style>
  <w:style w:type="paragraph" w:styleId="7">
    <w:name w:val="Body Text Indent"/>
    <w:basedOn w:val="1"/>
    <w:uiPriority w:val="0"/>
    <w:pPr>
      <w:ind w:firstLine="560" w:firstLineChars="200"/>
    </w:pPr>
    <w:rPr>
      <w:rFonts w:ascii="仿宋_GB2312"/>
      <w:spacing w:val="-20"/>
      <w:sz w:val="32"/>
      <w:szCs w:val="24"/>
    </w:rPr>
  </w:style>
  <w:style w:type="paragraph" w:styleId="8">
    <w:name w:val="toc 3"/>
    <w:basedOn w:val="1"/>
    <w:next w:val="1"/>
    <w:qFormat/>
    <w:uiPriority w:val="39"/>
    <w:pPr>
      <w:ind w:left="420"/>
      <w:jc w:val="left"/>
    </w:pPr>
    <w:rPr>
      <w:rFonts w:eastAsia="宋体"/>
      <w:i/>
      <w:iCs/>
      <w:sz w:val="20"/>
      <w:szCs w:val="20"/>
    </w:rPr>
  </w:style>
  <w:style w:type="paragraph" w:styleId="9">
    <w:name w:val="Plain Text"/>
    <w:basedOn w:val="1"/>
    <w:link w:val="33"/>
    <w:qFormat/>
    <w:uiPriority w:val="0"/>
    <w:rPr>
      <w:rFonts w:ascii="宋体" w:hAnsi="Courier New" w:eastAsia="宋体" w:cs="宋体"/>
      <w:sz w:val="21"/>
      <w:szCs w:val="21"/>
    </w:rPr>
  </w:style>
  <w:style w:type="paragraph" w:styleId="10">
    <w:name w:val="Balloon Text"/>
    <w:basedOn w:val="1"/>
    <w:link w:val="26"/>
    <w:semiHidden/>
    <w:qFormat/>
    <w:uiPriority w:val="0"/>
    <w:rPr>
      <w:sz w:val="18"/>
      <w:szCs w:val="18"/>
    </w:rPr>
  </w:style>
  <w:style w:type="paragraph" w:styleId="11">
    <w:name w:val="footer"/>
    <w:basedOn w:val="1"/>
    <w:link w:val="24"/>
    <w:qFormat/>
    <w:uiPriority w:val="0"/>
    <w:pPr>
      <w:tabs>
        <w:tab w:val="center" w:pos="4153"/>
        <w:tab w:val="right" w:pos="8306"/>
      </w:tabs>
      <w:snapToGrid w:val="0"/>
      <w:jc w:val="left"/>
    </w:pPr>
    <w:rPr>
      <w:sz w:val="18"/>
      <w:szCs w:val="18"/>
    </w:rPr>
  </w:style>
  <w:style w:type="paragraph" w:styleId="12">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rFonts w:eastAsia="宋体"/>
      <w:b/>
      <w:bCs/>
      <w:caps/>
      <w:sz w:val="20"/>
      <w:szCs w:val="20"/>
    </w:rPr>
  </w:style>
  <w:style w:type="paragraph" w:styleId="14">
    <w:name w:val="toc 2"/>
    <w:basedOn w:val="1"/>
    <w:next w:val="1"/>
    <w:qFormat/>
    <w:uiPriority w:val="39"/>
    <w:pPr>
      <w:ind w:left="210"/>
      <w:jc w:val="left"/>
    </w:pPr>
    <w:rPr>
      <w:rFonts w:eastAsia="宋体"/>
      <w:smallCaps/>
      <w:sz w:val="20"/>
      <w:szCs w:val="20"/>
    </w:rPr>
  </w:style>
  <w:style w:type="paragraph" w:styleId="15">
    <w:name w:val="annotation subject"/>
    <w:basedOn w:val="6"/>
    <w:next w:val="6"/>
    <w:link w:val="32"/>
    <w:semiHidden/>
    <w:qFormat/>
    <w:uiPriority w:val="0"/>
    <w:rPr>
      <w:b/>
      <w:bCs/>
    </w:rPr>
  </w:style>
  <w:style w:type="character" w:styleId="18">
    <w:name w:val="page number"/>
    <w:basedOn w:val="17"/>
    <w:qFormat/>
    <w:uiPriority w:val="0"/>
  </w:style>
  <w:style w:type="character" w:styleId="19">
    <w:name w:val="Hyperlink"/>
    <w:basedOn w:val="17"/>
    <w:qFormat/>
    <w:uiPriority w:val="99"/>
    <w:rPr>
      <w:rFonts w:cs="Times New Roman"/>
      <w:color w:val="0000FF"/>
      <w:u w:val="single"/>
    </w:rPr>
  </w:style>
  <w:style w:type="character" w:customStyle="1" w:styleId="20">
    <w:name w:val="标题 1 Char"/>
    <w:basedOn w:val="17"/>
    <w:link w:val="2"/>
    <w:locked/>
    <w:uiPriority w:val="0"/>
    <w:rPr>
      <w:rFonts w:eastAsia="宋体"/>
      <w:b/>
      <w:bCs/>
      <w:kern w:val="44"/>
      <w:sz w:val="44"/>
      <w:szCs w:val="44"/>
      <w:lang w:val="en-US" w:eastAsia="zh-CN" w:bidi="ar-SA"/>
    </w:rPr>
  </w:style>
  <w:style w:type="character" w:customStyle="1" w:styleId="21">
    <w:name w:val="标题 2 Char"/>
    <w:basedOn w:val="17"/>
    <w:link w:val="3"/>
    <w:locked/>
    <w:uiPriority w:val="0"/>
    <w:rPr>
      <w:rFonts w:ascii="Cambria" w:hAnsi="Cambria" w:eastAsia="宋体" w:cs="Cambria"/>
      <w:b/>
      <w:bCs/>
      <w:kern w:val="2"/>
      <w:sz w:val="32"/>
      <w:szCs w:val="32"/>
      <w:lang w:val="en-US" w:eastAsia="zh-CN" w:bidi="ar-SA"/>
    </w:rPr>
  </w:style>
  <w:style w:type="character" w:customStyle="1" w:styleId="22">
    <w:name w:val="标题 3 Char"/>
    <w:basedOn w:val="17"/>
    <w:link w:val="4"/>
    <w:qFormat/>
    <w:locked/>
    <w:uiPriority w:val="0"/>
    <w:rPr>
      <w:rFonts w:eastAsia="宋体"/>
      <w:b/>
      <w:bCs/>
      <w:kern w:val="2"/>
      <w:sz w:val="32"/>
      <w:szCs w:val="32"/>
      <w:lang w:val="en-US" w:eastAsia="zh-CN" w:bidi="ar-SA"/>
    </w:rPr>
  </w:style>
  <w:style w:type="paragraph" w:customStyle="1" w:styleId="23">
    <w:name w:val="Char Char Char Char"/>
    <w:basedOn w:val="1"/>
    <w:qFormat/>
    <w:uiPriority w:val="0"/>
    <w:rPr>
      <w:rFonts w:ascii="Tahoma" w:hAnsi="Tahoma"/>
      <w:sz w:val="24"/>
      <w:szCs w:val="20"/>
    </w:rPr>
  </w:style>
  <w:style w:type="character" w:customStyle="1" w:styleId="24">
    <w:name w:val="页脚 Char"/>
    <w:basedOn w:val="17"/>
    <w:link w:val="11"/>
    <w:semiHidden/>
    <w:qFormat/>
    <w:locked/>
    <w:uiPriority w:val="0"/>
    <w:rPr>
      <w:rFonts w:eastAsia="仿宋_GB2312"/>
      <w:kern w:val="2"/>
      <w:sz w:val="18"/>
      <w:szCs w:val="18"/>
      <w:lang w:val="en-US" w:eastAsia="zh-CN" w:bidi="ar-SA"/>
    </w:rPr>
  </w:style>
  <w:style w:type="character" w:customStyle="1" w:styleId="25">
    <w:name w:val="页眉 Char"/>
    <w:basedOn w:val="17"/>
    <w:link w:val="12"/>
    <w:qFormat/>
    <w:locked/>
    <w:uiPriority w:val="99"/>
    <w:rPr>
      <w:rFonts w:eastAsia="仿宋_GB2312"/>
      <w:kern w:val="2"/>
      <w:sz w:val="18"/>
      <w:szCs w:val="18"/>
      <w:lang w:val="en-US" w:eastAsia="zh-CN" w:bidi="ar-SA"/>
    </w:rPr>
  </w:style>
  <w:style w:type="character" w:customStyle="1" w:styleId="26">
    <w:name w:val="批注框文本 Char"/>
    <w:basedOn w:val="17"/>
    <w:link w:val="10"/>
    <w:semiHidden/>
    <w:qFormat/>
    <w:locked/>
    <w:uiPriority w:val="0"/>
    <w:rPr>
      <w:rFonts w:eastAsia="仿宋_GB2312"/>
      <w:kern w:val="2"/>
      <w:sz w:val="18"/>
      <w:szCs w:val="18"/>
      <w:lang w:val="en-US" w:eastAsia="zh-CN" w:bidi="ar-SA"/>
    </w:rPr>
  </w:style>
  <w:style w:type="character" w:customStyle="1" w:styleId="27">
    <w:name w:val="Heading 1 Char"/>
    <w:basedOn w:val="17"/>
    <w:qFormat/>
    <w:locked/>
    <w:uiPriority w:val="0"/>
    <w:rPr>
      <w:rFonts w:cs="Times New Roman"/>
      <w:b/>
      <w:bCs/>
      <w:kern w:val="44"/>
      <w:sz w:val="44"/>
      <w:szCs w:val="44"/>
    </w:rPr>
  </w:style>
  <w:style w:type="paragraph" w:customStyle="1" w:styleId="28">
    <w:name w:val="列出段落1"/>
    <w:basedOn w:val="1"/>
    <w:qFormat/>
    <w:uiPriority w:val="0"/>
    <w:pPr>
      <w:ind w:firstLine="420" w:firstLineChars="200"/>
    </w:pPr>
    <w:rPr>
      <w:rFonts w:ascii="Calibri" w:hAnsi="Calibri" w:eastAsia="宋体" w:cs="Calibri"/>
      <w:sz w:val="21"/>
      <w:szCs w:val="21"/>
    </w:rPr>
  </w:style>
  <w:style w:type="character" w:customStyle="1" w:styleId="29">
    <w:name w:val="Char Char5"/>
    <w:basedOn w:val="17"/>
    <w:qFormat/>
    <w:uiPriority w:val="0"/>
    <w:rPr>
      <w:rFonts w:ascii="Times New Roman" w:hAnsi="Times New Roman" w:eastAsia="宋体" w:cs="Times New Roman"/>
      <w:sz w:val="18"/>
      <w:szCs w:val="18"/>
    </w:rPr>
  </w:style>
  <w:style w:type="character" w:customStyle="1" w:styleId="30">
    <w:name w:val="Char Char4"/>
    <w:basedOn w:val="17"/>
    <w:uiPriority w:val="0"/>
    <w:rPr>
      <w:rFonts w:ascii="Times New Roman" w:hAnsi="Times New Roman" w:eastAsia="宋体" w:cs="Times New Roman"/>
      <w:sz w:val="18"/>
      <w:szCs w:val="18"/>
    </w:rPr>
  </w:style>
  <w:style w:type="character" w:customStyle="1" w:styleId="31">
    <w:name w:val="批注文字 Char"/>
    <w:basedOn w:val="17"/>
    <w:link w:val="6"/>
    <w:semiHidden/>
    <w:qFormat/>
    <w:locked/>
    <w:uiPriority w:val="0"/>
    <w:rPr>
      <w:rFonts w:eastAsia="宋体"/>
      <w:kern w:val="2"/>
      <w:sz w:val="21"/>
      <w:szCs w:val="21"/>
      <w:lang w:val="en-US" w:eastAsia="zh-CN" w:bidi="ar-SA"/>
    </w:rPr>
  </w:style>
  <w:style w:type="character" w:customStyle="1" w:styleId="32">
    <w:name w:val="批注主题 Char"/>
    <w:basedOn w:val="31"/>
    <w:link w:val="15"/>
    <w:semiHidden/>
    <w:qFormat/>
    <w:locked/>
    <w:uiPriority w:val="0"/>
    <w:rPr>
      <w:rFonts w:eastAsia="宋体"/>
      <w:b/>
      <w:bCs/>
      <w:kern w:val="2"/>
      <w:sz w:val="21"/>
      <w:szCs w:val="21"/>
      <w:lang w:val="en-US" w:eastAsia="zh-CN" w:bidi="ar-SA"/>
    </w:rPr>
  </w:style>
  <w:style w:type="character" w:customStyle="1" w:styleId="33">
    <w:name w:val="纯文本 Char"/>
    <w:basedOn w:val="17"/>
    <w:link w:val="9"/>
    <w:locked/>
    <w:uiPriority w:val="0"/>
    <w:rPr>
      <w:rFonts w:ascii="宋体" w:hAnsi="Courier New" w:eastAsia="宋体" w:cs="宋体"/>
      <w:kern w:val="2"/>
      <w:sz w:val="21"/>
      <w:szCs w:val="21"/>
      <w:lang w:val="en-US" w:eastAsia="zh-CN" w:bidi="ar-SA"/>
    </w:rPr>
  </w:style>
  <w:style w:type="paragraph" w:customStyle="1" w:styleId="34">
    <w:name w:val="Char"/>
    <w:basedOn w:val="1"/>
    <w:qFormat/>
    <w:uiPriority w:val="0"/>
    <w:pPr>
      <w:widowControl/>
      <w:spacing w:beforeLines="100" w:after="160" w:line="240" w:lineRule="exact"/>
      <w:jc w:val="left"/>
    </w:pPr>
    <w:rPr>
      <w:rFonts w:ascii="Verdana" w:hAnsi="Verdana" w:eastAsia="宋体" w:cs="Verdana"/>
      <w:kern w:val="0"/>
      <w:sz w:val="20"/>
      <w:szCs w:val="20"/>
      <w:lang w:eastAsia="en-US"/>
    </w:rPr>
  </w:style>
  <w:style w:type="paragraph" w:styleId="35">
    <w:name w:val="List Paragraph"/>
    <w:basedOn w:val="1"/>
    <w:qFormat/>
    <w:uiPriority w:val="0"/>
    <w:pPr>
      <w:ind w:firstLine="420" w:firstLineChars="200"/>
    </w:pPr>
    <w:rPr>
      <w:rFonts w:ascii="Calibri" w:hAnsi="Calibri" w:eastAsia="宋体" w:cs="Calibri"/>
      <w:sz w:val="21"/>
      <w:szCs w:val="21"/>
    </w:rPr>
  </w:style>
  <w:style w:type="character" w:customStyle="1" w:styleId="36">
    <w:name w:val="apple-style-span"/>
    <w:basedOn w:val="17"/>
    <w:qFormat/>
    <w:uiPriority w:val="0"/>
    <w:rPr>
      <w:rFonts w:cs="Times New Roman"/>
    </w:rPr>
  </w:style>
  <w:style w:type="paragraph" w:customStyle="1" w:styleId="37">
    <w:name w:val="p0"/>
    <w:basedOn w:val="1"/>
    <w:qFormat/>
    <w:uiPriority w:val="0"/>
    <w:pPr>
      <w:widowControl/>
      <w:spacing w:before="100" w:beforeAutospacing="1" w:after="100" w:afterAutospacing="1"/>
      <w:jc w:val="left"/>
    </w:pPr>
    <w:rPr>
      <w:rFonts w:eastAsia="宋体"/>
      <w:kern w:val="0"/>
      <w:sz w:val="24"/>
      <w:szCs w:val="24"/>
    </w:rPr>
  </w:style>
  <w:style w:type="paragraph" w:customStyle="1" w:styleId="38">
    <w:name w:val="标题4"/>
    <w:basedOn w:val="4"/>
    <w:uiPriority w:val="0"/>
    <w:pPr>
      <w:ind w:firstLine="630" w:firstLineChars="196"/>
    </w:pPr>
    <w:rPr>
      <w:rFonts w:ascii="黑体" w:hAnsi="黑体" w:eastAsia="黑体" w:cs="黑体"/>
    </w:rPr>
  </w:style>
  <w:style w:type="character" w:customStyle="1" w:styleId="39">
    <w:name w:val="文档结构图 Char"/>
    <w:basedOn w:val="17"/>
    <w:link w:val="5"/>
    <w:qFormat/>
    <w:uiPriority w:val="0"/>
    <w:rPr>
      <w:rFonts w:ascii="宋体"/>
      <w:kern w:val="2"/>
      <w:sz w:val="18"/>
      <w:szCs w:val="18"/>
    </w:rPr>
  </w:style>
  <w:style w:type="paragraph" w:customStyle="1" w:styleId="40">
    <w:name w:val="卓帆20200703155620"/>
    <w:basedOn w:val="1"/>
    <w:link w:val="41"/>
    <w:qFormat/>
    <w:uiPriority w:val="0"/>
    <w:pPr>
      <w:spacing w:line="360" w:lineRule="auto"/>
    </w:pPr>
    <w:rPr>
      <w:rFonts w:hAnsi="Calibri"/>
      <w:sz w:val="24"/>
      <w:szCs w:val="22"/>
    </w:rPr>
  </w:style>
  <w:style w:type="character" w:customStyle="1" w:styleId="41">
    <w:name w:val="卓帆20200703155620 Char"/>
    <w:basedOn w:val="17"/>
    <w:link w:val="40"/>
    <w:qFormat/>
    <w:uiPriority w:val="0"/>
    <w:rPr>
      <w:rFonts w:hAnsi="Calibri" w:eastAsia="仿宋_GB2312"/>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customXml" Target="../customXml/item1.xml"/><Relationship Id="rId35" Type="http://schemas.openxmlformats.org/officeDocument/2006/relationships/image" Target="media/image21.png"/><Relationship Id="rId34" Type="http://schemas.openxmlformats.org/officeDocument/2006/relationships/image" Target="media/image20.png"/><Relationship Id="rId33" Type="http://schemas.openxmlformats.org/officeDocument/2006/relationships/image" Target="media/image19.wmf"/><Relationship Id="rId32" Type="http://schemas.openxmlformats.org/officeDocument/2006/relationships/oleObject" Target="embeddings/oleObject10.bin"/><Relationship Id="rId31" Type="http://schemas.openxmlformats.org/officeDocument/2006/relationships/image" Target="media/image18.wmf"/><Relationship Id="rId30" Type="http://schemas.openxmlformats.org/officeDocument/2006/relationships/oleObject" Target="embeddings/oleObject9.bin"/><Relationship Id="rId3" Type="http://schemas.openxmlformats.org/officeDocument/2006/relationships/footer" Target="footer1.xml"/><Relationship Id="rId29" Type="http://schemas.openxmlformats.org/officeDocument/2006/relationships/image" Target="media/image17.wmf"/><Relationship Id="rId28" Type="http://schemas.openxmlformats.org/officeDocument/2006/relationships/oleObject" Target="embeddings/oleObject8.bin"/><Relationship Id="rId27" Type="http://schemas.openxmlformats.org/officeDocument/2006/relationships/image" Target="media/image16.wmf"/><Relationship Id="rId26" Type="http://schemas.openxmlformats.org/officeDocument/2006/relationships/oleObject" Target="embeddings/oleObject7.bin"/><Relationship Id="rId25" Type="http://schemas.openxmlformats.org/officeDocument/2006/relationships/image" Target="media/image15.wmf"/><Relationship Id="rId24" Type="http://schemas.openxmlformats.org/officeDocument/2006/relationships/oleObject" Target="embeddings/oleObject6.bin"/><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10.wmf"/><Relationship Id="rId17" Type="http://schemas.openxmlformats.org/officeDocument/2006/relationships/oleObject" Target="embeddings/oleObject4.bin"/><Relationship Id="rId16" Type="http://schemas.openxmlformats.org/officeDocument/2006/relationships/image" Target="media/image9.wmf"/><Relationship Id="rId15" Type="http://schemas.openxmlformats.org/officeDocument/2006/relationships/oleObject" Target="embeddings/oleObject3.bin"/><Relationship Id="rId14" Type="http://schemas.openxmlformats.org/officeDocument/2006/relationships/image" Target="media/image8.wmf"/><Relationship Id="rId13" Type="http://schemas.openxmlformats.org/officeDocument/2006/relationships/oleObject" Target="embeddings/oleObject2.bin"/><Relationship Id="rId12" Type="http://schemas.openxmlformats.org/officeDocument/2006/relationships/image" Target="media/image7.wmf"/><Relationship Id="rId11" Type="http://schemas.openxmlformats.org/officeDocument/2006/relationships/oleObject" Target="embeddings/oleObject1.bin"/><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D9EF7-612A-4F3E-84D4-E28447874B19}">
  <ds:schemaRefs/>
</ds:datastoreItem>
</file>

<file path=docProps/app.xml><?xml version="1.0" encoding="utf-8"?>
<Properties xmlns="http://schemas.openxmlformats.org/officeDocument/2006/extended-properties" xmlns:vt="http://schemas.openxmlformats.org/officeDocument/2006/docPropsVTypes">
  <Template>Normal.dotm</Template>
  <Company>LX</Company>
  <Pages>44</Pages>
  <Words>14988</Words>
  <Characters>15476</Characters>
  <Lines>222</Lines>
  <Paragraphs>62</Paragraphs>
  <TotalTime>11</TotalTime>
  <ScaleCrop>false</ScaleCrop>
  <LinksUpToDate>false</LinksUpToDate>
  <CharactersWithSpaces>15970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2019-12-30T06:37:00Z</dcterms:created>
  <dc:creator>陆翔〖副局长办公室（302）〗</dc:creator>
  <cp:lastModifiedBy>admin</cp:lastModifiedBy>
  <cp:lastPrinted>2022-02-11T03:15:00Z</cp:lastPrinted>
  <dcterms:modified xsi:type="dcterms:W3CDTF">2023-04-08T01:48:59Z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2154D462A0524BC0AB1B7B66B345728E</vt:lpwstr>
  </property>
</Properties>
</file>