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1325" w:firstLineChars="300"/>
        <w:jc w:val="both"/>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2023年黄岩区教育局公开招聘</w:t>
      </w:r>
    </w:p>
    <w:p>
      <w:pPr>
        <w:spacing w:line="0" w:lineRule="atLeast"/>
        <w:ind w:firstLine="442" w:firstLineChars="100"/>
        <w:jc w:val="both"/>
        <w:rPr>
          <w:rFonts w:hint="default"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学前教育劳动合同制教师面试考生须知</w:t>
      </w:r>
    </w:p>
    <w:p>
      <w:pPr>
        <w:spacing w:line="0" w:lineRule="atLeast"/>
        <w:jc w:val="center"/>
        <w:rPr>
          <w:rFonts w:hint="eastAsia" w:ascii="仿宋_GB2312" w:hAnsi="仿宋_GB2312" w:eastAsia="仿宋_GB2312" w:cs="仿宋_GB2312"/>
          <w:sz w:val="30"/>
          <w:szCs w:val="30"/>
        </w:rPr>
      </w:pPr>
    </w:p>
    <w:p>
      <w:pPr>
        <w:spacing w:line="0" w:lineRule="atLeast"/>
        <w:jc w:val="center"/>
        <w:rPr>
          <w:rFonts w:hint="eastAsia" w:ascii="仿宋_GB2312" w:hAnsi="仿宋_GB2312" w:eastAsia="仿宋_GB2312" w:cs="仿宋_GB2312"/>
          <w:sz w:val="30"/>
          <w:szCs w:val="30"/>
        </w:rPr>
      </w:pPr>
    </w:p>
    <w:p>
      <w:pPr>
        <w:spacing w:line="480" w:lineRule="exact"/>
        <w:jc w:val="center"/>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面试组织情况</w:t>
      </w:r>
    </w:p>
    <w:p>
      <w:pPr>
        <w:spacing w:line="460" w:lineRule="exact"/>
        <w:jc w:val="center"/>
        <w:rPr>
          <w:rFonts w:hint="eastAsia" w:ascii="仿宋_GB2312" w:hAnsi="仿宋_GB2312" w:eastAsia="仿宋_GB2312" w:cs="仿宋_GB2312"/>
          <w:b/>
          <w:sz w:val="32"/>
          <w:szCs w:val="32"/>
        </w:rPr>
      </w:pP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为确保公平公正，除对考生在面试前通过多重抽签确定面试顺序、面试期间实行封闭管理外，我们还进一步加强行政外部监督，在每个面试室安</w:t>
      </w:r>
      <w:r>
        <w:rPr>
          <w:rFonts w:hint="eastAsia" w:ascii="仿宋_GB2312" w:hAnsi="仿宋_GB2312" w:eastAsia="仿宋_GB2312" w:cs="仿宋_GB2312"/>
          <w:sz w:val="30"/>
          <w:szCs w:val="30"/>
          <w:lang w:eastAsia="zh-CN"/>
        </w:rPr>
        <w:t>装监控</w:t>
      </w:r>
      <w:r>
        <w:rPr>
          <w:rFonts w:hint="eastAsia" w:ascii="仿宋_GB2312" w:hAnsi="仿宋_GB2312" w:eastAsia="仿宋_GB2312" w:cs="仿宋_GB2312"/>
          <w:sz w:val="30"/>
          <w:szCs w:val="30"/>
        </w:rPr>
        <w:t>对整个面试工作进行全程监督。其次是加强对考官的管理，考官实行</w:t>
      </w:r>
      <w:r>
        <w:rPr>
          <w:rFonts w:hint="eastAsia" w:ascii="仿宋_GB2312" w:hAnsi="仿宋_GB2312" w:eastAsia="仿宋_GB2312" w:cs="仿宋_GB2312"/>
          <w:sz w:val="30"/>
          <w:szCs w:val="30"/>
          <w:lang w:eastAsia="zh-CN"/>
        </w:rPr>
        <w:t>属地</w:t>
      </w:r>
      <w:r>
        <w:rPr>
          <w:rFonts w:hint="eastAsia" w:ascii="仿宋_GB2312" w:hAnsi="仿宋_GB2312" w:eastAsia="仿宋_GB2312" w:cs="仿宋_GB2312"/>
          <w:sz w:val="30"/>
          <w:szCs w:val="30"/>
        </w:rPr>
        <w:t>回避、封闭式管理，同时在面试前再次抽签确定面试室</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按照公平、公正原则，保证报考同一职位的考生由同一组面试考官面试，使用同一套面试卷,同一天内完成。另外，在评分过程中我们还严格按照上级有关要求，舍去最高分和最低分，再取平均分的方式，计算考生的最后得分，并在当场告知考生本人，确保评分的公平与公正。</w:t>
      </w:r>
    </w:p>
    <w:p>
      <w:pPr>
        <w:spacing w:line="480" w:lineRule="exact"/>
        <w:jc w:val="center"/>
        <w:rPr>
          <w:rFonts w:hint="eastAsia" w:ascii="仿宋_GB2312" w:hAnsi="仿宋_GB2312" w:eastAsia="仿宋_GB2312" w:cs="仿宋_GB2312"/>
          <w:b/>
          <w:sz w:val="44"/>
          <w:szCs w:val="44"/>
        </w:rPr>
      </w:pPr>
    </w:p>
    <w:p>
      <w:pPr>
        <w:spacing w:line="480" w:lineRule="exact"/>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考生面试须知与面试守则</w:t>
      </w:r>
    </w:p>
    <w:p>
      <w:pPr>
        <w:spacing w:line="480" w:lineRule="exact"/>
        <w:ind w:firstLine="643" w:firstLineChars="200"/>
        <w:jc w:val="both"/>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一、面试须知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1.考生须凭准考证、本人有效身份证件(</w:t>
      </w:r>
      <w:r>
        <w:rPr>
          <w:rFonts w:hint="eastAsia" w:ascii="仿宋_GB2312" w:hAnsi="仿宋" w:eastAsia="仿宋_GB2312"/>
          <w:color w:val="000000"/>
          <w:sz w:val="32"/>
          <w:szCs w:val="32"/>
        </w:rPr>
        <w:t>居民身份证、护照、社保卡或公安部门出具带照片的身份证明原件)于当天</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0前到面试考点，并根据相关示意图（附后）直达指定待试室</w:t>
      </w:r>
      <w:r>
        <w:rPr>
          <w:rFonts w:hint="eastAsia" w:ascii="仿宋_GB2312" w:eastAsia="仿宋_GB2312"/>
          <w:sz w:val="32"/>
          <w:szCs w:val="32"/>
        </w:rPr>
        <w:t>报到，由待试室工作人员核对身份。逾期不到，视作放弃面试。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2.考生报到后,须关闭所有通讯、上网工具等,放入指定小信封并书写岗位及本人姓名后交由面试工作人员统一保管（特别提醒：含通讯功能的电子手表务必上交）。</w:t>
      </w:r>
      <w:r>
        <w:rPr>
          <w:rFonts w:hint="eastAsia" w:ascii="仿宋_GB2312" w:hAnsi="仿宋_GB2312" w:eastAsia="仿宋_GB2312" w:cs="仿宋_GB2312"/>
          <w:sz w:val="32"/>
          <w:szCs w:val="32"/>
        </w:rPr>
        <w:t>严禁将手机等无线通讯工具、电子存储记忆录放设备等物品带入面试场地，</w:t>
      </w:r>
      <w:r>
        <w:rPr>
          <w:rFonts w:hint="eastAsia" w:ascii="仿宋_GB2312" w:eastAsia="仿宋_GB2312"/>
          <w:sz w:val="32"/>
          <w:szCs w:val="32"/>
        </w:rPr>
        <w:t>否则将取消面试资格，面试计零分。笔、儿童画作画工具（除画纸）、</w:t>
      </w:r>
      <w:r>
        <w:rPr>
          <w:rFonts w:hint="eastAsia" w:ascii="仿宋_GB2312" w:eastAsia="仿宋_GB2312"/>
          <w:sz w:val="32"/>
          <w:szCs w:val="32"/>
          <w:lang w:val="en-US" w:eastAsia="zh-CN"/>
        </w:rPr>
        <w:t>自选</w:t>
      </w:r>
      <w:r>
        <w:rPr>
          <w:rFonts w:hint="eastAsia" w:ascii="仿宋_GB2312" w:eastAsia="仿宋_GB2312"/>
          <w:sz w:val="32"/>
          <w:szCs w:val="32"/>
        </w:rPr>
        <w:t>乐器、舞蹈伴奏播放设备及服装等一律考生自带。</w:t>
      </w:r>
    </w:p>
    <w:p>
      <w:pPr>
        <w:spacing w:line="600" w:lineRule="exact"/>
        <w:ind w:firstLine="640" w:firstLineChars="200"/>
        <w:rPr>
          <w:rFonts w:hint="eastAsia" w:ascii="仿宋_GB2312" w:hAnsi="楷体" w:eastAsia="仿宋_GB2312" w:cs="仿宋_GB2312"/>
          <w:sz w:val="32"/>
          <w:szCs w:val="32"/>
          <w:lang w:val="en-US" w:eastAsia="zh-CN"/>
        </w:rPr>
      </w:pPr>
      <w:r>
        <w:rPr>
          <w:rFonts w:hint="eastAsia" w:ascii="仿宋_GB2312" w:eastAsia="仿宋_GB2312"/>
          <w:sz w:val="32"/>
          <w:szCs w:val="32"/>
        </w:rPr>
        <w:t>3.考生以抽签的方式确定面试顺序号，待试室工作人员组织抽签工作。抽签顺序号统一贴在前胸左侧。考生应服从工作人员管理，配合工作人员核实身份、抽签、签名、引导等。待试室及面试室禁止吸烟、喧哗。</w:t>
      </w:r>
      <w:r>
        <w:rPr>
          <w:rFonts w:hint="eastAsia" w:ascii="仿宋_GB2312" w:eastAsia="仿宋_GB2312"/>
          <w:sz w:val="32"/>
          <w:szCs w:val="32"/>
        </w:rPr>
        <w:cr/>
      </w:r>
      <w:r>
        <w:rPr>
          <w:rFonts w:hint="eastAsia" w:ascii="仿宋_GB2312" w:eastAsia="仿宋_GB2312"/>
          <w:sz w:val="32"/>
          <w:szCs w:val="32"/>
        </w:rPr>
        <w:t xml:space="preserve">    4.工作人员按面试顺序号引导考生去面试室参加面试</w:t>
      </w:r>
      <w:r>
        <w:rPr>
          <w:rFonts w:hint="eastAsia" w:ascii="仿宋_GB2312" w:eastAsia="仿宋_GB2312"/>
          <w:sz w:val="32"/>
          <w:szCs w:val="32"/>
          <w:lang w:eastAsia="zh-CN"/>
        </w:rPr>
        <w:t>，</w:t>
      </w:r>
      <w:r>
        <w:rPr>
          <w:rFonts w:hint="eastAsia" w:ascii="仿宋_GB2312" w:eastAsia="仿宋_GB2312"/>
          <w:sz w:val="32"/>
          <w:szCs w:val="32"/>
          <w:lang w:val="en-US" w:eastAsia="zh-CN"/>
        </w:rPr>
        <w:t>逐个完成模拟上课和技能测试。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考生在进入面试室后,应向评委通报并展示本人面试顺序号,并取站式。面试时考生不得报出姓名和工作单位，也不得要求评委解释题目，考生须使用普通话回答问题。各项技能测试连续完成，中间不休息。考生须将个人物品放在指定位置，不得将个人物品带入面试室</w:t>
      </w:r>
      <w:r>
        <w:rPr>
          <w:rFonts w:hint="eastAsia" w:ascii="仿宋_GB2312" w:eastAsia="仿宋_GB2312"/>
          <w:sz w:val="32"/>
          <w:szCs w:val="32"/>
          <w:lang w:eastAsia="zh-CN"/>
        </w:rPr>
        <w:t>（自备乐器、播放设备除外）</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考生面试结束后按照工作人员指引径直离开面试室，至成绩告知室等候面试成绩并取回通讯工具等物品。严禁返回面试场地或待试室，整个面试过程不走回头路。面试成绩由工作人员告知，考生签名确认后应径直离开考点，不得在考点附近逗留，不得了解他人考试成绩信息。</w:t>
      </w:r>
      <w:r>
        <w:rPr>
          <w:rFonts w:hint="eastAsia" w:ascii="仿宋_GB2312" w:eastAsia="仿宋_GB2312"/>
          <w:sz w:val="32"/>
          <w:szCs w:val="32"/>
        </w:rPr>
        <w:cr/>
      </w:r>
      <w:r>
        <w:rPr>
          <w:rFonts w:hint="eastAsia" w:ascii="仿宋_GB2312" w:eastAsia="仿宋_GB2312"/>
          <w:sz w:val="32"/>
          <w:szCs w:val="32"/>
        </w:rPr>
        <w:t xml:space="preserve">    7.考生未经允许不得擅自离开待试室，上洗手间须征得工作人员同意并由工作人员陪同前往。如违反面试规定，扰乱考场秩序及其他影响面试工作公正性或面试正常开展行为的，按考试违纪违规行为处理。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中午1</w:t>
      </w:r>
      <w:r>
        <w:rPr>
          <w:rFonts w:hint="eastAsia" w:ascii="仿宋_GB2312" w:eastAsia="仿宋_GB2312"/>
          <w:sz w:val="32"/>
          <w:szCs w:val="32"/>
          <w:lang w:val="en-US" w:eastAsia="zh-CN"/>
        </w:rPr>
        <w:t>1:00</w:t>
      </w:r>
      <w:r>
        <w:rPr>
          <w:rFonts w:hint="eastAsia" w:ascii="仿宋_GB2312" w:eastAsia="仿宋_GB2312"/>
          <w:sz w:val="32"/>
          <w:szCs w:val="32"/>
        </w:rPr>
        <w:t>左右为用餐时间，各组候试考生统一在待试室用餐后下午继续进行面试，候试考生用餐期间不得离开待试室。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考生违反面试规定，扰乱考场秩序的，经教育无效者，取消本次面试资格。考生有伪造相关证件骗取面试资格或持假证件参加面试等严重违纪违规行为的，根据相关规定，取消本次面试资格，并给予其5年内不得报考公务员的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考生经查实被认定有串通作弊，或由他人替代参加面试或者冒名顶替他人参加面试等情节特别严重、影响恶劣的违纪违规行为的，根据相关规定，取消本次面试资格，并给予其终身不得报考公务员的处理。</w:t>
      </w:r>
    </w:p>
    <w:p>
      <w:pPr>
        <w:spacing w:line="480" w:lineRule="exact"/>
        <w:jc w:val="center"/>
        <w:rPr>
          <w:rFonts w:hint="eastAsia" w:ascii="仿宋_GB2312" w:hAnsi="仿宋_GB2312" w:eastAsia="仿宋_GB2312" w:cs="仿宋_GB2312"/>
          <w:b/>
          <w:sz w:val="32"/>
          <w:szCs w:val="32"/>
          <w:lang w:eastAsia="zh-CN"/>
        </w:rPr>
      </w:pPr>
    </w:p>
    <w:p/>
    <w:p/>
    <w:p>
      <w:pPr>
        <w:spacing w:line="276" w:lineRule="auto"/>
        <w:ind w:left="378" w:leftChars="135"/>
        <w:rPr>
          <w:rFonts w:hint="eastAsia" w:ascii="方正小标宋简体" w:eastAsia="方正小标宋简体"/>
          <w:color w:val="FF0000"/>
          <w:sz w:val="44"/>
          <w:szCs w:val="44"/>
        </w:rPr>
      </w:pPr>
      <w:r>
        <w:rPr>
          <w:rFonts w:hint="eastAsia" w:ascii="方正小标宋简体" w:eastAsia="方正小标宋简体"/>
          <w:color w:val="FF0000"/>
          <w:sz w:val="44"/>
          <w:szCs w:val="44"/>
        </w:rPr>
        <w:t>重要提醒：</w:t>
      </w:r>
    </w:p>
    <w:p>
      <w:pPr>
        <w:spacing w:line="276" w:lineRule="auto"/>
        <w:ind w:left="378" w:leftChars="135"/>
        <w:rPr>
          <w:rFonts w:hint="eastAsia" w:ascii="方正小标宋简体" w:eastAsia="方正小标宋简体"/>
          <w:color w:val="FF0000"/>
          <w:sz w:val="44"/>
          <w:szCs w:val="44"/>
        </w:rPr>
      </w:pPr>
    </w:p>
    <w:p>
      <w:pPr>
        <w:numPr>
          <w:ilvl w:val="0"/>
          <w:numId w:val="0"/>
        </w:numPr>
        <w:spacing w:line="276" w:lineRule="auto"/>
        <w:rPr>
          <w:rFonts w:hint="eastAsia" w:ascii="方正小标宋简体" w:eastAsia="方正小标宋简体"/>
          <w:color w:val="FF0000"/>
          <w:sz w:val="32"/>
          <w:szCs w:val="32"/>
        </w:rPr>
      </w:pPr>
      <w:r>
        <w:rPr>
          <w:rFonts w:hint="eastAsia" w:ascii="方正小标宋简体" w:eastAsia="方正小标宋简体"/>
          <w:color w:val="FF0000"/>
          <w:sz w:val="32"/>
          <w:szCs w:val="32"/>
        </w:rPr>
        <w:t>面试</w:t>
      </w:r>
      <w:r>
        <w:rPr>
          <w:rFonts w:hint="eastAsia" w:ascii="方正小标宋简体" w:eastAsia="方正小标宋简体"/>
          <w:color w:val="FF0000"/>
          <w:sz w:val="32"/>
          <w:szCs w:val="32"/>
          <w:lang w:val="en-US" w:eastAsia="zh-CN"/>
        </w:rPr>
        <w:t>6月10</w:t>
      </w:r>
      <w:r>
        <w:rPr>
          <w:rFonts w:hint="eastAsia" w:ascii="方正小标宋简体" w:eastAsia="方正小标宋简体"/>
          <w:color w:val="FF0000"/>
          <w:sz w:val="32"/>
          <w:szCs w:val="32"/>
        </w:rPr>
        <w:t>日</w:t>
      </w:r>
      <w:r>
        <w:rPr>
          <w:rFonts w:hint="eastAsia" w:ascii="方正小标宋简体" w:eastAsia="方正小标宋简体"/>
          <w:color w:val="FF0000"/>
          <w:sz w:val="32"/>
          <w:szCs w:val="32"/>
          <w:lang w:eastAsia="zh-CN"/>
        </w:rPr>
        <w:t>上午</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0</w:t>
      </w:r>
      <w:r>
        <w:rPr>
          <w:rFonts w:hint="eastAsia" w:ascii="方正小标宋简体" w:eastAsia="方正小标宋简体"/>
          <w:color w:val="FF0000"/>
          <w:sz w:val="32"/>
          <w:szCs w:val="32"/>
        </w:rPr>
        <w:t>0前，各考生务必准时到达</w:t>
      </w:r>
      <w:r>
        <w:rPr>
          <w:rFonts w:hint="eastAsia" w:ascii="方正小标宋简体" w:eastAsia="方正小标宋简体"/>
          <w:color w:val="FF0000"/>
          <w:sz w:val="32"/>
          <w:szCs w:val="32"/>
          <w:lang w:eastAsia="zh-CN"/>
        </w:rPr>
        <w:t>面试地点</w:t>
      </w:r>
      <w:r>
        <w:rPr>
          <w:rFonts w:hint="eastAsia" w:ascii="方正小标宋简体" w:eastAsia="方正小标宋简体"/>
          <w:color w:val="FF0000"/>
          <w:sz w:val="32"/>
          <w:szCs w:val="32"/>
        </w:rPr>
        <w:t>，逾期视为放弃面试（校门口</w:t>
      </w:r>
      <w:r>
        <w:rPr>
          <w:rFonts w:hint="eastAsia" w:ascii="方正小标宋简体" w:eastAsia="方正小标宋简体"/>
          <w:color w:val="FF0000"/>
          <w:sz w:val="32"/>
          <w:szCs w:val="32"/>
          <w:lang w:val="en-US" w:eastAsia="zh-CN"/>
        </w:rPr>
        <w:t>6</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45开始</w:t>
      </w:r>
      <w:r>
        <w:rPr>
          <w:rFonts w:hint="eastAsia" w:ascii="方正小标宋简体" w:eastAsia="方正小标宋简体"/>
          <w:color w:val="FF0000"/>
          <w:sz w:val="32"/>
          <w:szCs w:val="32"/>
        </w:rPr>
        <w:t>放行，</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0</w:t>
      </w:r>
      <w:r>
        <w:rPr>
          <w:rFonts w:hint="eastAsia" w:ascii="方正小标宋简体" w:eastAsia="方正小标宋简体"/>
          <w:color w:val="FF0000"/>
          <w:sz w:val="32"/>
          <w:szCs w:val="32"/>
        </w:rPr>
        <w:t>0关门）。</w:t>
      </w:r>
    </w:p>
    <w:p>
      <w:pPr>
        <w:spacing w:line="640" w:lineRule="exact"/>
        <w:jc w:val="left"/>
        <w:rPr>
          <w:rFonts w:hint="eastAsia" w:ascii="方正小标宋简体" w:hAnsi="宋体" w:eastAsia="方正小标宋简体" w:cs="仿宋_GB2312"/>
          <w:bCs/>
          <w:sz w:val="44"/>
          <w:szCs w:val="44"/>
        </w:rPr>
      </w:pPr>
      <w:bookmarkStart w:id="0" w:name="_GoBack"/>
      <w:bookmarkEnd w:id="0"/>
    </w:p>
    <w:p>
      <w:pPr>
        <w:spacing w:line="640" w:lineRule="exact"/>
        <w:jc w:val="left"/>
        <w:rPr>
          <w:rFonts w:hint="eastAsia" w:ascii="方正小标宋简体" w:hAnsi="宋体" w:eastAsia="方正小标宋简体" w:cs="仿宋_GB2312"/>
          <w:bCs/>
          <w:sz w:val="44"/>
          <w:szCs w:val="44"/>
        </w:rPr>
      </w:pPr>
    </w:p>
    <w:p>
      <w:pPr>
        <w:spacing w:line="640" w:lineRule="exact"/>
        <w:jc w:val="left"/>
        <w:rPr>
          <w:rFonts w:hint="eastAsia" w:ascii="方正小标宋简体" w:hAnsi="宋体" w:eastAsia="方正小标宋简体" w:cs="仿宋_GB2312"/>
          <w:bCs/>
          <w:sz w:val="44"/>
          <w:szCs w:val="44"/>
        </w:rPr>
        <w:sectPr>
          <w:pgSz w:w="11906" w:h="16838"/>
          <w:pgMar w:top="1440" w:right="1800" w:bottom="1440" w:left="1800" w:header="851" w:footer="992" w:gutter="0"/>
          <w:cols w:space="720" w:num="1"/>
          <w:docGrid w:type="lines" w:linePitch="312" w:charSpace="0"/>
        </w:sectPr>
      </w:pPr>
    </w:p>
    <w:p>
      <w:pPr>
        <w:spacing w:line="640" w:lineRule="exact"/>
        <w:jc w:val="left"/>
        <w:rPr>
          <w:rFonts w:hint="eastAsia" w:ascii="方正小标宋简体" w:hAnsi="宋体" w:eastAsia="方正小标宋简体" w:cs="仿宋_GB2312"/>
          <w:bCs/>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面 试 工 作 流 程 表</w:t>
      </w:r>
    </w:p>
    <w:p>
      <w:pPr>
        <w:spacing w:line="600" w:lineRule="exact"/>
        <w:rPr>
          <w:rFonts w:ascii="仿宋_GB2312" w:hAnsi="宋体" w:eastAsia="仿宋_GB2312" w:cs="宋体"/>
          <w:b/>
          <w:bCs/>
          <w:kern w:val="0"/>
          <w:sz w:val="32"/>
          <w:szCs w:val="32"/>
        </w:rPr>
      </w:pPr>
      <w:r>
        <w:rPr>
          <w:rFonts w:hint="eastAsia" w:ascii="仿宋_GB2312" w:hAnsi="宋体" w:eastAsia="仿宋_GB2312"/>
          <w:sz w:val="24"/>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349250</wp:posOffset>
                </wp:positionV>
                <wp:extent cx="4808220" cy="404495"/>
                <wp:effectExtent l="5080" t="4445" r="6350" b="10160"/>
                <wp:wrapNone/>
                <wp:docPr id="23" name="Rectangle 310"/>
                <wp:cNvGraphicFramePr/>
                <a:graphic xmlns:a="http://schemas.openxmlformats.org/drawingml/2006/main">
                  <a:graphicData uri="http://schemas.microsoft.com/office/word/2010/wordprocessingShape">
                    <wps:wsp>
                      <wps:cNvSpPr>
                        <a:spLocks noChangeArrowheads="1"/>
                      </wps:cNvSpPr>
                      <wps:spPr bwMode="auto">
                        <a:xfrm>
                          <a:off x="0" y="0"/>
                          <a:ext cx="4808220" cy="404495"/>
                        </a:xfrm>
                        <a:prstGeom prst="rect">
                          <a:avLst/>
                        </a:prstGeom>
                        <a:solidFill>
                          <a:srgbClr val="FFFFFF"/>
                        </a:solidFill>
                        <a:ln w="9525">
                          <a:solidFill>
                            <a:srgbClr val="000000"/>
                          </a:solidFill>
                          <a:miter lim="800000"/>
                        </a:ln>
                      </wps:spPr>
                      <wps:txbx>
                        <w:txbxContent>
                          <w:p>
                            <w:pPr>
                              <w:spacing w:line="360" w:lineRule="auto"/>
                              <w:jc w:val="center"/>
                              <w:rPr>
                                <w:rFonts w:hint="eastAsia" w:eastAsia="仿宋_GB2312"/>
                                <w:lang w:val="en-US" w:eastAsia="zh-CN"/>
                              </w:rPr>
                            </w:pPr>
                            <w:r>
                              <w:rPr>
                                <w:rFonts w:hint="eastAsia" w:ascii="仿宋_GB2312" w:hAnsi="宋体" w:eastAsia="仿宋_GB2312"/>
                                <w:sz w:val="28"/>
                                <w:szCs w:val="28"/>
                              </w:rPr>
                              <w:t>待试室：考生</w:t>
                            </w:r>
                            <w:r>
                              <w:rPr>
                                <w:rFonts w:hint="eastAsia" w:ascii="仿宋_GB2312" w:hAnsi="宋体" w:eastAsia="仿宋_GB2312"/>
                                <w:bCs/>
                                <w:sz w:val="28"/>
                                <w:szCs w:val="28"/>
                              </w:rPr>
                              <w:t>分组报到，上交通讯工具，抽签，登</w:t>
                            </w:r>
                            <w:r>
                              <w:rPr>
                                <w:rFonts w:hint="eastAsia" w:ascii="仿宋_GB2312" w:hAnsi="宋体" w:eastAsia="仿宋_GB2312"/>
                                <w:bCs/>
                                <w:sz w:val="28"/>
                                <w:szCs w:val="28"/>
                                <w:lang w:val="en-US" w:eastAsia="zh-CN"/>
                              </w:rPr>
                              <w:t>记。</w:t>
                            </w:r>
                          </w:p>
                        </w:txbxContent>
                      </wps:txbx>
                      <wps:bodyPr rot="0" vert="horz" wrap="square" lIns="91440" tIns="45720" rIns="91440" bIns="45720" anchor="t" anchorCtr="0" upright="1">
                        <a:noAutofit/>
                      </wps:bodyPr>
                    </wps:wsp>
                  </a:graphicData>
                </a:graphic>
              </wp:anchor>
            </w:drawing>
          </mc:Choice>
          <mc:Fallback>
            <w:pict>
              <v:rect id="Rectangle 310" o:spid="_x0000_s1026" o:spt="1" style="position:absolute;left:0pt;margin-left:44.35pt;margin-top:27.5pt;height:31.85pt;width:378.6pt;z-index:251659264;mso-width-relative:page;mso-height-relative:page;" fillcolor="#FFFFFF" filled="t" stroked="t" coordsize="21600,21600" o:gfxdata="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VbFUtYAAAAJAQAADwAAAAAAAAABACAAAAAiAAAAZHJzL2Rvd25yZXYueG1sUEsB&#10;AhQAFAAAAAgAh07iQH5uXKswAgAAgAQAAA4AAAAAAAAAAQAgAAAAJQEAAGRycy9lMm9Eb2MueG1s&#10;UEsFBgAAAAAGAAYAWQEAAMcFAAAAAA==&#10;">
                <v:fill on="t" focussize="0,0"/>
                <v:stroke color="#000000" miterlimit="8" joinstyle="miter"/>
                <v:imagedata o:title=""/>
                <o:lock v:ext="edit" aspectratio="f"/>
                <v:textbox>
                  <w:txbxContent>
                    <w:p>
                      <w:pPr>
                        <w:spacing w:line="360" w:lineRule="auto"/>
                        <w:jc w:val="center"/>
                        <w:rPr>
                          <w:rFonts w:hint="eastAsia" w:eastAsia="仿宋_GB2312"/>
                          <w:lang w:val="en-US" w:eastAsia="zh-CN"/>
                        </w:rPr>
                      </w:pPr>
                      <w:r>
                        <w:rPr>
                          <w:rFonts w:hint="eastAsia" w:ascii="仿宋_GB2312" w:hAnsi="宋体" w:eastAsia="仿宋_GB2312"/>
                          <w:sz w:val="28"/>
                          <w:szCs w:val="28"/>
                        </w:rPr>
                        <w:t>待试室：考生</w:t>
                      </w:r>
                      <w:r>
                        <w:rPr>
                          <w:rFonts w:hint="eastAsia" w:ascii="仿宋_GB2312" w:hAnsi="宋体" w:eastAsia="仿宋_GB2312"/>
                          <w:bCs/>
                          <w:sz w:val="28"/>
                          <w:szCs w:val="28"/>
                        </w:rPr>
                        <w:t>分组报到，上交通讯工具，抽签，登</w:t>
                      </w:r>
                      <w:r>
                        <w:rPr>
                          <w:rFonts w:hint="eastAsia" w:ascii="仿宋_GB2312" w:hAnsi="宋体" w:eastAsia="仿宋_GB2312"/>
                          <w:bCs/>
                          <w:sz w:val="28"/>
                          <w:szCs w:val="28"/>
                          <w:lang w:val="en-US" w:eastAsia="zh-CN"/>
                        </w:rPr>
                        <w:t>记。</w:t>
                      </w:r>
                    </w:p>
                  </w:txbxContent>
                </v:textbox>
              </v:rect>
            </w:pict>
          </mc:Fallback>
        </mc:AlternateConten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4384" behindDoc="0" locked="0" layoutInCell="1" allowOverlap="1">
                <wp:simplePos x="0" y="0"/>
                <wp:positionH relativeFrom="column">
                  <wp:posOffset>2891790</wp:posOffset>
                </wp:positionH>
                <wp:positionV relativeFrom="paragraph">
                  <wp:posOffset>5080</wp:posOffset>
                </wp:positionV>
                <wp:extent cx="0" cy="463550"/>
                <wp:effectExtent l="38100" t="0" r="38100" b="12700"/>
                <wp:wrapNone/>
                <wp:docPr id="21" name="AutoShape 327"/>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9525">
                          <a:solidFill>
                            <a:srgbClr val="000000"/>
                          </a:solidFill>
                          <a:round/>
                          <a:tailEnd type="triangle" w="med" len="med"/>
                        </a:ln>
                      </wps:spPr>
                      <wps:bodyPr/>
                    </wps:wsp>
                  </a:graphicData>
                </a:graphic>
              </wp:anchor>
            </w:drawing>
          </mc:Choice>
          <mc:Fallback>
            <w:pict>
              <v:shape id="AutoShape 327" o:spid="_x0000_s1026" o:spt="32" type="#_x0000_t32" style="position:absolute;left:0pt;margin-left:227.7pt;margin-top:0.4pt;height:36.5pt;width:0pt;z-index:251664384;mso-width-relative:page;mso-height-relative:page;" filled="f" stroked="t" coordsize="21600,21600" o:gfxdata="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VXHb1wAAAAcBAAAPAAAAAAAAAAEAIAAAACIAAABkcnMvZG93bnJldi54bWxQSwECFAAU&#10;AAAACACHTuJA1HUezfIBAADiAwAADgAAAAAAAAABACAAAAAmAQAAZHJzL2Uyb0RvYy54bWxQSwUG&#10;AAAAAAYABgBZAQAAigUAAAAA&#10;">
                <v:fill on="f" focussize="0,0"/>
                <v:stroke color="#000000" joinstyle="round" endarrow="block"/>
                <v:imagedata o:title=""/>
                <o:lock v:ext="edit" aspectratio="f"/>
              </v:shape>
            </w:pict>
          </mc:Fallback>
        </mc:AlternateConten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20955</wp:posOffset>
                </wp:positionV>
                <wp:extent cx="4837430" cy="447040"/>
                <wp:effectExtent l="5080" t="4445" r="15240" b="5715"/>
                <wp:wrapNone/>
                <wp:docPr id="17" name="Rectangle 315"/>
                <wp:cNvGraphicFramePr/>
                <a:graphic xmlns:a="http://schemas.openxmlformats.org/drawingml/2006/main">
                  <a:graphicData uri="http://schemas.microsoft.com/office/word/2010/wordprocessingShape">
                    <wps:wsp>
                      <wps:cNvSpPr>
                        <a:spLocks noChangeArrowheads="1"/>
                      </wps:cNvSpPr>
                      <wps:spPr bwMode="auto">
                        <a:xfrm>
                          <a:off x="0" y="0"/>
                          <a:ext cx="4837430" cy="447040"/>
                        </a:xfrm>
                        <a:prstGeom prst="rect">
                          <a:avLst/>
                        </a:prstGeom>
                        <a:solidFill>
                          <a:srgbClr val="FFFFFF"/>
                        </a:solidFill>
                        <a:ln w="9525">
                          <a:solidFill>
                            <a:srgbClr val="000000"/>
                          </a:solidFill>
                          <a:miter lim="800000"/>
                        </a:ln>
                      </wps:spPr>
                      <wps:txbx>
                        <w:txbxContent>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在</w:t>
                            </w:r>
                            <w:r>
                              <w:rPr>
                                <w:rFonts w:hint="eastAsia" w:ascii="仿宋_GB2312" w:eastAsia="仿宋_GB2312"/>
                                <w:sz w:val="28"/>
                                <w:szCs w:val="28"/>
                                <w:lang w:val="en-US" w:eastAsia="zh-CN"/>
                              </w:rPr>
                              <w:t>一楼多功能厅</w:t>
                            </w:r>
                            <w:r>
                              <w:rPr>
                                <w:rFonts w:hint="eastAsia" w:ascii="仿宋_GB2312" w:eastAsia="仿宋_GB2312"/>
                                <w:sz w:val="28"/>
                                <w:szCs w:val="28"/>
                                <w:lang w:eastAsia="zh-CN"/>
                              </w:rPr>
                              <w:t>统一完成儿童画后回各自待试室。</w:t>
                            </w:r>
                          </w:p>
                          <w:p>
                            <w:pPr>
                              <w:spacing w:line="400" w:lineRule="exact"/>
                              <w:rPr>
                                <w:rFonts w:hint="default" w:ascii="仿宋_GB2312" w:eastAsia="仿宋_GB2312"/>
                                <w:sz w:val="28"/>
                                <w:szCs w:val="28"/>
                                <w:lang w:val="en-US" w:eastAsia="zh-CN"/>
                              </w:rPr>
                            </w:pPr>
                          </w:p>
                        </w:txbxContent>
                      </wps:txbx>
                      <wps:bodyPr rot="0" vert="horz" wrap="square" lIns="91440" tIns="45720" rIns="91440" bIns="45720" anchor="t" anchorCtr="0" upright="1">
                        <a:noAutofit/>
                      </wps:bodyPr>
                    </wps:wsp>
                  </a:graphicData>
                </a:graphic>
              </wp:anchor>
            </w:drawing>
          </mc:Choice>
          <mc:Fallback>
            <w:pict>
              <v:rect id="Rectangle 315" o:spid="_x0000_s1026" o:spt="1" style="position:absolute;left:0pt;margin-left:43.65pt;margin-top:1.65pt;height:35.2pt;width:380.9pt;z-index:251660288;mso-width-relative:page;mso-height-relative:page;" fillcolor="#FFFFFF" filled="t" stroked="t" coordsize="21600,21600" o:gfxdata="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kQUJ1gAAAAcBAAAPAAAAAAAAAAEAIAAAACIAAABkcnMvZG93bnJldi54bWxQ&#10;SwECFAAUAAAACACHTuJAAkwzaTICAACABAAADgAAAAAAAAABACAAAAAlAQAAZHJzL2Uyb0RvYy54&#10;bWxQSwUGAAAAAAYABgBZAQAAyQUAAAAA&#10;">
                <v:fill on="t" focussize="0,0"/>
                <v:stroke color="#000000" miterlimit="8" joinstyle="miter"/>
                <v:imagedata o:title=""/>
                <o:lock v:ext="edit" aspectratio="f"/>
                <v:textbox>
                  <w:txbxContent>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在</w:t>
                      </w:r>
                      <w:r>
                        <w:rPr>
                          <w:rFonts w:hint="eastAsia" w:ascii="仿宋_GB2312" w:eastAsia="仿宋_GB2312"/>
                          <w:sz w:val="28"/>
                          <w:szCs w:val="28"/>
                          <w:lang w:val="en-US" w:eastAsia="zh-CN"/>
                        </w:rPr>
                        <w:t>一楼多功能厅</w:t>
                      </w:r>
                      <w:r>
                        <w:rPr>
                          <w:rFonts w:hint="eastAsia" w:ascii="仿宋_GB2312" w:eastAsia="仿宋_GB2312"/>
                          <w:sz w:val="28"/>
                          <w:szCs w:val="28"/>
                          <w:lang w:eastAsia="zh-CN"/>
                        </w:rPr>
                        <w:t>统一完成儿童画后回各自待试室。</w:t>
                      </w:r>
                    </w:p>
                    <w:p>
                      <w:pPr>
                        <w:spacing w:line="400" w:lineRule="exact"/>
                        <w:rPr>
                          <w:rFonts w:hint="default" w:ascii="仿宋_GB2312" w:eastAsia="仿宋_GB2312"/>
                          <w:sz w:val="28"/>
                          <w:szCs w:val="28"/>
                          <w:lang w:val="en-US" w:eastAsia="zh-CN"/>
                        </w:rPr>
                      </w:pPr>
                    </w:p>
                  </w:txbxContent>
                </v:textbox>
              </v:rect>
            </w:pict>
          </mc:Fallback>
        </mc:AlternateContent>
      </w:r>
    </w:p>
    <w:p>
      <w:pPr>
        <w:spacing w:line="360" w:lineRule="auto"/>
        <w:ind w:firstLine="480" w:firstLineChars="200"/>
        <w:rPr>
          <w:rFonts w:ascii="仿宋_GB2312" w:hAnsi="宋体" w:eastAsia="仿宋_GB2312"/>
          <w:sz w:val="32"/>
          <w:szCs w:val="32"/>
        </w:rPr>
      </w:pPr>
      <w:r>
        <w:rPr>
          <w:rFonts w:hint="eastAsia" w:ascii="仿宋_GB2312" w:hAnsi="宋体" w:eastAsia="仿宋_GB2312"/>
          <w:sz w:val="24"/>
        </w:rPr>
        <mc:AlternateContent>
          <mc:Choice Requires="wps">
            <w:drawing>
              <wp:anchor distT="0" distB="0" distL="114300" distR="114300" simplePos="0" relativeHeight="251667456" behindDoc="0" locked="0" layoutInCell="1" allowOverlap="1">
                <wp:simplePos x="0" y="0"/>
                <wp:positionH relativeFrom="column">
                  <wp:posOffset>2910840</wp:posOffset>
                </wp:positionH>
                <wp:positionV relativeFrom="paragraph">
                  <wp:posOffset>372745</wp:posOffset>
                </wp:positionV>
                <wp:extent cx="15240" cy="422275"/>
                <wp:effectExtent l="25400" t="0" r="35560" b="15875"/>
                <wp:wrapNone/>
                <wp:docPr id="4" name="AutoShape 320"/>
                <wp:cNvGraphicFramePr/>
                <a:graphic xmlns:a="http://schemas.openxmlformats.org/drawingml/2006/main">
                  <a:graphicData uri="http://schemas.microsoft.com/office/word/2010/wordprocessingShape">
                    <wps:wsp>
                      <wps:cNvCnPr>
                        <a:cxnSpLocks noChangeShapeType="1"/>
                      </wps:cNvCnPr>
                      <wps:spPr bwMode="auto">
                        <a:xfrm>
                          <a:off x="0" y="0"/>
                          <a:ext cx="15240" cy="422275"/>
                        </a:xfrm>
                        <a:prstGeom prst="straightConnector1">
                          <a:avLst/>
                        </a:prstGeom>
                        <a:noFill/>
                        <a:ln w="9525">
                          <a:solidFill>
                            <a:srgbClr val="000000"/>
                          </a:solidFill>
                          <a:round/>
                          <a:tailEnd type="triangle" w="med" len="med"/>
                        </a:ln>
                      </wps:spPr>
                      <wps:bodyPr/>
                    </wps:wsp>
                  </a:graphicData>
                </a:graphic>
              </wp:anchor>
            </w:drawing>
          </mc:Choice>
          <mc:Fallback>
            <w:pict>
              <v:shape id="AutoShape 320" o:spid="_x0000_s1026" o:spt="32" type="#_x0000_t32" style="position:absolute;left:0pt;margin-left:229.2pt;margin-top:29.35pt;height:33.25pt;width:1.2pt;z-index:251667456;mso-width-relative:page;mso-height-relative:page;" filled="f" stroked="t" coordsize="21600,21600" o:gfxdata="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FqXn2wAAAAoBAAAPAAAAAAAAAAEAIAAAACIAAABkcnMvZG93bnJldi54bWxQ&#10;SwECFAAUAAAACACHTuJA+RiFdvQBAADlAwAADgAAAAAAAAABACAAAAAqAQAAZHJzL2Uyb0RvYy54&#10;bWxQSwUGAAAAAAYABgBZAQAAkAUAAAAA&#10;">
                <v:fill on="f" focussize="0,0"/>
                <v:stroke color="#000000" joinstyle="round" endarrow="block"/>
                <v:imagedata o:title=""/>
                <o:lock v:ext="edit" aspectratio="f"/>
              </v:shape>
            </w:pict>
          </mc:Fallback>
        </mc:AlternateContent>
      </w: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558800</wp:posOffset>
                </wp:positionH>
                <wp:positionV relativeFrom="paragraph">
                  <wp:posOffset>118745</wp:posOffset>
                </wp:positionV>
                <wp:extent cx="4886960" cy="458470"/>
                <wp:effectExtent l="4445" t="4445" r="23495" b="13335"/>
                <wp:wrapNone/>
                <wp:docPr id="3" name="Rectangle 316"/>
                <wp:cNvGraphicFramePr/>
                <a:graphic xmlns:a="http://schemas.openxmlformats.org/drawingml/2006/main">
                  <a:graphicData uri="http://schemas.microsoft.com/office/word/2010/wordprocessingShape">
                    <wps:wsp>
                      <wps:cNvSpPr>
                        <a:spLocks noChangeArrowheads="1"/>
                      </wps:cNvSpPr>
                      <wps:spPr bwMode="auto">
                        <a:xfrm>
                          <a:off x="0" y="0"/>
                          <a:ext cx="4886960" cy="458470"/>
                        </a:xfrm>
                        <a:prstGeom prst="rect">
                          <a:avLst/>
                        </a:prstGeom>
                        <a:solidFill>
                          <a:srgbClr val="FFFFFF"/>
                        </a:solidFill>
                        <a:ln w="9525">
                          <a:solidFill>
                            <a:srgbClr val="000000"/>
                          </a:solidFill>
                          <a:miter lim="800000"/>
                        </a:ln>
                      </wps:spPr>
                      <wps:txbx>
                        <w:txbxContent>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val="en-US" w:eastAsia="zh-CN"/>
                              </w:rPr>
                              <w:t>一律按抽签顺序至各备课室备课60分钟</w:t>
                            </w:r>
                            <w:r>
                              <w:rPr>
                                <w:rFonts w:hint="eastAsia" w:ascii="仿宋_GB2312" w:eastAsia="仿宋_GB2312"/>
                                <w:sz w:val="28"/>
                                <w:szCs w:val="28"/>
                                <w:lang w:eastAsia="zh-CN"/>
                              </w:rPr>
                              <w:t>。</w:t>
                            </w:r>
                          </w:p>
                        </w:txbxContent>
                      </wps:txbx>
                      <wps:bodyPr rot="0" vert="horz" wrap="square" lIns="91440" tIns="45720" rIns="91440" bIns="45720" anchor="t" anchorCtr="0" upright="1">
                        <a:noAutofit/>
                      </wps:bodyPr>
                    </wps:wsp>
                  </a:graphicData>
                </a:graphic>
              </wp:anchor>
            </w:drawing>
          </mc:Choice>
          <mc:Fallback>
            <w:pict>
              <v:rect id="Rectangle 316" o:spid="_x0000_s1026" o:spt="1" style="position:absolute;left:0pt;margin-left:44pt;margin-top:9.35pt;height:36.1pt;width:384.8pt;z-index:251666432;mso-width-relative:page;mso-height-relative:page;" fillcolor="#FFFFFF" filled="t" stroked="t" coordsize="21600,21600" o:gfxdata="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o4r6g1wAAAAgBAAAPAAAAAAAAAAEAIAAAACIAAABkcnMvZG93bnJldi54bWxQ&#10;SwECFAAUAAAACACHTuJA4yaLQDECAAB/BAAADgAAAAAAAAABACAAAAAmAQAAZHJzL2Uyb0RvYy54&#10;bWxQSwUGAAAAAAYABgBZAQAAyQUAAAAA&#10;">
                <v:fill on="t" focussize="0,0"/>
                <v:stroke color="#000000" miterlimit="8" joinstyle="miter"/>
                <v:imagedata o:title=""/>
                <o:lock v:ext="edit" aspectratio="f"/>
                <v:textbox>
                  <w:txbxContent>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val="en-US" w:eastAsia="zh-CN"/>
                        </w:rPr>
                        <w:t>一律按抽签顺序至各备课室备课60分钟</w:t>
                      </w:r>
                      <w:r>
                        <w:rPr>
                          <w:rFonts w:hint="eastAsia" w:ascii="仿宋_GB2312" w:eastAsia="仿宋_GB2312"/>
                          <w:sz w:val="28"/>
                          <w:szCs w:val="28"/>
                          <w:lang w:eastAsia="zh-CN"/>
                        </w:rPr>
                        <w:t>。</w:t>
                      </w:r>
                    </w:p>
                  </w:txbxContent>
                </v:textbox>
              </v:rect>
            </w:pict>
          </mc:Fallback>
        </mc:AlternateContent>
      </w:r>
    </w:p>
    <w:p>
      <w:pPr>
        <w:spacing w:line="400" w:lineRule="exact"/>
        <w:ind w:firstLine="1120" w:firstLineChars="400"/>
        <w:jc w:val="both"/>
        <w:rPr>
          <w:rFonts w:ascii="仿宋_GB2312" w:eastAsia="仿宋_GB2312"/>
          <w:sz w:val="28"/>
          <w:szCs w:val="28"/>
        </w:rPr>
      </w:pPr>
    </w:p>
    <w:p>
      <w:pPr>
        <w:spacing w:line="360" w:lineRule="auto"/>
        <w:rPr>
          <w:rFonts w:ascii="仿宋_GB2312" w:hAnsi="宋体" w:eastAsia="仿宋_GB2312"/>
          <w:sz w:val="32"/>
          <w:szCs w:val="32"/>
        </w:rPr>
      </w:pPr>
      <w:r>
        <w:rPr>
          <w:rFonts w:hint="eastAsia" w:ascii="仿宋_GB2312" w:hAnsi="宋体" w:eastAsia="仿宋_GB2312"/>
          <w:sz w:val="24"/>
        </w:rPr>
        <mc:AlternateContent>
          <mc:Choice Requires="wps">
            <w:drawing>
              <wp:anchor distT="0" distB="0" distL="114300" distR="114300" simplePos="0" relativeHeight="251665408" behindDoc="0" locked="0" layoutInCell="1" allowOverlap="1">
                <wp:simplePos x="0" y="0"/>
                <wp:positionH relativeFrom="column">
                  <wp:posOffset>2945130</wp:posOffset>
                </wp:positionH>
                <wp:positionV relativeFrom="paragraph">
                  <wp:posOffset>70485</wp:posOffset>
                </wp:positionV>
                <wp:extent cx="3810" cy="407035"/>
                <wp:effectExtent l="34925" t="0" r="37465" b="12065"/>
                <wp:wrapNone/>
                <wp:docPr id="13" name="AutoShape 328"/>
                <wp:cNvGraphicFramePr/>
                <a:graphic xmlns:a="http://schemas.openxmlformats.org/drawingml/2006/main">
                  <a:graphicData uri="http://schemas.microsoft.com/office/word/2010/wordprocessingShape">
                    <wps:wsp>
                      <wps:cNvCnPr>
                        <a:cxnSpLocks noChangeShapeType="1"/>
                      </wps:cNvCnPr>
                      <wps:spPr bwMode="auto">
                        <a:xfrm>
                          <a:off x="0" y="0"/>
                          <a:ext cx="3810" cy="407035"/>
                        </a:xfrm>
                        <a:prstGeom prst="straightConnector1">
                          <a:avLst/>
                        </a:prstGeom>
                        <a:noFill/>
                        <a:ln w="9525">
                          <a:solidFill>
                            <a:srgbClr val="000000"/>
                          </a:solidFill>
                          <a:round/>
                          <a:tailEnd type="triangle" w="med" len="med"/>
                        </a:ln>
                      </wps:spPr>
                      <wps:bodyPr/>
                    </wps:wsp>
                  </a:graphicData>
                </a:graphic>
              </wp:anchor>
            </w:drawing>
          </mc:Choice>
          <mc:Fallback>
            <w:pict>
              <v:shape id="AutoShape 328" o:spid="_x0000_s1026" o:spt="32" type="#_x0000_t32" style="position:absolute;left:0pt;margin-left:231.9pt;margin-top:5.55pt;height:32.05pt;width:0.3pt;z-index:251665408;mso-width-relative:page;mso-height-relative:page;" filled="f" stroked="t" coordsize="21600,21600" o:gfxdata="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yDIR9kAAAAJAQAADwAAAAAAAAABACAAAAAiAAAAZHJzL2Rvd25yZXYueG1sUEsB&#10;AhQAFAAAAAgAh07iQM8cLVr0AQAA5QMAAA4AAAAAAAAAAQAgAAAAKAEAAGRycy9lMm9Eb2MueG1s&#10;UEsFBgAAAAAGAAYAWQEAAI4FAAAAAA==&#10;">
                <v:fill on="f" focussize="0,0"/>
                <v:stroke color="#000000" joinstyle="round" endarrow="block"/>
                <v:imagedata o:title=""/>
                <o:lock v:ext="edit" aspectratio="f"/>
              </v:shape>
            </w:pict>
          </mc:Fallback>
        </mc:AlternateContent>
      </w:r>
    </w:p>
    <w:p>
      <w:pPr>
        <w:spacing w:line="360" w:lineRule="auto"/>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627380</wp:posOffset>
                </wp:positionH>
                <wp:positionV relativeFrom="paragraph">
                  <wp:posOffset>177165</wp:posOffset>
                </wp:positionV>
                <wp:extent cx="4808220" cy="1246505"/>
                <wp:effectExtent l="4445" t="4445" r="6985" b="6350"/>
                <wp:wrapNone/>
                <wp:docPr id="7" name="Rectangle 317"/>
                <wp:cNvGraphicFramePr/>
                <a:graphic xmlns:a="http://schemas.openxmlformats.org/drawingml/2006/main">
                  <a:graphicData uri="http://schemas.microsoft.com/office/word/2010/wordprocessingShape">
                    <wps:wsp>
                      <wps:cNvSpPr>
                        <a:spLocks noChangeArrowheads="1"/>
                      </wps:cNvSpPr>
                      <wps:spPr bwMode="auto">
                        <a:xfrm>
                          <a:off x="0" y="0"/>
                          <a:ext cx="4808220" cy="1246505"/>
                        </a:xfrm>
                        <a:prstGeom prst="rect">
                          <a:avLst/>
                        </a:prstGeom>
                        <a:solidFill>
                          <a:srgbClr val="FFFFFF"/>
                        </a:solidFill>
                        <a:ln w="9525">
                          <a:solidFill>
                            <a:schemeClr val="tx1"/>
                          </a:solidFill>
                          <a:miter lim="800000"/>
                        </a:ln>
                      </wps:spPr>
                      <wps:txbx>
                        <w:txbxContent>
                          <w:p>
                            <w:pPr>
                              <w:spacing w:line="400" w:lineRule="exact"/>
                              <w:rPr>
                                <w:rFonts w:hint="eastAsia" w:ascii="仿宋_GB2312" w:eastAsia="仿宋_GB2312"/>
                                <w:sz w:val="28"/>
                                <w:szCs w:val="28"/>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一律按抽签顺序至各面试室参加面试，A-F组按顺序分别至不同面试室进行模拟上课与技能测试。</w:t>
                            </w:r>
                          </w:p>
                          <w:p/>
                        </w:txbxContent>
                      </wps:txbx>
                      <wps:bodyPr rot="0" vert="horz" wrap="square" lIns="91440" tIns="45720" rIns="91440" bIns="45720" anchor="t" anchorCtr="0" upright="1">
                        <a:noAutofit/>
                      </wps:bodyPr>
                    </wps:wsp>
                  </a:graphicData>
                </a:graphic>
              </wp:anchor>
            </w:drawing>
          </mc:Choice>
          <mc:Fallback>
            <w:pict>
              <v:rect id="Rectangle 317" o:spid="_x0000_s1026" o:spt="1" style="position:absolute;left:0pt;margin-left:49.4pt;margin-top:13.95pt;height:98.15pt;width:378.6pt;z-index:251662336;mso-width-relative:page;mso-height-relative:page;" fillcolor="#FFFFFF" filled="t" stroked="t" coordsize="21600,21600" o:gfxdata="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yoCm/XAAAACQEAAA8AAAAAAAAAAQAgAAAAIgAAAGRycy9kb3ducmV2LnhtbFBL&#10;AQIUABQAAAAIAIdO4kCYWmi/MAIAAIAEAAAOAAAAAAAAAAEAIAAAACYBAABkcnMvZTJvRG9jLnht&#10;bFBLBQYAAAAABgAGAFkBAADIBQAAAAA=&#10;">
                <v:fill on="t" focussize="0,0"/>
                <v:stroke color="#000000 [3213]" miterlimit="8" joinstyle="miter"/>
                <v:imagedata o:title=""/>
                <o:lock v:ext="edit" aspectratio="f"/>
                <v:textbox>
                  <w:txbxContent>
                    <w:p>
                      <w:pPr>
                        <w:spacing w:line="400" w:lineRule="exact"/>
                        <w:rPr>
                          <w:rFonts w:hint="eastAsia" w:ascii="仿宋_GB2312" w:eastAsia="仿宋_GB2312"/>
                          <w:sz w:val="28"/>
                          <w:szCs w:val="28"/>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一律按抽签顺序至各面试室参加面试，A-F组按顺序分别至不同面试室进行模拟上课与技能测试。</w:t>
                      </w:r>
                    </w:p>
                    <w:p/>
                  </w:txbxContent>
                </v:textbox>
              </v:rect>
            </w:pict>
          </mc:Fallback>
        </mc:AlternateContent>
      </w:r>
    </w:p>
    <w:p>
      <w:pPr>
        <w:spacing w:line="360" w:lineRule="auto"/>
        <w:rPr>
          <w:rFonts w:ascii="仿宋_GB2312" w:hAnsi="宋体" w:eastAsia="仿宋_GB2312"/>
          <w:sz w:val="32"/>
          <w:szCs w:val="32"/>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宋体" w:eastAsia="仿宋_GB2312"/>
          <w:sz w:val="24"/>
        </w:rPr>
        <mc:AlternateContent>
          <mc:Choice Requires="wps">
            <w:drawing>
              <wp:anchor distT="0" distB="0" distL="114300" distR="114300" simplePos="0" relativeHeight="251663360" behindDoc="0" locked="0" layoutInCell="1" allowOverlap="1">
                <wp:simplePos x="0" y="0"/>
                <wp:positionH relativeFrom="column">
                  <wp:posOffset>3053715</wp:posOffset>
                </wp:positionH>
                <wp:positionV relativeFrom="paragraph">
                  <wp:posOffset>217170</wp:posOffset>
                </wp:positionV>
                <wp:extent cx="9525" cy="566420"/>
                <wp:effectExtent l="29845" t="0" r="36830" b="5080"/>
                <wp:wrapNone/>
                <wp:docPr id="5" name="AutoShape 320"/>
                <wp:cNvGraphicFramePr/>
                <a:graphic xmlns:a="http://schemas.openxmlformats.org/drawingml/2006/main">
                  <a:graphicData uri="http://schemas.microsoft.com/office/word/2010/wordprocessingShape">
                    <wps:wsp>
                      <wps:cNvCnPr>
                        <a:cxnSpLocks noChangeShapeType="1"/>
                      </wps:cNvCnPr>
                      <wps:spPr bwMode="auto">
                        <a:xfrm>
                          <a:off x="0" y="0"/>
                          <a:ext cx="9525" cy="566420"/>
                        </a:xfrm>
                        <a:prstGeom prst="straightConnector1">
                          <a:avLst/>
                        </a:prstGeom>
                        <a:noFill/>
                        <a:ln w="9525">
                          <a:solidFill>
                            <a:srgbClr val="000000"/>
                          </a:solidFill>
                          <a:round/>
                          <a:tailEnd type="triangle" w="med" len="med"/>
                        </a:ln>
                      </wps:spPr>
                      <wps:bodyPr/>
                    </wps:wsp>
                  </a:graphicData>
                </a:graphic>
              </wp:anchor>
            </w:drawing>
          </mc:Choice>
          <mc:Fallback>
            <w:pict>
              <v:shape id="AutoShape 320" o:spid="_x0000_s1026" o:spt="32" type="#_x0000_t32" style="position:absolute;left:0pt;margin-left:240.45pt;margin-top:17.1pt;height:44.6pt;width:0.75pt;z-index:251663360;mso-width-relative:page;mso-height-relative:page;" filled="f" stroked="t" coordsize="21600,21600" o:gfxdata="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52/wLaAAAACgEAAA8AAAAAAAAAAQAgAAAAIgAAAGRycy9kb3ducmV2LnhtbFBLAQIUABQA&#10;AAAIAIdO4kAkJYVf7gEAAOQDAAAOAAAAAAAAAAEAIAAAACkBAABkcnMvZTJvRG9jLnhtbFBLBQYA&#10;AAAABgAGAFkBAACJBQAAAAA=&#10;">
                <v:fill on="f" focussize="0,0"/>
                <v:stroke color="#000000" joinstyle="round" endarrow="block"/>
                <v:imagedata o:title=""/>
                <o:lock v:ext="edit" aspectratio="f"/>
              </v:shape>
            </w:pict>
          </mc:Fallback>
        </mc:AlternateConten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spacing w:line="276" w:lineRule="auto"/>
        <w:rPr>
          <w:rFonts w:ascii="方正小标宋简体" w:eastAsia="方正小标宋简体"/>
          <w:sz w:val="44"/>
          <w:szCs w:val="44"/>
        </w:rPr>
      </w:pPr>
      <w:r>
        <w:rPr>
          <w:rFonts w:hint="eastAsia" w:ascii="仿宋_GB2312" w:hAnsi="宋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107315</wp:posOffset>
                </wp:positionV>
                <wp:extent cx="5039360" cy="561340"/>
                <wp:effectExtent l="4445" t="4445" r="23495" b="5715"/>
                <wp:wrapNone/>
                <wp:docPr id="2" name="Rectangle 316"/>
                <wp:cNvGraphicFramePr/>
                <a:graphic xmlns:a="http://schemas.openxmlformats.org/drawingml/2006/main">
                  <a:graphicData uri="http://schemas.microsoft.com/office/word/2010/wordprocessingShape">
                    <wps:wsp>
                      <wps:cNvSpPr>
                        <a:spLocks noChangeArrowheads="1"/>
                      </wps:cNvSpPr>
                      <wps:spPr bwMode="auto">
                        <a:xfrm>
                          <a:off x="0" y="0"/>
                          <a:ext cx="5039360" cy="561340"/>
                        </a:xfrm>
                        <a:prstGeom prst="rect">
                          <a:avLst/>
                        </a:prstGeom>
                        <a:solidFill>
                          <a:srgbClr val="FFFFFF"/>
                        </a:solidFill>
                        <a:ln w="9525">
                          <a:solidFill>
                            <a:srgbClr val="000000"/>
                          </a:solidFill>
                          <a:miter lim="800000"/>
                        </a:ln>
                      </wps:spPr>
                      <wps:txb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wps:txbx>
                      <wps:bodyPr rot="0" vert="horz" wrap="square" lIns="91440" tIns="45720" rIns="91440" bIns="45720" anchor="t" anchorCtr="0" upright="1">
                        <a:noAutofit/>
                      </wps:bodyPr>
                    </wps:wsp>
                  </a:graphicData>
                </a:graphic>
              </wp:anchor>
            </w:drawing>
          </mc:Choice>
          <mc:Fallback>
            <w:pict>
              <v:rect id="Rectangle 316" o:spid="_x0000_s1026" o:spt="1" style="position:absolute;left:0pt;margin-left:38pt;margin-top:8.45pt;height:44.2pt;width:396.8pt;z-index:251661312;mso-width-relative:page;mso-height-relative:page;" fillcolor="#FFFFFF" filled="t" stroked="t" coordsize="21600,21600" o:gfxdata="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cDUad1wAAAAkBAAAPAAAAAAAAAAEAIAAAACIAAABkcnMvZG93bnJldi54bWxQ&#10;SwECFAAUAAAACACHTuJABChCezECAAB/BAAADgAAAAAAAAABACAAAAAmAQAAZHJzL2Uyb0RvYy54&#10;bWxQSwUGAAAAAAYABgBZAQAAyQUAAAAA&#10;">
                <v:fill on="t" focussize="0,0"/>
                <v:stroke color="#000000" miterlimit="8" joinstyle="miter"/>
                <v:imagedata o:title=""/>
                <o:lock v:ext="edit" aspectratio="f"/>
                <v:textbo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v:textbox>
              </v:rect>
            </w:pict>
          </mc:Fallback>
        </mc:AlternateContent>
      </w:r>
    </w:p>
    <w:p>
      <w:pPr>
        <w:spacing w:line="640" w:lineRule="exact"/>
        <w:jc w:val="left"/>
        <w:rPr>
          <w:rFonts w:hint="eastAsia" w:ascii="方正小标宋简体" w:hAnsi="宋体" w:eastAsia="方正小标宋简体" w:cs="仿宋_GB2312"/>
          <w:bCs/>
          <w:sz w:val="44"/>
          <w:szCs w:val="44"/>
        </w:rPr>
      </w:pPr>
    </w:p>
    <w:p>
      <w:pPr>
        <w:spacing w:line="640" w:lineRule="exact"/>
        <w:jc w:val="left"/>
        <w:rPr>
          <w:rFonts w:hint="eastAsia" w:ascii="方正小标宋简体" w:hAnsi="宋体" w:eastAsia="方正小标宋简体" w:cs="仿宋_GB2312"/>
          <w:bCs/>
          <w:sz w:val="44"/>
          <w:szCs w:val="44"/>
        </w:rPr>
        <w:sectPr>
          <w:pgSz w:w="11906" w:h="16838"/>
          <w:pgMar w:top="1440" w:right="1800" w:bottom="1440" w:left="1800" w:header="851" w:footer="992" w:gutter="0"/>
          <w:cols w:space="720" w:num="1"/>
          <w:docGrid w:type="lines" w:linePitch="312" w:charSpace="0"/>
        </w:sectPr>
      </w:pPr>
    </w:p>
    <w:p>
      <w:pPr>
        <w:spacing w:line="560" w:lineRule="exact"/>
        <w:rPr>
          <w:rFonts w:hint="eastAsia" w:ascii="方正小标宋简体" w:hAnsi="宋体" w:eastAsia="方正小标宋简体" w:cs="宋体"/>
          <w:kern w:val="0"/>
          <w:sz w:val="40"/>
          <w:szCs w:val="40"/>
        </w:rPr>
      </w:pPr>
    </w:p>
    <w:tbl>
      <w:tblPr>
        <w:tblStyle w:val="2"/>
        <w:tblpPr w:leftFromText="180" w:rightFromText="180" w:vertAnchor="text" w:horzAnchor="page" w:tblpX="98" w:tblpY="-880"/>
        <w:tblOverlap w:val="never"/>
        <w:tblW w:w="484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0"/>
        <w:gridCol w:w="1419"/>
        <w:gridCol w:w="760"/>
        <w:gridCol w:w="2922"/>
        <w:gridCol w:w="3238"/>
        <w:gridCol w:w="2317"/>
        <w:gridCol w:w="2171"/>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1409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72"/>
                <w:szCs w:val="72"/>
                <w:u w:val="none"/>
              </w:rPr>
            </w:pPr>
            <w:r>
              <w:rPr>
                <w:rFonts w:hint="eastAsia" w:ascii="宋体" w:hAnsi="宋体" w:cs="宋体"/>
                <w:b/>
                <w:bCs/>
                <w:i w:val="0"/>
                <w:iCs w:val="0"/>
                <w:color w:val="000000"/>
                <w:kern w:val="0"/>
                <w:sz w:val="52"/>
                <w:szCs w:val="52"/>
                <w:u w:val="none"/>
                <w:lang w:val="en-US" w:eastAsia="zh-CN" w:bidi="ar"/>
              </w:rPr>
              <w:t xml:space="preserve">       </w:t>
            </w:r>
            <w:r>
              <w:rPr>
                <w:rFonts w:hint="eastAsia" w:ascii="宋体" w:hAnsi="宋体" w:eastAsia="宋体" w:cs="宋体"/>
                <w:b/>
                <w:bCs/>
                <w:i w:val="0"/>
                <w:iCs w:val="0"/>
                <w:color w:val="000000"/>
                <w:kern w:val="0"/>
                <w:sz w:val="52"/>
                <w:szCs w:val="52"/>
                <w:u w:val="none"/>
                <w:lang w:val="en-US" w:eastAsia="zh-CN" w:bidi="ar"/>
              </w:rPr>
              <w:t>面试场地平面示意图</w:t>
            </w:r>
          </w:p>
        </w:tc>
        <w:tc>
          <w:tcPr>
            <w:tcW w:w="242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1270" w:type="dxa"/>
            <w:vMerge w:val="restar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72"/>
                <w:szCs w:val="72"/>
                <w:u w:val="none"/>
                <w:lang w:val="en-US" w:eastAsia="zh-CN" w:bidi="ar"/>
              </w:rPr>
            </w:pPr>
            <w:r>
              <w:rPr>
                <w:rFonts w:hint="eastAsia" w:ascii="宋体" w:hAnsi="宋体" w:eastAsia="宋体" w:cs="宋体"/>
                <w:i w:val="0"/>
                <w:iCs w:val="0"/>
                <w:color w:val="FF0000"/>
                <w:kern w:val="0"/>
                <w:sz w:val="72"/>
                <w:szCs w:val="72"/>
                <w:u w:val="none"/>
                <w:lang w:val="en-US" w:eastAsia="zh-CN" w:bidi="ar"/>
              </w:rPr>
              <w:t>廊</w:t>
            </w:r>
          </w:p>
          <w:p>
            <w:pPr>
              <w:keepNext w:val="0"/>
              <w:keepLines w:val="0"/>
              <w:widowControl/>
              <w:suppressLineNumbers w:val="0"/>
              <w:jc w:val="center"/>
              <w:textAlignment w:val="center"/>
              <w:rPr>
                <w:rFonts w:hint="eastAsia" w:ascii="宋体" w:hAnsi="宋体" w:eastAsia="宋体" w:cs="宋体"/>
                <w:i w:val="0"/>
                <w:iCs w:val="0"/>
                <w:color w:val="FF0000"/>
                <w:kern w:val="0"/>
                <w:sz w:val="72"/>
                <w:szCs w:val="7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FF0000"/>
                <w:kern w:val="0"/>
                <w:sz w:val="72"/>
                <w:szCs w:val="7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FF0000"/>
                <w:sz w:val="72"/>
                <w:szCs w:val="72"/>
                <w:u w:val="none"/>
              </w:rPr>
            </w:pPr>
            <w:r>
              <w:rPr>
                <w:rFonts w:hint="eastAsia" w:ascii="宋体" w:hAnsi="宋体" w:eastAsia="宋体" w:cs="宋体"/>
                <w:i w:val="0"/>
                <w:iCs w:val="0"/>
                <w:color w:val="FF0000"/>
                <w:kern w:val="0"/>
                <w:sz w:val="72"/>
                <w:szCs w:val="72"/>
                <w:u w:val="none"/>
                <w:lang w:val="en-US" w:eastAsia="zh-CN" w:bidi="ar"/>
              </w:rPr>
              <w:t>道</w:t>
            </w:r>
          </w:p>
        </w:tc>
        <w:tc>
          <w:tcPr>
            <w:tcW w:w="1140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72"/>
                <w:szCs w:val="72"/>
                <w:u w:val="none"/>
              </w:rPr>
            </w:pPr>
            <w:r>
              <w:rPr>
                <w:rFonts w:hint="eastAsia" w:ascii="宋体" w:hAnsi="宋体" w:eastAsia="宋体" w:cs="宋体"/>
                <w:b/>
                <w:bCs/>
                <w:i w:val="0"/>
                <w:iCs w:val="0"/>
                <w:color w:val="FF0000"/>
                <w:kern w:val="0"/>
                <w:sz w:val="44"/>
                <w:szCs w:val="44"/>
                <w:u w:val="none"/>
                <w:lang w:val="en-US" w:eastAsia="zh-CN" w:bidi="ar"/>
              </w:rPr>
              <w:t>北长廊道</w:t>
            </w:r>
          </w:p>
        </w:tc>
        <w:tc>
          <w:tcPr>
            <w:tcW w:w="242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4"/>
                <w:szCs w:val="24"/>
                <w:u w:val="none"/>
                <w:lang w:val="en-US" w:eastAsia="zh-CN" w:bidi="ar"/>
              </w:rPr>
            </w:pPr>
            <w:r>
              <w:rPr>
                <w:rFonts w:hint="eastAsia" w:ascii="宋体" w:hAnsi="宋体" w:eastAsia="宋体" w:cs="宋体"/>
                <w:b/>
                <w:bCs/>
                <w:i w:val="0"/>
                <w:iCs w:val="0"/>
                <w:color w:val="FF0000"/>
                <w:kern w:val="0"/>
                <w:sz w:val="24"/>
                <w:szCs w:val="24"/>
                <w:u w:val="none"/>
                <w:lang w:val="en-US" w:eastAsia="zh-CN" w:bidi="ar"/>
              </w:rPr>
              <w:t>3楼</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A组</w:t>
            </w:r>
          </w:p>
        </w:tc>
        <w:tc>
          <w:tcPr>
            <w:tcW w:w="2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大5</w:t>
            </w:r>
            <w:r>
              <w:rPr>
                <w:rStyle w:val="5"/>
                <w:lang w:val="en-US" w:eastAsia="zh-CN" w:bidi="ar"/>
              </w:rPr>
              <w:t>面试室A组(幼儿A)</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（技能测试）</w:t>
            </w:r>
          </w:p>
        </w:tc>
        <w:tc>
          <w:tcPr>
            <w:tcW w:w="3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大6   </w:t>
            </w:r>
            <w:r>
              <w:rPr>
                <w:rStyle w:val="5"/>
                <w:lang w:val="en-US" w:eastAsia="zh-CN" w:bidi="ar"/>
              </w:rPr>
              <w:t>面试室A组(幼儿A)</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（模拟上课）</w:t>
            </w:r>
          </w:p>
        </w:tc>
        <w:tc>
          <w:tcPr>
            <w:tcW w:w="2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 xml:space="preserve">大7  </w:t>
            </w:r>
            <w:r>
              <w:rPr>
                <w:rStyle w:val="5"/>
                <w:lang w:val="en-US" w:eastAsia="zh-CN" w:bidi="ar"/>
              </w:rPr>
              <w:t>备课室A组（幼儿A）</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大8</w:t>
            </w:r>
            <w:r>
              <w:rPr>
                <w:rStyle w:val="5"/>
                <w:lang w:val="en-US" w:eastAsia="zh-CN" w:bidi="ar"/>
              </w:rPr>
              <w:t>待试室A组（幼儿A）</w:t>
            </w: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4"/>
                <w:szCs w:val="24"/>
                <w:u w:val="none"/>
                <w:lang w:val="en-US" w:eastAsia="zh-CN" w:bidi="ar"/>
              </w:rPr>
            </w:pPr>
            <w:r>
              <w:rPr>
                <w:rFonts w:hint="eastAsia" w:ascii="宋体" w:hAnsi="宋体" w:eastAsia="宋体" w:cs="宋体"/>
                <w:b/>
                <w:bCs/>
                <w:i w:val="0"/>
                <w:iCs w:val="0"/>
                <w:color w:val="FF0000"/>
                <w:kern w:val="0"/>
                <w:sz w:val="24"/>
                <w:szCs w:val="24"/>
                <w:u w:val="none"/>
                <w:lang w:val="en-US" w:eastAsia="zh-CN" w:bidi="ar"/>
              </w:rPr>
              <w:t>2楼</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B组</w:t>
            </w:r>
          </w:p>
        </w:tc>
        <w:tc>
          <w:tcPr>
            <w:tcW w:w="2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中5</w:t>
            </w:r>
            <w:r>
              <w:rPr>
                <w:rStyle w:val="5"/>
                <w:lang w:val="en-US" w:eastAsia="zh-CN" w:bidi="ar"/>
              </w:rPr>
              <w:t>面试室B组(幼儿B)</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（技能测试）</w:t>
            </w:r>
          </w:p>
        </w:tc>
        <w:tc>
          <w:tcPr>
            <w:tcW w:w="3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中6   </w:t>
            </w:r>
            <w:r>
              <w:rPr>
                <w:rStyle w:val="5"/>
                <w:lang w:val="en-US" w:eastAsia="zh-CN" w:bidi="ar"/>
              </w:rPr>
              <w:t>面试室B组(幼儿B)</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（模拟上课）</w:t>
            </w:r>
          </w:p>
        </w:tc>
        <w:tc>
          <w:tcPr>
            <w:tcW w:w="2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 xml:space="preserve">中7  </w:t>
            </w:r>
            <w:r>
              <w:rPr>
                <w:rStyle w:val="5"/>
                <w:lang w:val="en-US" w:eastAsia="zh-CN" w:bidi="ar"/>
              </w:rPr>
              <w:t>备课室B组（幼儿B）</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中8</w:t>
            </w:r>
            <w:r>
              <w:rPr>
                <w:rStyle w:val="5"/>
                <w:lang w:val="en-US" w:eastAsia="zh-CN" w:bidi="ar"/>
              </w:rPr>
              <w:t>待试室B组（幼儿B）</w:t>
            </w:r>
          </w:p>
        </w:tc>
        <w:tc>
          <w:tcPr>
            <w:tcW w:w="2422" w:type="dxa"/>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FF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4"/>
                <w:szCs w:val="24"/>
                <w:u w:val="none"/>
                <w:lang w:val="en-US" w:eastAsia="zh-CN" w:bidi="ar"/>
              </w:rPr>
            </w:pPr>
            <w:r>
              <w:rPr>
                <w:rFonts w:hint="eastAsia" w:ascii="宋体" w:hAnsi="宋体" w:eastAsia="宋体" w:cs="宋体"/>
                <w:b/>
                <w:bCs/>
                <w:i w:val="0"/>
                <w:iCs w:val="0"/>
                <w:color w:val="FF0000"/>
                <w:kern w:val="0"/>
                <w:sz w:val="24"/>
                <w:szCs w:val="24"/>
                <w:u w:val="none"/>
                <w:lang w:val="en-US" w:eastAsia="zh-CN" w:bidi="ar"/>
              </w:rPr>
              <w:t>1楼</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C组</w:t>
            </w:r>
          </w:p>
        </w:tc>
        <w:tc>
          <w:tcPr>
            <w:tcW w:w="2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小5</w:t>
            </w:r>
            <w:r>
              <w:rPr>
                <w:rStyle w:val="5"/>
                <w:lang w:val="en-US" w:eastAsia="zh-CN" w:bidi="ar"/>
              </w:rPr>
              <w:t>面试室C组(幼儿C)</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（技能测试）</w:t>
            </w:r>
          </w:p>
        </w:tc>
        <w:tc>
          <w:tcPr>
            <w:tcW w:w="3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小6  </w:t>
            </w:r>
            <w:r>
              <w:rPr>
                <w:rStyle w:val="5"/>
                <w:lang w:val="en-US" w:eastAsia="zh-CN" w:bidi="ar"/>
              </w:rPr>
              <w:t xml:space="preserve"> 面试室C组(幼儿C)</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（模拟上课）</w:t>
            </w:r>
          </w:p>
        </w:tc>
        <w:tc>
          <w:tcPr>
            <w:tcW w:w="2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 xml:space="preserve">小7  </w:t>
            </w:r>
            <w:r>
              <w:rPr>
                <w:rStyle w:val="5"/>
                <w:lang w:val="en-US" w:eastAsia="zh-CN" w:bidi="ar"/>
              </w:rPr>
              <w:t>备课室C组（幼儿C）</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小8</w:t>
            </w:r>
            <w:r>
              <w:rPr>
                <w:rStyle w:val="5"/>
                <w:lang w:val="en-US" w:eastAsia="zh-CN" w:bidi="ar"/>
              </w:rPr>
              <w:t>待试室C组（幼儿C）</w:t>
            </w: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11408"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72"/>
                <w:szCs w:val="72"/>
                <w:u w:val="none"/>
              </w:rPr>
            </w:pPr>
            <w:r>
              <w:rPr>
                <w:rFonts w:hint="eastAsia" w:ascii="宋体" w:hAnsi="宋体" w:eastAsia="宋体" w:cs="宋体"/>
                <w:i w:val="0"/>
                <w:iCs w:val="0"/>
                <w:color w:val="FF0000"/>
                <w:kern w:val="0"/>
                <w:sz w:val="72"/>
                <w:szCs w:val="72"/>
                <w:u w:val="none"/>
                <w:lang w:val="en-US" w:eastAsia="zh-CN" w:bidi="ar"/>
              </w:rPr>
              <w:t>中    庭</w:t>
            </w: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11408"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72"/>
                <w:szCs w:val="72"/>
                <w:u w:val="none"/>
              </w:rPr>
            </w:pPr>
          </w:p>
        </w:tc>
        <w:tc>
          <w:tcPr>
            <w:tcW w:w="242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u w:val="none"/>
                <w:lang w:val="en-US" w:eastAsia="zh-CN" w:bidi="ar"/>
              </w:rPr>
            </w:pPr>
            <w:r>
              <w:rPr>
                <w:rFonts w:hint="eastAsia" w:ascii="宋体" w:hAnsi="宋体" w:eastAsia="宋体" w:cs="宋体"/>
                <w:b/>
                <w:bCs/>
                <w:i w:val="0"/>
                <w:iCs w:val="0"/>
                <w:color w:val="FF0000"/>
                <w:kern w:val="0"/>
                <w:sz w:val="28"/>
                <w:szCs w:val="28"/>
                <w:u w:val="none"/>
                <w:lang w:val="en-US" w:eastAsia="zh-CN" w:bidi="ar"/>
              </w:rPr>
              <w:t>多功能厅</w:t>
            </w:r>
          </w:p>
          <w:p>
            <w:pPr>
              <w:keepNext w:val="0"/>
              <w:keepLines w:val="0"/>
              <w:widowControl/>
              <w:suppressLineNumbers w:val="0"/>
              <w:jc w:val="center"/>
              <w:textAlignment w:val="center"/>
              <w:rPr>
                <w:rFonts w:hint="eastAsia" w:ascii="宋体" w:hAnsi="宋体" w:eastAsia="宋体" w:cs="宋体"/>
                <w:b/>
                <w:bCs/>
                <w:i w:val="0"/>
                <w:iCs w:val="0"/>
                <w:color w:val="FF0000"/>
                <w:sz w:val="28"/>
                <w:szCs w:val="28"/>
                <w:u w:val="none"/>
              </w:rPr>
            </w:pPr>
            <w:r>
              <w:rPr>
                <w:rFonts w:hint="eastAsia" w:ascii="宋体" w:hAnsi="宋体" w:eastAsia="宋体" w:cs="宋体"/>
                <w:b/>
                <w:bCs/>
                <w:i w:val="0"/>
                <w:iCs w:val="0"/>
                <w:color w:val="FF0000"/>
                <w:kern w:val="0"/>
                <w:sz w:val="28"/>
                <w:szCs w:val="28"/>
                <w:u w:val="none"/>
                <w:lang w:val="en-US" w:eastAsia="zh-CN" w:bidi="ar"/>
              </w:rPr>
              <w:t>（儿童画室）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11408"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72"/>
                <w:szCs w:val="72"/>
                <w:u w:val="none"/>
              </w:rPr>
            </w:pP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11408"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72"/>
                <w:szCs w:val="72"/>
                <w:u w:val="none"/>
              </w:rPr>
            </w:pPr>
            <w:r>
              <w:rPr>
                <w:rFonts w:hint="eastAsia" w:ascii="宋体" w:hAnsi="宋体" w:eastAsia="宋体" w:cs="宋体"/>
                <w:i w:val="0"/>
                <w:iCs w:val="0"/>
                <w:color w:val="FF0000"/>
                <w:kern w:val="0"/>
                <w:sz w:val="44"/>
                <w:szCs w:val="44"/>
                <w:u w:val="none"/>
                <w:lang w:val="en-US" w:eastAsia="zh-CN" w:bidi="ar"/>
              </w:rPr>
              <w:t>南长廊道</w:t>
            </w: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4"/>
                <w:szCs w:val="24"/>
                <w:u w:val="none"/>
                <w:lang w:val="en-US" w:eastAsia="zh-CN" w:bidi="ar"/>
              </w:rPr>
            </w:pPr>
            <w:r>
              <w:rPr>
                <w:rFonts w:hint="eastAsia" w:ascii="宋体" w:hAnsi="宋体" w:eastAsia="宋体" w:cs="宋体"/>
                <w:b/>
                <w:bCs/>
                <w:i w:val="0"/>
                <w:iCs w:val="0"/>
                <w:color w:val="FF0000"/>
                <w:kern w:val="0"/>
                <w:sz w:val="24"/>
                <w:szCs w:val="24"/>
                <w:u w:val="none"/>
                <w:lang w:val="en-US" w:eastAsia="zh-CN" w:bidi="ar"/>
              </w:rPr>
              <w:t>3楼</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D组</w:t>
            </w:r>
          </w:p>
        </w:tc>
        <w:tc>
          <w:tcPr>
            <w:tcW w:w="2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大4</w:t>
            </w:r>
            <w:r>
              <w:rPr>
                <w:rStyle w:val="5"/>
                <w:lang w:val="en-US" w:eastAsia="zh-CN" w:bidi="ar"/>
              </w:rPr>
              <w:t>面试室D组(幼儿D)</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（技能测试）</w:t>
            </w:r>
          </w:p>
        </w:tc>
        <w:tc>
          <w:tcPr>
            <w:tcW w:w="3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大3</w:t>
            </w:r>
            <w:r>
              <w:rPr>
                <w:rStyle w:val="5"/>
                <w:lang w:val="en-US" w:eastAsia="zh-CN" w:bidi="ar"/>
              </w:rPr>
              <w:t>面试室D组(幼儿D)</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（模拟上课）</w:t>
            </w:r>
          </w:p>
        </w:tc>
        <w:tc>
          <w:tcPr>
            <w:tcW w:w="2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大2 </w:t>
            </w:r>
            <w:r>
              <w:rPr>
                <w:rStyle w:val="5"/>
                <w:lang w:val="en-US" w:eastAsia="zh-CN" w:bidi="ar"/>
              </w:rPr>
              <w:t>备课室D组</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（幼儿D）</w:t>
            </w:r>
          </w:p>
        </w:tc>
        <w:tc>
          <w:tcPr>
            <w:tcW w:w="2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 xml:space="preserve">大1 </w:t>
            </w:r>
            <w:r>
              <w:rPr>
                <w:rStyle w:val="5"/>
                <w:lang w:val="en-US" w:eastAsia="zh-CN" w:bidi="ar"/>
              </w:rPr>
              <w:t>待试室D组（幼儿D）</w:t>
            </w: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1270"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4"/>
                <w:szCs w:val="24"/>
                <w:u w:val="none"/>
                <w:lang w:val="en-US" w:eastAsia="zh-CN" w:bidi="ar"/>
              </w:rPr>
            </w:pPr>
            <w:r>
              <w:rPr>
                <w:rFonts w:hint="eastAsia" w:ascii="宋体" w:hAnsi="宋体" w:eastAsia="宋体" w:cs="宋体"/>
                <w:b/>
                <w:bCs/>
                <w:i w:val="0"/>
                <w:iCs w:val="0"/>
                <w:color w:val="FF0000"/>
                <w:kern w:val="0"/>
                <w:sz w:val="24"/>
                <w:szCs w:val="24"/>
                <w:u w:val="none"/>
                <w:lang w:val="en-US" w:eastAsia="zh-CN" w:bidi="ar"/>
              </w:rPr>
              <w:t>2楼</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E组</w:t>
            </w:r>
          </w:p>
        </w:tc>
        <w:tc>
          <w:tcPr>
            <w:tcW w:w="2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中4</w:t>
            </w:r>
            <w:r>
              <w:rPr>
                <w:rFonts w:hint="eastAsia" w:ascii="宋体" w:hAnsi="宋体" w:cs="宋体"/>
                <w:b/>
                <w:bCs/>
                <w:i w:val="0"/>
                <w:iCs w:val="0"/>
                <w:color w:val="FF0000"/>
                <w:kern w:val="0"/>
                <w:sz w:val="24"/>
                <w:szCs w:val="24"/>
                <w:u w:val="none"/>
                <w:lang w:val="en-US" w:eastAsia="zh-CN" w:bidi="ar"/>
              </w:rPr>
              <w:t xml:space="preserve">  </w:t>
            </w:r>
            <w:r>
              <w:rPr>
                <w:rStyle w:val="5"/>
                <w:lang w:val="en-US" w:eastAsia="zh-CN" w:bidi="ar"/>
              </w:rPr>
              <w:t>面试室E组</w:t>
            </w:r>
          </w:p>
          <w:p>
            <w:pPr>
              <w:keepNext w:val="0"/>
              <w:keepLines w:val="0"/>
              <w:widowControl/>
              <w:suppressLineNumbers w:val="0"/>
              <w:jc w:val="center"/>
              <w:textAlignment w:val="center"/>
              <w:rPr>
                <w:rStyle w:val="5"/>
                <w:lang w:val="en-US" w:eastAsia="zh-CN" w:bidi="ar"/>
              </w:rPr>
            </w:pPr>
            <w:r>
              <w:rPr>
                <w:rStyle w:val="5"/>
                <w:lang w:val="en-US" w:eastAsia="zh-CN" w:bidi="ar"/>
              </w:rPr>
              <w:t>(城投幼A+机关)</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（技能测试）</w:t>
            </w:r>
          </w:p>
        </w:tc>
        <w:tc>
          <w:tcPr>
            <w:tcW w:w="3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中3 </w:t>
            </w:r>
            <w:r>
              <w:rPr>
                <w:rFonts w:hint="eastAsia" w:ascii="宋体" w:hAnsi="宋体" w:cs="宋体"/>
                <w:b/>
                <w:bCs/>
                <w:i w:val="0"/>
                <w:iCs w:val="0"/>
                <w:color w:val="FF0000"/>
                <w:kern w:val="0"/>
                <w:sz w:val="24"/>
                <w:szCs w:val="24"/>
                <w:u w:val="none"/>
                <w:lang w:val="en-US" w:eastAsia="zh-CN" w:bidi="ar"/>
              </w:rPr>
              <w:t xml:space="preserve">   </w:t>
            </w:r>
            <w:r>
              <w:rPr>
                <w:rStyle w:val="5"/>
                <w:lang w:val="en-US" w:eastAsia="zh-CN" w:bidi="ar"/>
              </w:rPr>
              <w:t>面试室E组</w:t>
            </w:r>
          </w:p>
          <w:p>
            <w:pPr>
              <w:keepNext w:val="0"/>
              <w:keepLines w:val="0"/>
              <w:widowControl/>
              <w:suppressLineNumbers w:val="0"/>
              <w:jc w:val="center"/>
              <w:textAlignment w:val="center"/>
              <w:rPr>
                <w:rStyle w:val="5"/>
                <w:lang w:val="en-US" w:eastAsia="zh-CN" w:bidi="ar"/>
              </w:rPr>
            </w:pPr>
            <w:r>
              <w:rPr>
                <w:rStyle w:val="5"/>
                <w:lang w:val="en-US" w:eastAsia="zh-CN" w:bidi="ar"/>
              </w:rPr>
              <w:t>(城投幼A+机关)</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（模拟上课）</w:t>
            </w:r>
          </w:p>
        </w:tc>
        <w:tc>
          <w:tcPr>
            <w:tcW w:w="2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中2 </w:t>
            </w:r>
            <w:r>
              <w:rPr>
                <w:rStyle w:val="5"/>
                <w:lang w:val="en-US" w:eastAsia="zh-CN" w:bidi="ar"/>
              </w:rPr>
              <w:t>备课室E组</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（城投幼A+机关）</w:t>
            </w:r>
          </w:p>
        </w:tc>
        <w:tc>
          <w:tcPr>
            <w:tcW w:w="21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 xml:space="preserve">中1 </w:t>
            </w:r>
            <w:r>
              <w:rPr>
                <w:rStyle w:val="5"/>
                <w:lang w:val="en-US" w:eastAsia="zh-CN" w:bidi="ar"/>
              </w:rPr>
              <w:t>待试室E组（城投幼A+机关）</w:t>
            </w:r>
          </w:p>
        </w:tc>
        <w:tc>
          <w:tcPr>
            <w:tcW w:w="2422" w:type="dxa"/>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FF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1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32"/>
                <w:szCs w:val="32"/>
                <w:u w:val="none"/>
                <w:lang w:val="en-US" w:eastAsia="zh-CN" w:bidi="ar"/>
              </w:rPr>
            </w:pPr>
            <w:r>
              <w:rPr>
                <w:rFonts w:hint="eastAsia" w:ascii="宋体" w:hAnsi="宋体" w:eastAsia="宋体" w:cs="宋体"/>
                <w:b/>
                <w:bCs/>
                <w:i w:val="0"/>
                <w:iCs w:val="0"/>
                <w:color w:val="FF0000"/>
                <w:kern w:val="0"/>
                <w:sz w:val="32"/>
                <w:szCs w:val="32"/>
                <w:u w:val="none"/>
                <w:lang w:val="en-US" w:eastAsia="zh-CN" w:bidi="ar"/>
              </w:rPr>
              <w:t>小9</w:t>
            </w:r>
          </w:p>
          <w:p>
            <w:pPr>
              <w:keepNext w:val="0"/>
              <w:keepLines w:val="0"/>
              <w:widowControl/>
              <w:suppressLineNumbers w:val="0"/>
              <w:jc w:val="center"/>
              <w:textAlignment w:val="center"/>
              <w:rPr>
                <w:rFonts w:hint="eastAsia" w:ascii="宋体" w:hAnsi="宋体" w:eastAsia="宋体" w:cs="宋体"/>
                <w:b/>
                <w:bCs/>
                <w:i w:val="0"/>
                <w:iCs w:val="0"/>
                <w:color w:val="FF0000"/>
                <w:sz w:val="32"/>
                <w:szCs w:val="32"/>
                <w:u w:val="none"/>
              </w:rPr>
            </w:pPr>
            <w:r>
              <w:rPr>
                <w:rFonts w:hint="eastAsia" w:ascii="宋体" w:hAnsi="宋体" w:eastAsia="宋体" w:cs="宋体"/>
                <w:b/>
                <w:bCs/>
                <w:i w:val="0"/>
                <w:iCs w:val="0"/>
                <w:color w:val="FF0000"/>
                <w:kern w:val="0"/>
                <w:sz w:val="32"/>
                <w:szCs w:val="32"/>
                <w:u w:val="none"/>
                <w:lang w:val="en-US" w:eastAsia="zh-CN" w:bidi="ar"/>
              </w:rPr>
              <w:t>成绩告知室</w:t>
            </w: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FF0000"/>
                <w:sz w:val="72"/>
                <w:szCs w:val="7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4"/>
                <w:szCs w:val="24"/>
                <w:u w:val="none"/>
                <w:lang w:val="en-US" w:eastAsia="zh-CN" w:bidi="ar"/>
              </w:rPr>
            </w:pPr>
            <w:r>
              <w:rPr>
                <w:rFonts w:hint="eastAsia" w:ascii="宋体" w:hAnsi="宋体" w:eastAsia="宋体" w:cs="宋体"/>
                <w:b/>
                <w:bCs/>
                <w:i w:val="0"/>
                <w:iCs w:val="0"/>
                <w:color w:val="FF0000"/>
                <w:kern w:val="0"/>
                <w:sz w:val="24"/>
                <w:szCs w:val="24"/>
                <w:u w:val="none"/>
                <w:lang w:val="en-US" w:eastAsia="zh-CN" w:bidi="ar"/>
              </w:rPr>
              <w:t>1楼</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F组</w:t>
            </w:r>
          </w:p>
        </w:tc>
        <w:tc>
          <w:tcPr>
            <w:tcW w:w="2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小4</w:t>
            </w:r>
            <w:r>
              <w:rPr>
                <w:rFonts w:hint="eastAsia" w:ascii="宋体" w:hAnsi="宋体" w:cs="宋体"/>
                <w:b/>
                <w:bCs/>
                <w:i w:val="0"/>
                <w:iCs w:val="0"/>
                <w:color w:val="FF0000"/>
                <w:kern w:val="0"/>
                <w:sz w:val="24"/>
                <w:szCs w:val="24"/>
                <w:u w:val="none"/>
                <w:lang w:val="en-US" w:eastAsia="zh-CN" w:bidi="ar"/>
              </w:rPr>
              <w:t xml:space="preserve">  </w:t>
            </w:r>
            <w:r>
              <w:rPr>
                <w:rStyle w:val="5"/>
                <w:lang w:val="en-US" w:eastAsia="zh-CN" w:bidi="ar"/>
              </w:rPr>
              <w:t>面试室F组</w:t>
            </w:r>
          </w:p>
          <w:p>
            <w:pPr>
              <w:keepNext w:val="0"/>
              <w:keepLines w:val="0"/>
              <w:widowControl/>
              <w:suppressLineNumbers w:val="0"/>
              <w:jc w:val="center"/>
              <w:textAlignment w:val="center"/>
              <w:rPr>
                <w:rStyle w:val="5"/>
                <w:lang w:val="en-US" w:eastAsia="zh-CN" w:bidi="ar"/>
              </w:rPr>
            </w:pPr>
            <w:r>
              <w:rPr>
                <w:rStyle w:val="5"/>
                <w:lang w:val="en-US" w:eastAsia="zh-CN" w:bidi="ar"/>
              </w:rPr>
              <w:t>(城投幼B)</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（技能测试）</w:t>
            </w:r>
          </w:p>
        </w:tc>
        <w:tc>
          <w:tcPr>
            <w:tcW w:w="3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小3 </w:t>
            </w:r>
            <w:r>
              <w:rPr>
                <w:rStyle w:val="5"/>
                <w:lang w:val="en-US" w:eastAsia="zh-CN" w:bidi="ar"/>
              </w:rPr>
              <w:t>面试室F组(城投幼B)</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 xml:space="preserve">      （模拟上课）</w:t>
            </w:r>
          </w:p>
        </w:tc>
        <w:tc>
          <w:tcPr>
            <w:tcW w:w="2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5"/>
                <w:lang w:val="en-US" w:eastAsia="zh-CN" w:bidi="ar"/>
              </w:rPr>
            </w:pPr>
            <w:r>
              <w:rPr>
                <w:rFonts w:hint="eastAsia" w:ascii="宋体" w:hAnsi="宋体" w:eastAsia="宋体" w:cs="宋体"/>
                <w:b/>
                <w:bCs/>
                <w:i w:val="0"/>
                <w:iCs w:val="0"/>
                <w:color w:val="FF0000"/>
                <w:kern w:val="0"/>
                <w:sz w:val="24"/>
                <w:szCs w:val="24"/>
                <w:u w:val="none"/>
                <w:lang w:val="en-US" w:eastAsia="zh-CN" w:bidi="ar"/>
              </w:rPr>
              <w:t xml:space="preserve">小2 </w:t>
            </w:r>
            <w:r>
              <w:rPr>
                <w:rStyle w:val="5"/>
                <w:lang w:val="en-US" w:eastAsia="zh-CN" w:bidi="ar"/>
              </w:rPr>
              <w:t>备课室F组</w:t>
            </w:r>
          </w:p>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Style w:val="5"/>
                <w:lang w:val="en-US" w:eastAsia="zh-CN" w:bidi="ar"/>
              </w:rPr>
              <w:t>（城投幼B）</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 xml:space="preserve">小1 </w:t>
            </w:r>
            <w:r>
              <w:rPr>
                <w:rStyle w:val="5"/>
                <w:lang w:val="en-US" w:eastAsia="zh-CN" w:bidi="ar"/>
              </w:rPr>
              <w:t>待试室F组（城投幼B）</w:t>
            </w: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1270" w:type="dxa"/>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4"/>
                <w:szCs w:val="24"/>
                <w:u w:val="none"/>
              </w:rPr>
            </w:pPr>
          </w:p>
        </w:tc>
        <w:tc>
          <w:tcPr>
            <w:tcW w:w="1419" w:type="dxa"/>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4"/>
                <w:szCs w:val="24"/>
                <w:u w:val="none"/>
              </w:rPr>
            </w:pPr>
          </w:p>
        </w:tc>
        <w:tc>
          <w:tcPr>
            <w:tcW w:w="760"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c>
          <w:tcPr>
            <w:tcW w:w="2922"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3238"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317"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171"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270" w:type="dxa"/>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4"/>
                <w:szCs w:val="24"/>
                <w:u w:val="none"/>
              </w:rPr>
            </w:pPr>
          </w:p>
        </w:tc>
        <w:tc>
          <w:tcPr>
            <w:tcW w:w="1419"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36"/>
                <w:szCs w:val="36"/>
                <w:u w:val="none"/>
              </w:rPr>
            </w:pPr>
            <w:r>
              <w:rPr>
                <w:rFonts w:hint="eastAsia" w:ascii="宋体" w:hAnsi="宋体" w:eastAsia="宋体" w:cs="宋体"/>
                <w:b/>
                <w:bCs/>
                <w:i w:val="0"/>
                <w:iCs w:val="0"/>
                <w:color w:val="FF0000"/>
                <w:kern w:val="0"/>
                <w:sz w:val="36"/>
                <w:szCs w:val="36"/>
                <w:u w:val="none"/>
                <w:lang w:val="en-US" w:eastAsia="zh-CN" w:bidi="ar"/>
              </w:rPr>
              <w:t>门  厅</w:t>
            </w:r>
          </w:p>
        </w:tc>
        <w:tc>
          <w:tcPr>
            <w:tcW w:w="760"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c>
          <w:tcPr>
            <w:tcW w:w="2922"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3238"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317"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171"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270" w:type="dxa"/>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4"/>
                <w:szCs w:val="24"/>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36"/>
                <w:szCs w:val="36"/>
                <w:u w:val="none"/>
              </w:rPr>
            </w:pPr>
            <w:r>
              <w:rPr>
                <w:rFonts w:hint="eastAsia" w:ascii="宋体" w:hAnsi="宋体" w:eastAsia="宋体" w:cs="宋体"/>
                <w:b/>
                <w:bCs/>
                <w:i w:val="0"/>
                <w:iCs w:val="0"/>
                <w:color w:val="FF0000"/>
                <w:kern w:val="0"/>
                <w:sz w:val="36"/>
                <w:szCs w:val="36"/>
                <w:u w:val="none"/>
                <w:lang w:val="en-US" w:eastAsia="zh-CN" w:bidi="ar"/>
              </w:rPr>
              <w:t>大门口</w:t>
            </w:r>
          </w:p>
        </w:tc>
        <w:tc>
          <w:tcPr>
            <w:tcW w:w="760"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c>
          <w:tcPr>
            <w:tcW w:w="2922"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3238"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317"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171"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42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0000"/>
                <w:sz w:val="24"/>
                <w:szCs w:val="24"/>
                <w:u w:val="none"/>
              </w:rPr>
            </w:pPr>
          </w:p>
        </w:tc>
      </w:tr>
    </w:tbl>
    <w:p>
      <w:pPr>
        <w:spacing w:line="560" w:lineRule="exact"/>
        <w:rPr>
          <w:rFonts w:hint="eastAsia" w:ascii="方正小标宋简体" w:hAnsi="宋体" w:eastAsia="方正小标宋简体" w:cs="宋体"/>
          <w:kern w:val="0"/>
          <w:sz w:val="40"/>
          <w:szCs w:val="40"/>
        </w:rPr>
      </w:pPr>
    </w:p>
    <w:p>
      <w:pPr>
        <w:spacing w:line="560" w:lineRule="exact"/>
        <w:rPr>
          <w:rFonts w:hint="default" w:ascii="楷体_GB2312" w:hAnsi="楷体" w:eastAsia="楷体_GB2312" w:cs="仿宋_GB2312"/>
          <w:b/>
          <w:sz w:val="32"/>
          <w:szCs w:val="32"/>
          <w:lang w:val="en-US" w:eastAsia="zh-CN"/>
        </w:rPr>
        <w:sectPr>
          <w:pgSz w:w="16838" w:h="11906" w:orient="landscape"/>
          <w:pgMar w:top="0" w:right="0" w:bottom="0" w:left="0" w:header="851" w:footer="992" w:gutter="0"/>
          <w:cols w:space="0" w:num="1"/>
          <w:rtlGutter w:val="0"/>
          <w:docGrid w:linePitch="312" w:charSpace="0"/>
        </w:sectPr>
      </w:pPr>
    </w:p>
    <w:p>
      <w:pPr>
        <w:spacing w:line="600" w:lineRule="exact"/>
        <w:ind w:firstLine="2640" w:firstLineChars="600"/>
        <w:jc w:val="both"/>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技 能 测 试 形 式</w:t>
      </w:r>
    </w:p>
    <w:p>
      <w:pPr>
        <w:widowControl/>
        <w:spacing w:line="360" w:lineRule="auto"/>
        <w:ind w:firstLine="640" w:firstLineChars="200"/>
        <w:jc w:val="left"/>
        <w:rPr>
          <w:rFonts w:ascii="仿宋_GB2312" w:hAnsi="宋体" w:eastAsia="仿宋_GB2312"/>
          <w:color w:val="000000"/>
          <w:sz w:val="32"/>
          <w:szCs w:val="32"/>
        </w:rPr>
      </w:pPr>
    </w:p>
    <w:tbl>
      <w:tblPr>
        <w:tblStyle w:val="2"/>
        <w:tblW w:w="9606" w:type="dxa"/>
        <w:tblInd w:w="-318" w:type="dxa"/>
        <w:tblLayout w:type="fixed"/>
        <w:tblCellMar>
          <w:top w:w="0" w:type="dxa"/>
          <w:left w:w="108" w:type="dxa"/>
          <w:bottom w:w="0" w:type="dxa"/>
          <w:right w:w="108" w:type="dxa"/>
        </w:tblCellMar>
      </w:tblPr>
      <w:tblGrid>
        <w:gridCol w:w="1506"/>
        <w:gridCol w:w="709"/>
        <w:gridCol w:w="1738"/>
        <w:gridCol w:w="723"/>
        <w:gridCol w:w="1366"/>
        <w:gridCol w:w="3564"/>
      </w:tblGrid>
      <w:tr>
        <w:tblPrEx>
          <w:tblCellMar>
            <w:top w:w="0" w:type="dxa"/>
            <w:left w:w="108" w:type="dxa"/>
            <w:bottom w:w="0" w:type="dxa"/>
            <w:right w:w="108" w:type="dxa"/>
          </w:tblCellMar>
        </w:tblPrEx>
        <w:trPr>
          <w:trHeight w:val="1289" w:hRule="atLeast"/>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测试学科</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岗位序号</w:t>
            </w:r>
          </w:p>
        </w:tc>
        <w:tc>
          <w:tcPr>
            <w:tcW w:w="1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测试项目</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成绩占比</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测试时间</w:t>
            </w:r>
          </w:p>
        </w:tc>
        <w:tc>
          <w:tcPr>
            <w:tcW w:w="35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具体说明</w:t>
            </w:r>
          </w:p>
        </w:tc>
      </w:tr>
      <w:tr>
        <w:tblPrEx>
          <w:tblCellMar>
            <w:top w:w="0" w:type="dxa"/>
            <w:left w:w="108" w:type="dxa"/>
            <w:bottom w:w="0" w:type="dxa"/>
            <w:right w:w="108" w:type="dxa"/>
          </w:tblCellMar>
        </w:tblPrEx>
        <w:trPr>
          <w:trHeight w:val="1174" w:hRule="atLeast"/>
        </w:trPr>
        <w:tc>
          <w:tcPr>
            <w:tcW w:w="1506" w:type="dxa"/>
            <w:vMerge w:val="restart"/>
            <w:tcBorders>
              <w:top w:val="nil"/>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幼儿园</w:t>
            </w:r>
          </w:p>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教师</w:t>
            </w:r>
          </w:p>
        </w:tc>
        <w:tc>
          <w:tcPr>
            <w:tcW w:w="709" w:type="dxa"/>
            <w:vMerge w:val="restart"/>
            <w:tcBorders>
              <w:top w:val="nil"/>
              <w:left w:val="nil"/>
              <w:right w:val="single" w:color="auto" w:sz="4" w:space="0"/>
            </w:tcBorders>
            <w:shd w:val="clear" w:color="auto" w:fill="auto"/>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19</w:t>
            </w:r>
          </w:p>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p>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21</w:t>
            </w:r>
          </w:p>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22</w:t>
            </w:r>
          </w:p>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23</w:t>
            </w:r>
          </w:p>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24</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儿童画</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30分钟</w:t>
            </w:r>
          </w:p>
        </w:tc>
        <w:tc>
          <w:tcPr>
            <w:tcW w:w="35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现场提供画纸，画种不限，考生自备作画工具</w:t>
            </w:r>
          </w:p>
        </w:tc>
      </w:tr>
      <w:tr>
        <w:tblPrEx>
          <w:tblCellMar>
            <w:top w:w="0" w:type="dxa"/>
            <w:left w:w="108" w:type="dxa"/>
            <w:bottom w:w="0" w:type="dxa"/>
            <w:right w:w="108" w:type="dxa"/>
          </w:tblCellMar>
        </w:tblPrEx>
        <w:trPr>
          <w:trHeight w:val="1191" w:hRule="atLeast"/>
        </w:trPr>
        <w:tc>
          <w:tcPr>
            <w:tcW w:w="15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eastAsia="zh-CN"/>
              </w:rPr>
            </w:pPr>
          </w:p>
        </w:tc>
        <w:tc>
          <w:tcPr>
            <w:tcW w:w="709" w:type="dxa"/>
            <w:vMerge w:val="continue"/>
            <w:tcBorders>
              <w:left w:val="nil"/>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p>
        </w:tc>
        <w:tc>
          <w:tcPr>
            <w:tcW w:w="1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钢琴</w:t>
            </w:r>
            <w:r>
              <w:rPr>
                <w:rFonts w:hint="eastAsia" w:ascii="仿宋_GB2312" w:hAnsi="仿宋_GB2312" w:eastAsia="仿宋_GB2312" w:cs="仿宋_GB2312"/>
                <w:kern w:val="0"/>
                <w:sz w:val="24"/>
                <w:szCs w:val="24"/>
                <w:lang w:val="en-US" w:eastAsia="zh-CN"/>
              </w:rPr>
              <w:t>弹唱</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w:t>
            </w:r>
          </w:p>
        </w:tc>
        <w:tc>
          <w:tcPr>
            <w:tcW w:w="1366" w:type="dxa"/>
            <w:vMerge w:val="restart"/>
            <w:tcBorders>
              <w:top w:val="single" w:color="auto" w:sz="4" w:space="0"/>
              <w:left w:val="nil"/>
              <w:right w:val="single" w:color="auto" w:sz="4" w:space="0"/>
            </w:tcBorders>
            <w:shd w:val="clear" w:color="auto" w:fill="auto"/>
            <w:vAlign w:val="center"/>
          </w:tcPr>
          <w:p>
            <w:pPr>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10分钟</w:t>
            </w:r>
            <w:r>
              <w:rPr>
                <w:rFonts w:hint="eastAsia" w:ascii="仿宋_GB2312" w:hAnsi="仿宋_GB2312" w:eastAsia="仿宋_GB2312" w:cs="仿宋_GB2312"/>
                <w:kern w:val="0"/>
                <w:sz w:val="24"/>
                <w:szCs w:val="24"/>
                <w:lang w:eastAsia="zh-CN"/>
              </w:rPr>
              <w:t>逐项连贯完成</w:t>
            </w:r>
          </w:p>
        </w:tc>
        <w:tc>
          <w:tcPr>
            <w:tcW w:w="35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钢琴曲目</w:t>
            </w:r>
            <w:r>
              <w:rPr>
                <w:rFonts w:hint="eastAsia" w:ascii="仿宋_GB2312" w:hAnsi="仿宋_GB2312" w:eastAsia="仿宋_GB2312" w:cs="仿宋_GB2312"/>
                <w:kern w:val="0"/>
                <w:sz w:val="24"/>
                <w:szCs w:val="24"/>
                <w:lang w:val="en-US" w:eastAsia="zh-CN"/>
              </w:rPr>
              <w:t>弹唱</w:t>
            </w:r>
            <w:r>
              <w:rPr>
                <w:rFonts w:hint="eastAsia" w:ascii="仿宋_GB2312" w:hAnsi="仿宋_GB2312" w:eastAsia="仿宋_GB2312" w:cs="仿宋_GB2312"/>
                <w:kern w:val="0"/>
                <w:sz w:val="24"/>
                <w:szCs w:val="24"/>
                <w:lang w:eastAsia="zh-CN"/>
              </w:rPr>
              <w:t>，</w:t>
            </w:r>
          </w:p>
        </w:tc>
      </w:tr>
      <w:tr>
        <w:tblPrEx>
          <w:tblCellMar>
            <w:top w:w="0" w:type="dxa"/>
            <w:left w:w="108" w:type="dxa"/>
            <w:bottom w:w="0" w:type="dxa"/>
            <w:right w:w="108" w:type="dxa"/>
          </w:tblCellMar>
        </w:tblPrEx>
        <w:trPr>
          <w:trHeight w:val="1191" w:hRule="atLeast"/>
        </w:trPr>
        <w:tc>
          <w:tcPr>
            <w:tcW w:w="15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eastAsia="zh-CN"/>
              </w:rPr>
            </w:pPr>
          </w:p>
        </w:tc>
        <w:tc>
          <w:tcPr>
            <w:tcW w:w="709" w:type="dxa"/>
            <w:vMerge w:val="continue"/>
            <w:tcBorders>
              <w:left w:val="nil"/>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p>
        </w:tc>
        <w:tc>
          <w:tcPr>
            <w:tcW w:w="1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自选清唱</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w:t>
            </w:r>
          </w:p>
        </w:tc>
        <w:tc>
          <w:tcPr>
            <w:tcW w:w="1366" w:type="dxa"/>
            <w:vMerge w:val="continue"/>
            <w:tcBorders>
              <w:left w:val="nil"/>
              <w:right w:val="single" w:color="auto" w:sz="4" w:space="0"/>
            </w:tcBorders>
            <w:shd w:val="clear" w:color="auto" w:fill="auto"/>
            <w:vAlign w:val="center"/>
          </w:tcPr>
          <w:p>
            <w:pPr>
              <w:jc w:val="center"/>
              <w:rPr>
                <w:rFonts w:hint="eastAsia" w:ascii="仿宋_GB2312" w:hAnsi="仿宋_GB2312" w:eastAsia="仿宋_GB2312" w:cs="仿宋_GB2312"/>
                <w:kern w:val="0"/>
                <w:sz w:val="24"/>
                <w:szCs w:val="24"/>
                <w:lang w:eastAsia="zh-CN"/>
              </w:rPr>
            </w:pPr>
          </w:p>
        </w:tc>
        <w:tc>
          <w:tcPr>
            <w:tcW w:w="35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lang w:eastAsia="zh-CN"/>
              </w:rPr>
            </w:pPr>
          </w:p>
        </w:tc>
      </w:tr>
      <w:tr>
        <w:tblPrEx>
          <w:tblCellMar>
            <w:top w:w="0" w:type="dxa"/>
            <w:left w:w="108" w:type="dxa"/>
            <w:bottom w:w="0" w:type="dxa"/>
            <w:right w:w="108" w:type="dxa"/>
          </w:tblCellMar>
        </w:tblPrEx>
        <w:trPr>
          <w:trHeight w:val="4233" w:hRule="atLeast"/>
        </w:trPr>
        <w:tc>
          <w:tcPr>
            <w:tcW w:w="150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eastAsia="zh-CN"/>
              </w:rPr>
            </w:pP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自选</w:t>
            </w:r>
            <w:r>
              <w:rPr>
                <w:rFonts w:hint="eastAsia" w:ascii="仿宋_GB2312" w:hAnsi="仿宋_GB2312" w:eastAsia="仿宋_GB2312" w:cs="仿宋_GB2312"/>
                <w:kern w:val="0"/>
                <w:sz w:val="24"/>
                <w:szCs w:val="24"/>
              </w:rPr>
              <w:t>乐器演奏</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钢琴除外）</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舞蹈</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二</w:t>
            </w:r>
            <w:r>
              <w:rPr>
                <w:rFonts w:hint="eastAsia" w:ascii="仿宋_GB2312" w:hAnsi="仿宋_GB2312" w:eastAsia="仿宋_GB2312" w:cs="仿宋_GB2312"/>
                <w:kern w:val="0"/>
                <w:sz w:val="24"/>
                <w:szCs w:val="24"/>
                <w:lang w:eastAsia="zh-CN"/>
              </w:rPr>
              <w:t>者选一）</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w:t>
            </w:r>
          </w:p>
        </w:tc>
        <w:tc>
          <w:tcPr>
            <w:tcW w:w="1366"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p>
        </w:tc>
        <w:tc>
          <w:tcPr>
            <w:tcW w:w="356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考生自备</w:t>
            </w:r>
            <w:r>
              <w:rPr>
                <w:rFonts w:hint="eastAsia" w:ascii="仿宋_GB2312" w:hAnsi="仿宋_GB2312" w:eastAsia="仿宋_GB2312" w:cs="仿宋_GB2312"/>
                <w:kern w:val="0"/>
                <w:sz w:val="24"/>
                <w:szCs w:val="24"/>
                <w:lang w:eastAsia="zh-CN"/>
              </w:rPr>
              <w:t>乐器、舞蹈</w:t>
            </w:r>
            <w:r>
              <w:rPr>
                <w:rFonts w:hint="eastAsia" w:ascii="仿宋_GB2312" w:hAnsi="仿宋_GB2312" w:eastAsia="仿宋_GB2312" w:cs="仿宋_GB2312"/>
                <w:kern w:val="0"/>
                <w:sz w:val="24"/>
                <w:szCs w:val="24"/>
              </w:rPr>
              <w:t>自备服装、伴奏音乐和播放设备</w:t>
            </w:r>
          </w:p>
        </w:tc>
      </w:tr>
    </w:tbl>
    <w:p>
      <w:pPr>
        <w:rPr>
          <w:rFonts w:hint="eastAsia"/>
          <w:lang w:val="en-US" w:eastAsia="zh-CN"/>
        </w:rPr>
      </w:pPr>
    </w:p>
    <w:p>
      <w:pPr>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温馨提示：面试服装自己提前换好！</w:t>
      </w:r>
    </w:p>
    <w:sectPr>
      <w:pgSz w:w="11906" w:h="16838"/>
      <w:pgMar w:top="1440" w:right="1803" w:bottom="1440" w:left="1803" w:header="851" w:footer="992" w:gutter="0"/>
      <w:cols w:space="0" w:num="1"/>
      <w:rtlGutter w:val="0"/>
      <w:docGrid w:type="lines"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9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MjFlM2MyZTljMzcyMmY0OGJkNDFmODY2ZmYxODQifQ=="/>
  </w:docVars>
  <w:rsids>
    <w:rsidRoot w:val="2DC077B3"/>
    <w:rsid w:val="09234B2F"/>
    <w:rsid w:val="1E6C3F37"/>
    <w:rsid w:val="24536D3E"/>
    <w:rsid w:val="26425C8C"/>
    <w:rsid w:val="26A32805"/>
    <w:rsid w:val="27343C18"/>
    <w:rsid w:val="2B665DFE"/>
    <w:rsid w:val="2CF1503F"/>
    <w:rsid w:val="2DC077B3"/>
    <w:rsid w:val="3D27726D"/>
    <w:rsid w:val="3F5D2F4E"/>
    <w:rsid w:val="438475A7"/>
    <w:rsid w:val="493E001C"/>
    <w:rsid w:val="57662AD3"/>
    <w:rsid w:val="588A508B"/>
    <w:rsid w:val="5C936D47"/>
    <w:rsid w:val="5DDE670F"/>
    <w:rsid w:val="5DF06C9B"/>
    <w:rsid w:val="5E6170A3"/>
    <w:rsid w:val="64FB0F74"/>
    <w:rsid w:val="665B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b/>
      <w:bCs/>
      <w:color w:val="FF0000"/>
      <w:sz w:val="24"/>
      <w:szCs w:val="24"/>
      <w:u w:val="none"/>
    </w:rPr>
  </w:style>
  <w:style w:type="character" w:customStyle="1" w:styleId="5">
    <w:name w:val="font81"/>
    <w:basedOn w:val="3"/>
    <w:uiPriority w:val="0"/>
    <w:rPr>
      <w:rFonts w:hint="eastAsia" w:ascii="宋体" w:hAnsi="宋体" w:eastAsia="宋体" w:cs="宋体"/>
      <w:b/>
      <w:bCs/>
      <w:color w:val="000000"/>
      <w:sz w:val="24"/>
      <w:szCs w:val="24"/>
      <w:u w:val="none"/>
    </w:rPr>
  </w:style>
  <w:style w:type="character" w:customStyle="1" w:styleId="6">
    <w:name w:val="font01"/>
    <w:basedOn w:val="3"/>
    <w:uiPriority w:val="0"/>
    <w:rPr>
      <w:rFonts w:hint="eastAsia" w:ascii="宋体" w:hAnsi="宋体" w:eastAsia="宋体" w:cs="宋体"/>
      <w:b/>
      <w:bCs/>
      <w:color w:val="FF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1806</Words>
  <Characters>1857</Characters>
  <Lines>0</Lines>
  <Paragraphs>0</Paragraphs>
  <TotalTime>14</TotalTime>
  <ScaleCrop>false</ScaleCrop>
  <LinksUpToDate>false</LinksUpToDate>
  <CharactersWithSpaces>1898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2021-06-18T07:48:00Z</dcterms:created>
  <dc:creator>Administrator</dc:creator>
  <cp:lastModifiedBy>WPS_1559565199</cp:lastModifiedBy>
  <dcterms:modified xsi:type="dcterms:W3CDTF">2023-06-07T01:07:30Z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C82C72B88CC845019B48698902EB6E04</vt:lpwstr>
  </property>
</Properties>
</file>