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hint="default" w:ascii="Segoe UI" w:hAnsi="Segoe UI" w:eastAsia="Segoe UI" w:cs="Segoe UI"/>
          <w:sz w:val="31"/>
          <w:szCs w:val="31"/>
        </w:rPr>
      </w:pPr>
      <w:r>
        <w:rPr>
          <w:rFonts w:hint="default" w:ascii="Segoe UI" w:hAnsi="Segoe UI" w:eastAsia="Segoe UI" w:cs="Segoe UI"/>
          <w:sz w:val="31"/>
          <w:szCs w:val="31"/>
          <w:shd w:val="clear" w:color="auto" w:fill="FFFFFF"/>
        </w:rPr>
        <w:t>中山市大涌镇2023年招聘公办中小学编外合同制教师报名表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14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sz w:val="24"/>
                <w:lang w:eastAsia="zh-CN"/>
              </w:rPr>
            </w:pPr>
            <w:r>
              <w:rPr>
                <w:rFonts w:hint="eastAsia" w:ascii="Segoe UI" w:hAnsi="Segoe UI" w:eastAsia="宋体" w:cs="Segoe UI"/>
                <w:sz w:val="24"/>
                <w:lang w:eastAsia="zh-CN"/>
              </w:rPr>
              <w:t>专业和代码</w:t>
            </w:r>
          </w:p>
        </w:tc>
        <w:tc>
          <w:tcPr>
            <w:tcW w:w="1629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sz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</w:t>
            </w:r>
            <w:bookmarkStart w:id="0" w:name="_GoBack"/>
            <w:bookmarkEnd w:id="0"/>
            <w:r>
              <w:rPr>
                <w:rFonts w:ascii="Segoe UI" w:hAnsi="Segoe UI" w:eastAsia="Segoe UI" w:cs="Segoe UI"/>
                <w:kern w:val="0"/>
                <w:sz w:val="24"/>
              </w:rPr>
              <w:t>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br w:type="textWrapping"/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14872573"/>
    <w:rsid w:val="1B2B5AEC"/>
    <w:rsid w:val="1E035F0A"/>
    <w:rsid w:val="28A9328C"/>
    <w:rsid w:val="5EF42049"/>
    <w:rsid w:val="6B3D6A6A"/>
    <w:rsid w:val="6C825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32</TotalTime>
  <ScaleCrop>false</ScaleCrop>
  <LinksUpToDate>false</LinksUpToDate>
  <CharactersWithSpaces>453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蔡静娜</cp:lastModifiedBy>
  <dcterms:modified xsi:type="dcterms:W3CDTF">2023-07-04T09:52:27Z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D4D2F1E79FD7464F8A58F93A98A55BD0</vt:lpwstr>
  </property>
</Properties>
</file>