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30" w:lineRule="atLeast"/>
        <w:ind w:left="0" w:right="0" w:firstLine="0"/>
        <w:jc w:val="left"/>
        <w:rPr>
          <w:rFonts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附件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30" w:lineRule="atLeast"/>
        <w:ind w:left="0" w:right="320" w:firstLine="0"/>
        <w:jc w:val="center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36"/>
          <w:szCs w:val="36"/>
          <w:bdr w:val="none" w:color="auto" w:sz="0" w:space="0"/>
          <w:shd w:val="clear" w:fill="FFFFFF"/>
        </w:rPr>
        <w:t>  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36"/>
          <w:szCs w:val="36"/>
          <w:bdr w:val="none" w:color="auto" w:sz="0" w:space="0"/>
          <w:shd w:val="clear" w:fill="FFFFFF"/>
        </w:rPr>
        <w:t>安徽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36"/>
          <w:szCs w:val="36"/>
          <w:bdr w:val="none" w:color="auto" w:sz="0" w:space="0"/>
          <w:shd w:val="clear" w:fill="FFFFFF"/>
        </w:rPr>
        <w:t>省金寨第一中学2024年引进高层次教师岗位表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30" w:lineRule="atLeast"/>
        <w:ind w:left="0" w:right="320" w:firstLine="0"/>
        <w:jc w:val="center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tbl>
      <w:tblPr>
        <w:tblW w:w="10735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47"/>
        <w:gridCol w:w="1398"/>
        <w:gridCol w:w="1022"/>
        <w:gridCol w:w="1140"/>
        <w:gridCol w:w="2765"/>
        <w:gridCol w:w="1011"/>
        <w:gridCol w:w="914"/>
        <w:gridCol w:w="153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7" w:hRule="atLeast"/>
          <w:jc w:val="center"/>
        </w:trPr>
        <w:tc>
          <w:tcPr>
            <w:tcW w:w="947" w:type="dxa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  <w:bdr w:val="none" w:color="auto" w:sz="0" w:space="0"/>
              </w:rPr>
              <w:t>序号</w:t>
            </w:r>
          </w:p>
        </w:tc>
        <w:tc>
          <w:tcPr>
            <w:tcW w:w="1398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  <w:bdr w:val="none" w:color="auto" w:sz="0" w:space="0"/>
              </w:rPr>
              <w:t>招聘岗位</w:t>
            </w:r>
          </w:p>
        </w:tc>
        <w:tc>
          <w:tcPr>
            <w:tcW w:w="1022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  <w:bdr w:val="none" w:color="auto" w:sz="0" w:space="0"/>
              </w:rPr>
              <w:t>岗位代码</w:t>
            </w:r>
          </w:p>
        </w:tc>
        <w:tc>
          <w:tcPr>
            <w:tcW w:w="1140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  <w:bdr w:val="none" w:color="auto" w:sz="0" w:space="0"/>
              </w:rPr>
              <w:t>拟聘人数</w:t>
            </w:r>
          </w:p>
        </w:tc>
        <w:tc>
          <w:tcPr>
            <w:tcW w:w="2765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  <w:bdr w:val="none" w:color="auto" w:sz="0" w:space="0"/>
              </w:rPr>
              <w:t>研究生专业要求</w:t>
            </w:r>
          </w:p>
        </w:tc>
        <w:tc>
          <w:tcPr>
            <w:tcW w:w="1011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  <w:bdr w:val="none" w:color="auto" w:sz="0" w:space="0"/>
              </w:rPr>
              <w:t>学历</w:t>
            </w:r>
          </w:p>
        </w:tc>
        <w:tc>
          <w:tcPr>
            <w:tcW w:w="914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  <w:bdr w:val="none" w:color="auto" w:sz="0" w:space="0"/>
              </w:rPr>
              <w:t>学位</w:t>
            </w:r>
          </w:p>
        </w:tc>
        <w:tc>
          <w:tcPr>
            <w:tcW w:w="1538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  <w:bdr w:val="none" w:color="auto" w:sz="0" w:space="0"/>
              </w:rPr>
              <w:t>其他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5" w:hRule="atLeast"/>
          <w:jc w:val="center"/>
        </w:trPr>
        <w:tc>
          <w:tcPr>
            <w:tcW w:w="9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39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高中语文教师</w:t>
            </w:r>
          </w:p>
        </w:tc>
        <w:tc>
          <w:tcPr>
            <w:tcW w:w="102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202401</w:t>
            </w:r>
          </w:p>
        </w:tc>
        <w:tc>
          <w:tcPr>
            <w:tcW w:w="114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276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0501中国语言文学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045103学科教学（语文）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040102课程与教学论（语文）</w:t>
            </w:r>
          </w:p>
        </w:tc>
        <w:tc>
          <w:tcPr>
            <w:tcW w:w="101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研究生</w:t>
            </w:r>
          </w:p>
        </w:tc>
        <w:tc>
          <w:tcPr>
            <w:tcW w:w="91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硕士</w:t>
            </w:r>
          </w:p>
        </w:tc>
        <w:tc>
          <w:tcPr>
            <w:tcW w:w="1538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课程与教学论专业的研究生，其本科须为与应聘岗位规定学科相一致的师范专业毕业。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课程与教学论专业的研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究生，其本科须为与应聘岗位规定学科相一致的师范专业毕业。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4" w:hRule="atLeast"/>
          <w:jc w:val="center"/>
        </w:trPr>
        <w:tc>
          <w:tcPr>
            <w:tcW w:w="94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高中数学教师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202402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2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0701数学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045104学科教学（数学）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040102课程与教学论（数学）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研究生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硕士</w:t>
            </w:r>
          </w:p>
        </w:tc>
        <w:tc>
          <w:tcPr>
            <w:tcW w:w="1538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3" w:hRule="atLeast"/>
          <w:jc w:val="center"/>
        </w:trPr>
        <w:tc>
          <w:tcPr>
            <w:tcW w:w="94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高中英语教师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202403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2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050201英语语言文学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045108学科教学（英语）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040102课程与教学论（英语）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研究生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硕士</w:t>
            </w:r>
          </w:p>
        </w:tc>
        <w:tc>
          <w:tcPr>
            <w:tcW w:w="1538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3" w:hRule="atLeast"/>
          <w:jc w:val="center"/>
        </w:trPr>
        <w:tc>
          <w:tcPr>
            <w:tcW w:w="94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高中物理教师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202404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2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0702物理学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045105学科教学（物理）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040102课程与教学论（物理）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研究生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硕士</w:t>
            </w:r>
          </w:p>
        </w:tc>
        <w:tc>
          <w:tcPr>
            <w:tcW w:w="1538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6" w:hRule="atLeast"/>
          <w:jc w:val="center"/>
        </w:trPr>
        <w:tc>
          <w:tcPr>
            <w:tcW w:w="94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高中化学教师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202405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2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0703化学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045106学科教学（化学）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040102课程与教学论（化学）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研究生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硕士</w:t>
            </w:r>
          </w:p>
        </w:tc>
        <w:tc>
          <w:tcPr>
            <w:tcW w:w="1538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0" w:hRule="atLeast"/>
          <w:jc w:val="center"/>
        </w:trPr>
        <w:tc>
          <w:tcPr>
            <w:tcW w:w="94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6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高中生物教师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202406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2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0710生物学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045107学科教学（生物）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040102课程与教学论（生物）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研究生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硕士</w:t>
            </w:r>
          </w:p>
        </w:tc>
        <w:tc>
          <w:tcPr>
            <w:tcW w:w="1538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5" w:hRule="atLeast"/>
          <w:jc w:val="center"/>
        </w:trPr>
        <w:tc>
          <w:tcPr>
            <w:tcW w:w="94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高中政治教师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202407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2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0302政治学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0305马克思主义理论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045102学科教学（思政）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040102课程与教学论（政治）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研究生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硕士</w:t>
            </w:r>
          </w:p>
        </w:tc>
        <w:tc>
          <w:tcPr>
            <w:tcW w:w="1538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9" w:hRule="atLeast"/>
          <w:jc w:val="center"/>
        </w:trPr>
        <w:tc>
          <w:tcPr>
            <w:tcW w:w="94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8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高中历史教师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202408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2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060106中国古代史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060107中国近现代史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060108世界史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0602中国史  0603世界史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045109学科教学（历史）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040102课程与教学论（历史）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研究生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硕士</w:t>
            </w:r>
          </w:p>
        </w:tc>
        <w:tc>
          <w:tcPr>
            <w:tcW w:w="1538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9" w:hRule="atLeast"/>
          <w:jc w:val="center"/>
        </w:trPr>
        <w:tc>
          <w:tcPr>
            <w:tcW w:w="94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9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高中音乐教师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2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202409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22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2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135101音乐  1352音乐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050402音乐学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045111学科教学（音乐）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040102课程与教学论（音乐）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研究生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硕士</w:t>
            </w:r>
          </w:p>
        </w:tc>
        <w:tc>
          <w:tcPr>
            <w:tcW w:w="1538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7" w:hRule="atLeast"/>
          <w:jc w:val="center"/>
        </w:trPr>
        <w:tc>
          <w:tcPr>
            <w:tcW w:w="94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10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高中美术教师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2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202410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2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135107美术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1356美术与书法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050403美术学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045113学科教学（美术）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040102课程与教学论（美术）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研究生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硕士</w:t>
            </w:r>
          </w:p>
        </w:tc>
        <w:tc>
          <w:tcPr>
            <w:tcW w:w="1538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0" w:hRule="atLeast"/>
          <w:jc w:val="center"/>
        </w:trPr>
        <w:tc>
          <w:tcPr>
            <w:tcW w:w="94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11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高中心理健康教师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202411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2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0402心理学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0454应用心理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045116心理健康教育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研究生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硕士</w:t>
            </w:r>
          </w:p>
        </w:tc>
        <w:tc>
          <w:tcPr>
            <w:tcW w:w="1538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8" w:hRule="atLeast"/>
          <w:jc w:val="center"/>
        </w:trPr>
        <w:tc>
          <w:tcPr>
            <w:tcW w:w="94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12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高中体育教师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202412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2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0403体育学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045201体育教学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045112学科教学（体育）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040102课程与教学论（体育）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研究生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硕士</w:t>
            </w:r>
          </w:p>
        </w:tc>
        <w:tc>
          <w:tcPr>
            <w:tcW w:w="1538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Microsoft YaHei UI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NlMGVkZWI0OTliYTNjODIxNjJmZjA2Mjk5YTk4MGYifQ=="/>
  </w:docVars>
  <w:rsids>
    <w:rsidRoot w:val="68AC3E27"/>
    <w:rsid w:val="68AC3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4">
    <w:name w:val="heading 5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0"/>
      <w:szCs w:val="20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25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2024-06-02T07:48:00Z</dcterms:created>
  <dc:creator>水无鱼</dc:creator>
  <cp:lastModifiedBy>水无鱼</cp:lastModifiedBy>
  <dcterms:modified xsi:type="dcterms:W3CDTF">2024-06-02T08:14:07Z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B6641F08B76548BF9B5E2DF8B75518D6_11</vt:lpwstr>
  </property>
</Properties>
</file>