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2025年台州市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黄岩区公开招聘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学前教育劳动合同制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教师考试注意事项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1.本次招聘报名采取网络报名的方式进行，网络报名成功后，应聘者通过资格初审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网上缴费，自主打印准考证后，视为报名有效。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应聘人员通过微信扫码添加“黄岩教师招聘考试系统”公众号，点击“在线报名”进入小程序“黄岩教育公开招聘在线报名”开始网络报名。每位应聘人员仅能进行一次报名，请务必如实、准确填写个人信息，尤其注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“报名岗位及序号”、“姓名”、“身份证号”信息提交后不可修改。注意：手机号、学历、专业等切勿错填、漏填。考试资格审查贯串考录工作全过程，任一条件不符合招考要求者请勿报名。</w:t>
      </w:r>
    </w:p>
    <w:p>
      <w:pPr>
        <w:pStyle w:val="5"/>
        <w:shd w:val="clear" w:color="auto" w:fill="FFFFFF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3.网络报名完成后，应聘人员下载打印《2025年台州市黄岩区公开招聘教师考试报名表》。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4.报名过程中信息如填报有误，可在报名时间截止前，通过重新进入小程序，点击“我的报名”进行修改。修改完成后重新点击“确认并生成报名表”下载打印《报名表》。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5.网络报名结束后，对报考人员是否符合选定的岗位资格条件进行资格初审，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到报名截止时间前，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请及时关注是否通过资格初审，已通过资格初审的不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再报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其他岗位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未通过资格初审的报考人员根据审核未通过意见，可在报名时间内修正完善报名信息后再次报名并接受资格初审。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6.通过资格初审的人员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凭手机收到的短信缴款单号，在规定的时间内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登陆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浙江政务服务网统一公共支付平台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进行网上缴费（考试费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0元）。未按时缴费确认的，视为自动放弃报考。已完成缴费确认人员登陆网络报名系统，下载并打印《准考证》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凭此证参加招聘笔、面试，请务必妥善保管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以上环节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请务必注意截止的时间节点。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黄岩区人民政府网站区教育局信息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公开平台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6"/>
          <w:szCs w:val="36"/>
          <w:shd w:val="clear" w:color="auto" w:fill="FFFFFF"/>
        </w:rPr>
        <w:t>http://www.zjhy.gov.cn/col/col1621886/index.html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为本次公开招聘相关信息的指定发布平台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，笔试、面试等相关公告和通知将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均在此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平台发布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敬请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应聘人员务必随时密切关注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zZmIwMzJhMDQ2MTM4NTNlNjNlMzIwNzhhZTdmZmEifQ=="/>
  </w:docVars>
  <w:rsids>
    <w:rsidRoot w:val="00210705"/>
    <w:rsid w:val="00071781"/>
    <w:rsid w:val="00174815"/>
    <w:rsid w:val="001E0111"/>
    <w:rsid w:val="00210705"/>
    <w:rsid w:val="002836F3"/>
    <w:rsid w:val="002F0BE9"/>
    <w:rsid w:val="002F488B"/>
    <w:rsid w:val="00381373"/>
    <w:rsid w:val="003A2CB4"/>
    <w:rsid w:val="00420625"/>
    <w:rsid w:val="00430BBA"/>
    <w:rsid w:val="0045052C"/>
    <w:rsid w:val="0046528B"/>
    <w:rsid w:val="0048446D"/>
    <w:rsid w:val="00550195"/>
    <w:rsid w:val="00587863"/>
    <w:rsid w:val="005C3143"/>
    <w:rsid w:val="00601A12"/>
    <w:rsid w:val="00665A41"/>
    <w:rsid w:val="00704D71"/>
    <w:rsid w:val="00735985"/>
    <w:rsid w:val="007A3628"/>
    <w:rsid w:val="007B2DF6"/>
    <w:rsid w:val="007D6A18"/>
    <w:rsid w:val="00802C73"/>
    <w:rsid w:val="00805C57"/>
    <w:rsid w:val="0084365D"/>
    <w:rsid w:val="008D0EA3"/>
    <w:rsid w:val="008D0FC4"/>
    <w:rsid w:val="009C57A6"/>
    <w:rsid w:val="009E2756"/>
    <w:rsid w:val="009F367B"/>
    <w:rsid w:val="00A40BC4"/>
    <w:rsid w:val="00A56C21"/>
    <w:rsid w:val="00A822D4"/>
    <w:rsid w:val="00B02D2C"/>
    <w:rsid w:val="00B41137"/>
    <w:rsid w:val="00BC75F3"/>
    <w:rsid w:val="00C4076E"/>
    <w:rsid w:val="00C5382D"/>
    <w:rsid w:val="00CE405D"/>
    <w:rsid w:val="00D3557B"/>
    <w:rsid w:val="00D859C9"/>
    <w:rsid w:val="00DC7EBE"/>
    <w:rsid w:val="00EE6EB8"/>
    <w:rsid w:val="00F21089"/>
    <w:rsid w:val="02D30D0E"/>
    <w:rsid w:val="05A342ED"/>
    <w:rsid w:val="06AD639E"/>
    <w:rsid w:val="08711A6E"/>
    <w:rsid w:val="0EE12DA3"/>
    <w:rsid w:val="0FBF2189"/>
    <w:rsid w:val="10D721CA"/>
    <w:rsid w:val="142F2CAE"/>
    <w:rsid w:val="1476392B"/>
    <w:rsid w:val="16292039"/>
    <w:rsid w:val="18370879"/>
    <w:rsid w:val="197746DA"/>
    <w:rsid w:val="1A522456"/>
    <w:rsid w:val="1ADA4675"/>
    <w:rsid w:val="1DD57197"/>
    <w:rsid w:val="1EE24254"/>
    <w:rsid w:val="1FAD4807"/>
    <w:rsid w:val="20535BC9"/>
    <w:rsid w:val="207326A0"/>
    <w:rsid w:val="21417796"/>
    <w:rsid w:val="28345FD0"/>
    <w:rsid w:val="2C5045E5"/>
    <w:rsid w:val="2DFFD7A7"/>
    <w:rsid w:val="2F1425DA"/>
    <w:rsid w:val="30451280"/>
    <w:rsid w:val="31AD178A"/>
    <w:rsid w:val="34BA4C7A"/>
    <w:rsid w:val="371E5392"/>
    <w:rsid w:val="3EE3AFCE"/>
    <w:rsid w:val="415F842A"/>
    <w:rsid w:val="430A6DF2"/>
    <w:rsid w:val="4EFA22BE"/>
    <w:rsid w:val="50ED6C92"/>
    <w:rsid w:val="525D1D0A"/>
    <w:rsid w:val="593C56D3"/>
    <w:rsid w:val="5A372E65"/>
    <w:rsid w:val="5AE004B4"/>
    <w:rsid w:val="5B1D5A24"/>
    <w:rsid w:val="5F137810"/>
    <w:rsid w:val="617B6A81"/>
    <w:rsid w:val="633E6609"/>
    <w:rsid w:val="63E1612B"/>
    <w:rsid w:val="64B7405A"/>
    <w:rsid w:val="65DD51E2"/>
    <w:rsid w:val="674104C5"/>
    <w:rsid w:val="6745184A"/>
    <w:rsid w:val="6A485EE6"/>
    <w:rsid w:val="6E64501D"/>
    <w:rsid w:val="6EBC0613"/>
    <w:rsid w:val="6F074536"/>
    <w:rsid w:val="6F9C5DAE"/>
    <w:rsid w:val="710F424A"/>
    <w:rsid w:val="71F77CFA"/>
    <w:rsid w:val="726871B0"/>
    <w:rsid w:val="7315779A"/>
    <w:rsid w:val="73251918"/>
    <w:rsid w:val="73BB54A3"/>
    <w:rsid w:val="772C1365"/>
    <w:rsid w:val="7C3F73FD"/>
    <w:rsid w:val="7CBD2DD5"/>
    <w:rsid w:val="7DF7C1F4"/>
    <w:rsid w:val="7E8AA80F"/>
    <w:rsid w:val="7E9768A9"/>
    <w:rsid w:val="7FD14A07"/>
    <w:rsid w:val="7FDDA256"/>
    <w:rsid w:val="86F798CA"/>
    <w:rsid w:val="9FF3F1D2"/>
    <w:rsid w:val="E37AC873"/>
    <w:rsid w:val="E4FD61BD"/>
    <w:rsid w:val="F1BE6C5F"/>
    <w:rsid w:val="FAFF10BF"/>
    <w:rsid w:val="FC7F625E"/>
    <w:rsid w:val="FD5F96F0"/>
    <w:rsid w:val="FDE5206C"/>
    <w:rsid w:val="FFF3A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qFormat/>
    <w:uiPriority w:val="0"/>
    <w:rPr>
      <w:color w:val="141414"/>
      <w:sz w:val="18"/>
      <w:szCs w:val="18"/>
      <w:u w:val="non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1387</Words>
  <Characters>1470</Characters>
  <Lines>12</Lines>
  <Paragraphs>3</Paragraphs>
  <TotalTime>2</TotalTime>
  <ScaleCrop>false</ScaleCrop>
  <LinksUpToDate>false</LinksUpToDate>
  <CharactersWithSpaces>1470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2019-02-26T10:41:00Z</dcterms:created>
  <dc:creator>胡伊娜/区教育局</dc:creator>
  <cp:lastModifiedBy>wgao</cp:lastModifiedBy>
  <cp:lastPrinted>2017-11-14T15:14:00Z</cp:lastPrinted>
  <dcterms:modified xsi:type="dcterms:W3CDTF">2025-04-16T10:09:13Z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7A9D52E731ED49E89B6F40609D9E9ED8</vt:lpwstr>
  </property>
</Properties>
</file>