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BAD590">
      <w:pPr>
        <w:widowControl/>
        <w:spacing w:line="440" w:lineRule="exact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</w:t>
      </w:r>
    </w:p>
    <w:p w14:paraId="17F7A08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Times New Roman" w:hAnsi="Times New Roman" w:eastAsia="方正小标宋_GBK"/>
          <w:color w:val="333333"/>
          <w:sz w:val="44"/>
          <w:szCs w:val="44"/>
          <w:shd w:val="clear" w:color="auto" w:fill="FFFFFF"/>
          <w:lang w:eastAsia="zh-CN"/>
        </w:rPr>
      </w:pPr>
    </w:p>
    <w:p w14:paraId="67FF5CB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Times New Roman" w:hAnsi="Times New Roman" w:eastAsia="方正小标宋_GBK"/>
          <w:color w:val="333333"/>
          <w:sz w:val="44"/>
          <w:szCs w:val="44"/>
          <w:shd w:val="clear" w:color="auto" w:fill="FFFFFF"/>
        </w:rPr>
      </w:pPr>
      <w:bookmarkStart w:id="0" w:name="_GoBack"/>
      <w:r>
        <w:rPr>
          <w:rFonts w:hint="eastAsia" w:ascii="Times New Roman" w:hAnsi="Times New Roman" w:eastAsia="方正小标宋_GBK"/>
          <w:color w:val="333333"/>
          <w:sz w:val="44"/>
          <w:szCs w:val="44"/>
          <w:shd w:val="clear" w:color="auto" w:fill="FFFFFF"/>
          <w:lang w:eastAsia="zh-CN"/>
        </w:rPr>
        <w:t>泗洪县</w:t>
      </w:r>
      <w:r>
        <w:rPr>
          <w:rFonts w:hint="eastAsia" w:ascii="Times New Roman" w:hAnsi="Times New Roman" w:eastAsia="方正小标宋_GBK"/>
          <w:color w:val="333333"/>
          <w:sz w:val="44"/>
          <w:szCs w:val="44"/>
          <w:shd w:val="clear" w:color="auto" w:fill="FFFFFF"/>
        </w:rPr>
        <w:t>教育局</w:t>
      </w:r>
      <w:r>
        <w:rPr>
          <w:rFonts w:ascii="Times New Roman" w:hAnsi="Times New Roman" w:eastAsia="方正小标宋_GBK"/>
          <w:color w:val="333333"/>
          <w:sz w:val="44"/>
          <w:szCs w:val="44"/>
          <w:shd w:val="clear" w:color="auto" w:fill="FFFFFF"/>
        </w:rPr>
        <w:t>202</w:t>
      </w:r>
      <w:r>
        <w:rPr>
          <w:rFonts w:hint="eastAsia" w:ascii="Times New Roman" w:hAnsi="Times New Roman" w:eastAsia="方正小标宋_GBK"/>
          <w:color w:val="333333"/>
          <w:sz w:val="44"/>
          <w:szCs w:val="44"/>
          <w:shd w:val="clear" w:color="auto" w:fill="FFFFFF"/>
          <w:lang w:val="en-US" w:eastAsia="zh-CN"/>
        </w:rPr>
        <w:t>5</w:t>
      </w:r>
      <w:r>
        <w:rPr>
          <w:rFonts w:hint="eastAsia" w:ascii="Times New Roman" w:hAnsi="Times New Roman" w:eastAsia="方正小标宋_GBK"/>
          <w:color w:val="333333"/>
          <w:sz w:val="44"/>
          <w:szCs w:val="44"/>
          <w:shd w:val="clear" w:color="auto" w:fill="FFFFFF"/>
        </w:rPr>
        <w:t>年第一次面向社会认定</w:t>
      </w:r>
    </w:p>
    <w:p w14:paraId="25DF5E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Times New Roman" w:hAnsi="Times New Roman" w:eastAsia="方正小标宋_GBK"/>
          <w:color w:val="000000"/>
          <w:sz w:val="44"/>
          <w:szCs w:val="44"/>
          <w:shd w:val="clear" w:color="auto" w:fill="FFFFFF"/>
        </w:rPr>
      </w:pPr>
      <w:r>
        <w:rPr>
          <w:rFonts w:hint="eastAsia" w:ascii="Times New Roman" w:hAnsi="Times New Roman" w:eastAsia="方正小标宋_GBK"/>
          <w:color w:val="000000"/>
          <w:sz w:val="44"/>
          <w:szCs w:val="44"/>
          <w:shd w:val="clear" w:color="auto" w:fill="FFFFFF"/>
          <w:lang w:eastAsia="zh-CN"/>
        </w:rPr>
        <w:t>初</w:t>
      </w:r>
      <w:r>
        <w:rPr>
          <w:rFonts w:hint="eastAsia" w:ascii="Times New Roman" w:hAnsi="Times New Roman" w:eastAsia="方正小标宋_GBK"/>
          <w:color w:val="000000"/>
          <w:sz w:val="44"/>
          <w:szCs w:val="44"/>
          <w:shd w:val="clear" w:color="auto" w:fill="FFFFFF"/>
        </w:rPr>
        <w:t>级中学、</w:t>
      </w:r>
      <w:r>
        <w:rPr>
          <w:rFonts w:hint="eastAsia" w:ascii="Times New Roman" w:hAnsi="Times New Roman" w:eastAsia="方正小标宋_GBK"/>
          <w:color w:val="000000"/>
          <w:sz w:val="44"/>
          <w:szCs w:val="44"/>
          <w:shd w:val="clear" w:color="auto" w:fill="FFFFFF"/>
          <w:lang w:eastAsia="zh-CN"/>
        </w:rPr>
        <w:t>小学和幼儿园</w:t>
      </w:r>
      <w:r>
        <w:rPr>
          <w:rFonts w:hint="eastAsia" w:ascii="Times New Roman" w:hAnsi="Times New Roman" w:eastAsia="方正小标宋_GBK"/>
          <w:color w:val="000000"/>
          <w:sz w:val="44"/>
          <w:szCs w:val="44"/>
          <w:shd w:val="clear" w:color="auto" w:fill="FFFFFF"/>
        </w:rPr>
        <w:t>教师资格</w:t>
      </w:r>
    </w:p>
    <w:p w14:paraId="1014E5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小标宋_GBK"/>
          <w:color w:val="333333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方正小标宋_GBK"/>
          <w:color w:val="000000"/>
          <w:sz w:val="44"/>
          <w:szCs w:val="44"/>
          <w:shd w:val="clear" w:color="auto" w:fill="FFFFFF"/>
        </w:rPr>
        <w:t>现场确认及</w:t>
      </w:r>
      <w:r>
        <w:rPr>
          <w:rFonts w:hint="eastAsia" w:ascii="Times New Roman" w:hAnsi="Times New Roman" w:eastAsia="方正小标宋_GBK"/>
          <w:color w:val="333333"/>
          <w:sz w:val="44"/>
          <w:szCs w:val="44"/>
          <w:shd w:val="clear" w:color="auto" w:fill="FFFFFF"/>
        </w:rPr>
        <w:t>体检</w:t>
      </w:r>
      <w:r>
        <w:rPr>
          <w:rFonts w:hint="eastAsia" w:ascii="Times New Roman" w:hAnsi="Times New Roman" w:eastAsia="方正小标宋_GBK"/>
          <w:color w:val="333333"/>
          <w:sz w:val="44"/>
          <w:szCs w:val="44"/>
          <w:shd w:val="clear" w:color="auto" w:fill="FFFFFF"/>
          <w:lang w:val="en-US" w:eastAsia="zh-CN"/>
        </w:rPr>
        <w:t>安排</w:t>
      </w:r>
    </w:p>
    <w:bookmarkEnd w:id="0"/>
    <w:p w14:paraId="235F0449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</w:pPr>
    </w:p>
    <w:p w14:paraId="45E7F605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现场确认</w:t>
      </w:r>
    </w:p>
    <w:p w14:paraId="0F5228CB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jc w:val="left"/>
        <w:textAlignment w:val="auto"/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1.确认对象：申请小学教师资格、初级中学教师资格、幼儿园教师资格已完成网上报名人员。</w:t>
      </w:r>
    </w:p>
    <w:p w14:paraId="2C2C47EA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确认时间</w:t>
      </w:r>
    </w:p>
    <w:p w14:paraId="3E448E8E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申报小学教师资格现场确认时间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5月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7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日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，上午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9:00-1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: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3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0，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下午14:3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0-1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6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: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3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0（具体详情见附件）；</w:t>
      </w:r>
    </w:p>
    <w:p w14:paraId="7D368CF8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申报初级中学教师资格现场确认时间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5月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8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日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—9日上午，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上午9:00-1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1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: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3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0，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下午14:3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0-1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6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: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3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0（具体详情见附件）；</w:t>
      </w:r>
    </w:p>
    <w:p w14:paraId="01360350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申报幼儿园教师资格现场确认时间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：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5月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9日14:3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0-1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6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: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3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0（具体详情见附件）。</w:t>
      </w:r>
    </w:p>
    <w:p w14:paraId="5ABB99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.确认地点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泗洪县政务服务中心5楼</w:t>
      </w:r>
      <w:r>
        <w:rPr>
          <w:rFonts w:hint="eastAsia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子女入学一件事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综合窗口</w:t>
      </w:r>
      <w:r>
        <w:rPr>
          <w:rFonts w:hint="eastAsia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泗洪县仁和路5号</w:t>
      </w:r>
      <w:r>
        <w:rPr>
          <w:rFonts w:hint="eastAsia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，古徐广场北侧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）</w:t>
      </w:r>
      <w:r>
        <w:rPr>
          <w:rFonts w:hint="eastAsia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。</w:t>
      </w:r>
    </w:p>
    <w:p w14:paraId="4ED511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 xml:space="preserve">    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.注意事项：现场确认需提交的具体材料详见《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泗洪县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2025年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面向社会认定教师资格公告》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第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五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条（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网报系统已验核的不需再提供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。请提前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将</w:t>
      </w:r>
      <w:r>
        <w:rPr>
          <w:rFonts w:hint="default" w:ascii="Times New Roman" w:hAnsi="Times New Roman" w:eastAsia="方正仿宋简体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1寸免冠白底彩色相片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背面写好姓名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并</w:t>
      </w:r>
      <w:r>
        <w:rPr>
          <w:rFonts w:hint="default" w:ascii="Times New Roman" w:hAnsi="Times New Roman" w:eastAsia="仿宋_GB2312" w:cs="Times New Roman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粘贴在粘贴相片页上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（见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《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泗洪县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年面向社会认定教师资格公告》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附件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4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）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同时请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填写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好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姓名和教师资格种类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。</w:t>
      </w:r>
    </w:p>
    <w:p w14:paraId="6A30BA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jc w:val="left"/>
        <w:textAlignment w:val="auto"/>
        <w:rPr>
          <w:rFonts w:hint="default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二、体检</w:t>
      </w:r>
    </w:p>
    <w:p w14:paraId="3668F190">
      <w:pPr>
        <w:keepNext w:val="0"/>
        <w:keepLines w:val="0"/>
        <w:pageBreakBefore w:val="0"/>
        <w:shd w:val="clear" w:color="auto" w:fill="auto"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jc w:val="left"/>
        <w:textAlignment w:val="auto"/>
        <w:rPr>
          <w:rFonts w:hint="default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1.体检对象：申请小学教师资格、初级中学教师资格、幼儿园教师资格已完成网上报名人员。</w:t>
      </w:r>
    </w:p>
    <w:p w14:paraId="42C330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 xml:space="preserve">   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 xml:space="preserve"> 2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.体检时间：202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年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月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28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日至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月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日，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体检登记时间为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上午7: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0-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: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0。</w:t>
      </w:r>
    </w:p>
    <w:p w14:paraId="6CBBD741">
      <w:pPr>
        <w:pStyle w:val="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2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3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.体检地点：</w:t>
      </w:r>
      <w:r>
        <w:rPr>
          <w:rFonts w:hint="default" w:ascii="Times New Roman" w:hAnsi="Times New Roman" w:eastAsia="方正仿宋简体" w:cs="Times New Roman"/>
          <w:kern w:val="2"/>
          <w:sz w:val="32"/>
          <w:szCs w:val="32"/>
          <w:lang w:val="en-US" w:eastAsia="zh-CN" w:bidi="ar-SA"/>
        </w:rPr>
        <w:t>泗洪县分金亭医院体检中心（地址：泗洪县双沟西路1号，联系电话：0527-88351126）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。</w:t>
      </w:r>
    </w:p>
    <w:p w14:paraId="76E6A3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 xml:space="preserve">    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.体检流程：审核身份证原件 → 制导检单并于体检表上加盖体检专用章 → 缴费领取体检指引单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→ 登记体检 → 体检结束上交体检表 → 医务人员审核无误 → 体检完成。</w:t>
      </w:r>
    </w:p>
    <w:p w14:paraId="3967D5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 xml:space="preserve">    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.体检项目及费用：依据省教育厅《关于做好教师资格认定体检工作的通知》（苏教师〔2002〕59号）及相关文件精神确定体检项目和体检标准，体检收费标准按体检医院经物价等部门核定的体检收费标准收取</w:t>
      </w:r>
      <w:r>
        <w:rPr>
          <w:rFonts w:hint="eastAsia" w:ascii="Times New Roman" w:hAnsi="Times New Roman" w:eastAsia="方正仿宋简体" w:cs="Times New Roman"/>
          <w:b/>
          <w:bCs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体检费用由申请人员自理，体检医院现场收取。</w:t>
      </w:r>
    </w:p>
    <w:p w14:paraId="794142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 xml:space="preserve">    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.注意事项</w:t>
      </w:r>
    </w:p>
    <w:p w14:paraId="39A452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 xml:space="preserve">   （1）所有申请人员须按规定时间，到指定地点参加体检，逾期未检者，视同自动放弃本次教师资格认定，个人自行体检的结果不予认可。</w:t>
      </w:r>
    </w:p>
    <w:p w14:paraId="7BD9D4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 xml:space="preserve">   （2）体检前一天注意休息，勿熬夜，不要饮酒，忌油腻，避免剧烈运动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；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体检当天需进行采血等检查，请在受检前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禁食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空腹。体检当日携带本人有效居民身份证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《江苏省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中小学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教师资格申请人员体检表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》《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江苏省幼儿园教师资格申请人员体检表》（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见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《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泗洪县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年面向社会认定教师资格公告》附件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下载，双面打印，填好“既往病史”等栏内容，贴好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与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>本次网报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同版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近期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1寸免冠白底彩色证件照）。体检期间听从医院工作人员引导、保持安静。</w:t>
      </w:r>
    </w:p>
    <w:p w14:paraId="565286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 xml:space="preserve">   （3）报到时，请主动告知体检医院本人认定教师资格种类及怀孕等特殊生理状况。妊娠期申请人可暂免检孕妇不宜的体检项目，在其他可检测项目合格的情况下，由主检医生在体检表上签署妊娠情况说明，并附上妊娠反应为阳性的检测报告或围产检查档案等证明材料。材料齐全后，可以先进行认定，但证书暂缓发放。孕期结束后，待体检项目全部检查合格后，再发放教师资格证书。</w:t>
      </w:r>
    </w:p>
    <w:p w14:paraId="01DB6B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 xml:space="preserve">    （4）体检后当场将体检表上交给体检医院。体检合格者，体检结论不再另行通知；体检不合格者，将电话通知本人，请申请人员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保持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手机</w:t>
      </w:r>
      <w:r>
        <w:rPr>
          <w:rFonts w:hint="eastAsia" w:ascii="Times New Roman" w:hAnsi="Times New Roman" w:eastAsia="方正仿宋简体" w:cs="Times New Roman"/>
          <w:sz w:val="32"/>
          <w:szCs w:val="32"/>
          <w:lang w:eastAsia="zh-CN"/>
        </w:rPr>
        <w:t>畅通</w:t>
      </w: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>。</w:t>
      </w:r>
    </w:p>
    <w:p w14:paraId="5475B2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  <w:t xml:space="preserve">    （5）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lang w:eastAsia="zh-CN"/>
        </w:rPr>
        <w:t>严禁弄虚作假、冒名顶替，如隐瞒病史影响体检结果的，即取消资格。</w:t>
      </w:r>
    </w:p>
    <w:p w14:paraId="6063F6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</w:pPr>
    </w:p>
    <w:p w14:paraId="25F674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</w:pPr>
    </w:p>
    <w:p w14:paraId="416D89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</w:pPr>
    </w:p>
    <w:p w14:paraId="6165FE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</w:pPr>
    </w:p>
    <w:p w14:paraId="6EDD71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</w:pPr>
    </w:p>
    <w:p w14:paraId="232C09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</w:pPr>
    </w:p>
    <w:p w14:paraId="1D601B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</w:pPr>
    </w:p>
    <w:p w14:paraId="683198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</w:pPr>
    </w:p>
    <w:p w14:paraId="164160B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</w:pPr>
    </w:p>
    <w:p w14:paraId="26843D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</w:pPr>
    </w:p>
    <w:p w14:paraId="72DEED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</w:pPr>
    </w:p>
    <w:p w14:paraId="4D6505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</w:pPr>
    </w:p>
    <w:p w14:paraId="0C10130D">
      <w:pPr>
        <w:widowControl/>
        <w:spacing w:line="440" w:lineRule="exact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  <w:sectPr>
          <w:pgSz w:w="11906" w:h="16838"/>
          <w:pgMar w:top="2098" w:right="1531" w:bottom="1928" w:left="1531" w:header="851" w:footer="992" w:gutter="0"/>
          <w:cols w:space="0" w:num="1"/>
          <w:rtlGutter w:val="0"/>
          <w:docGrid w:type="lines" w:linePitch="312" w:charSpace="0"/>
        </w:sectPr>
      </w:pPr>
    </w:p>
    <w:p w14:paraId="3C05C1BC">
      <w:pPr>
        <w:widowControl/>
        <w:spacing w:line="440" w:lineRule="exact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 w14:paraId="518A4E46">
      <w:pPr>
        <w:widowControl/>
        <w:spacing w:line="440" w:lineRule="exact"/>
        <w:jc w:val="left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附件</w:t>
      </w:r>
    </w:p>
    <w:p w14:paraId="5749DA5F">
      <w:pPr>
        <w:spacing w:after="156" w:afterLines="50" w:line="56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华文中宋" w:cs="Times New Roman"/>
          <w:kern w:val="0"/>
          <w:sz w:val="44"/>
          <w:szCs w:val="44"/>
          <w:lang w:val="en-US" w:eastAsia="zh-CN"/>
        </w:rPr>
        <w:t>第一次</w:t>
      </w:r>
      <w:r>
        <w:rPr>
          <w:rFonts w:hint="default" w:ascii="Times New Roman" w:hAnsi="Times New Roman" w:eastAsia="华文中宋" w:cs="Times New Roman"/>
          <w:kern w:val="0"/>
          <w:sz w:val="44"/>
          <w:szCs w:val="44"/>
          <w:lang w:eastAsia="zh-CN"/>
        </w:rPr>
        <w:t>现场确认时间安排表</w:t>
      </w:r>
    </w:p>
    <w:tbl>
      <w:tblPr>
        <w:tblStyle w:val="5"/>
        <w:tblW w:w="126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5"/>
        <w:gridCol w:w="2820"/>
        <w:gridCol w:w="5970"/>
        <w:gridCol w:w="1482"/>
      </w:tblGrid>
      <w:tr w14:paraId="24B7E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2355" w:type="dxa"/>
            <w:shd w:val="clear" w:color="auto" w:fill="FFFFFF"/>
            <w:noWrap/>
            <w:vAlign w:val="center"/>
          </w:tcPr>
          <w:p w14:paraId="0EB271C1">
            <w:pPr>
              <w:widowControl/>
              <w:spacing w:line="440" w:lineRule="exact"/>
              <w:jc w:val="center"/>
              <w:rPr>
                <w:rFonts w:hint="default" w:ascii="Times New Roman" w:hAnsi="Times New Roman" w:eastAsia="黑体" w:cs="Times New Roman"/>
                <w:bCs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 w:val="32"/>
                <w:szCs w:val="32"/>
                <w:lang w:eastAsia="zh-CN"/>
              </w:rPr>
              <w:t>资格种类</w:t>
            </w:r>
          </w:p>
        </w:tc>
        <w:tc>
          <w:tcPr>
            <w:tcW w:w="2820" w:type="dxa"/>
            <w:shd w:val="clear" w:color="auto" w:fill="FFFFFF"/>
            <w:noWrap/>
            <w:vAlign w:val="center"/>
          </w:tcPr>
          <w:p w14:paraId="424707C3">
            <w:pPr>
              <w:widowControl/>
              <w:spacing w:line="440" w:lineRule="exact"/>
              <w:jc w:val="center"/>
              <w:rPr>
                <w:rFonts w:hint="default" w:ascii="Times New Roman" w:hAnsi="Times New Roman" w:eastAsia="黑体" w:cs="Times New Roman"/>
                <w:bCs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 w:val="32"/>
                <w:szCs w:val="32"/>
                <w:lang w:eastAsia="zh-CN"/>
              </w:rPr>
              <w:t>任教学科</w:t>
            </w:r>
          </w:p>
        </w:tc>
        <w:tc>
          <w:tcPr>
            <w:tcW w:w="5970" w:type="dxa"/>
            <w:shd w:val="clear" w:color="auto" w:fill="FFFFFF"/>
            <w:noWrap/>
            <w:vAlign w:val="center"/>
          </w:tcPr>
          <w:p w14:paraId="6E9CA77E">
            <w:pPr>
              <w:widowControl/>
              <w:spacing w:line="440" w:lineRule="exact"/>
              <w:jc w:val="center"/>
              <w:rPr>
                <w:rFonts w:hint="default" w:ascii="Times New Roman" w:hAnsi="Times New Roman" w:eastAsia="黑体" w:cs="Times New Roman"/>
                <w:bCs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 w:val="32"/>
                <w:szCs w:val="32"/>
                <w:lang w:eastAsia="zh-CN"/>
              </w:rPr>
              <w:t>确认时间</w:t>
            </w:r>
          </w:p>
        </w:tc>
        <w:tc>
          <w:tcPr>
            <w:tcW w:w="1482" w:type="dxa"/>
            <w:shd w:val="clear" w:color="auto" w:fill="FFFFFF"/>
            <w:noWrap/>
            <w:vAlign w:val="center"/>
          </w:tcPr>
          <w:p w14:paraId="32AA0C8B">
            <w:pPr>
              <w:widowControl/>
              <w:spacing w:line="440" w:lineRule="exact"/>
              <w:jc w:val="center"/>
              <w:rPr>
                <w:rFonts w:hint="default" w:ascii="Times New Roman" w:hAnsi="Times New Roman" w:eastAsia="黑体" w:cs="Times New Roman"/>
                <w:bCs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 w:val="32"/>
                <w:szCs w:val="32"/>
                <w:lang w:eastAsia="zh-CN"/>
              </w:rPr>
              <w:t>地点</w:t>
            </w:r>
          </w:p>
        </w:tc>
      </w:tr>
      <w:tr w14:paraId="55E1E7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2355" w:type="dxa"/>
            <w:vMerge w:val="restart"/>
            <w:shd w:val="clear" w:color="auto" w:fill="FFFFFF"/>
            <w:noWrap/>
            <w:vAlign w:val="center"/>
          </w:tcPr>
          <w:p w14:paraId="0266C10D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cs="Times New Roman"/>
                <w:kern w:val="0"/>
                <w:sz w:val="24"/>
                <w:lang w:val="en-US" w:eastAsia="zh-CN"/>
              </w:rPr>
              <w:t>小学教师资格</w:t>
            </w:r>
          </w:p>
        </w:tc>
        <w:tc>
          <w:tcPr>
            <w:tcW w:w="2820" w:type="dxa"/>
            <w:shd w:val="clear" w:color="auto" w:fill="FFFFFF"/>
            <w:noWrap/>
            <w:vAlign w:val="center"/>
          </w:tcPr>
          <w:p w14:paraId="1FB5D0BF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小学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eastAsia="zh-CN"/>
              </w:rPr>
              <w:t>语文、数学</w:t>
            </w:r>
          </w:p>
        </w:tc>
        <w:tc>
          <w:tcPr>
            <w:tcW w:w="5970" w:type="dxa"/>
            <w:shd w:val="clear" w:color="auto" w:fill="FFFFFF"/>
            <w:noWrap/>
            <w:vAlign w:val="center"/>
          </w:tcPr>
          <w:p w14:paraId="1AEF3B5B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202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年5月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7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日上午9:00-1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: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482" w:type="dxa"/>
            <w:vMerge w:val="restart"/>
            <w:shd w:val="clear" w:color="auto" w:fill="FFFFFF"/>
            <w:noWrap/>
            <w:vAlign w:val="center"/>
          </w:tcPr>
          <w:p w14:paraId="23425E7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泗洪县政务服务中心5楼子女入学一件事综合窗口</w:t>
            </w:r>
          </w:p>
        </w:tc>
      </w:tr>
      <w:tr w14:paraId="7EA8B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2355" w:type="dxa"/>
            <w:vMerge w:val="continue"/>
            <w:shd w:val="clear" w:color="auto" w:fill="FFFFFF"/>
            <w:noWrap/>
            <w:vAlign w:val="center"/>
          </w:tcPr>
          <w:p w14:paraId="61914E43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820" w:type="dxa"/>
            <w:shd w:val="clear" w:color="auto" w:fill="FFFFFF"/>
            <w:noWrap/>
            <w:vAlign w:val="center"/>
          </w:tcPr>
          <w:p w14:paraId="35228C95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小学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eastAsia="zh-CN"/>
              </w:rPr>
              <w:t>英语、音体美等学科</w:t>
            </w:r>
          </w:p>
        </w:tc>
        <w:tc>
          <w:tcPr>
            <w:tcW w:w="5970" w:type="dxa"/>
            <w:shd w:val="clear" w:color="auto" w:fill="FFFFFF"/>
            <w:noWrap/>
            <w:vAlign w:val="center"/>
          </w:tcPr>
          <w:p w14:paraId="0A39A7EF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2025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年5月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7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日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14:3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0-1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: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482" w:type="dxa"/>
            <w:vMerge w:val="continue"/>
            <w:shd w:val="clear" w:color="auto" w:fill="FFFFFF"/>
            <w:noWrap/>
            <w:vAlign w:val="center"/>
          </w:tcPr>
          <w:p w14:paraId="71478D31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11C1A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355" w:type="dxa"/>
            <w:vMerge w:val="restart"/>
            <w:shd w:val="clear" w:color="auto" w:fill="FFFFFF"/>
            <w:noWrap/>
            <w:vAlign w:val="center"/>
          </w:tcPr>
          <w:p w14:paraId="4AA69D91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初级中学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eastAsia="zh-CN"/>
              </w:rPr>
              <w:t>教师资格</w:t>
            </w:r>
          </w:p>
        </w:tc>
        <w:tc>
          <w:tcPr>
            <w:tcW w:w="2820" w:type="dxa"/>
            <w:shd w:val="clear" w:color="auto" w:fill="FFFFFF"/>
            <w:noWrap/>
            <w:vAlign w:val="center"/>
          </w:tcPr>
          <w:p w14:paraId="542C7AB6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初中语文、数学</w:t>
            </w:r>
          </w:p>
        </w:tc>
        <w:tc>
          <w:tcPr>
            <w:tcW w:w="5970" w:type="dxa"/>
            <w:shd w:val="clear" w:color="auto" w:fill="FFFFFF"/>
            <w:noWrap/>
            <w:vAlign w:val="center"/>
          </w:tcPr>
          <w:p w14:paraId="06AFFC98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2025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年5月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日上午9:00-1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: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 xml:space="preserve">0 </w:t>
            </w:r>
          </w:p>
        </w:tc>
        <w:tc>
          <w:tcPr>
            <w:tcW w:w="1482" w:type="dxa"/>
            <w:vMerge w:val="continue"/>
            <w:shd w:val="clear" w:color="auto" w:fill="FFFFFF"/>
            <w:noWrap/>
            <w:vAlign w:val="center"/>
          </w:tcPr>
          <w:p w14:paraId="1ACCC312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41644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355" w:type="dxa"/>
            <w:vMerge w:val="continue"/>
            <w:shd w:val="clear" w:color="auto" w:fill="FFFFFF"/>
            <w:noWrap/>
            <w:vAlign w:val="center"/>
          </w:tcPr>
          <w:p w14:paraId="5F4B66B8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820" w:type="dxa"/>
            <w:shd w:val="clear" w:color="auto" w:fill="FFFFFF"/>
            <w:noWrap/>
            <w:vAlign w:val="center"/>
          </w:tcPr>
          <w:p w14:paraId="6EACFDDE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初中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eastAsia="zh-CN"/>
              </w:rPr>
              <w:t>英语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物化</w:t>
            </w:r>
          </w:p>
        </w:tc>
        <w:tc>
          <w:tcPr>
            <w:tcW w:w="5970" w:type="dxa"/>
            <w:shd w:val="clear" w:color="auto" w:fill="FFFFFF"/>
            <w:noWrap/>
            <w:vAlign w:val="center"/>
          </w:tcPr>
          <w:p w14:paraId="0B572168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2025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年5月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日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14:3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0-1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: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482" w:type="dxa"/>
            <w:vMerge w:val="continue"/>
            <w:shd w:val="clear" w:color="auto" w:fill="FFFFFF"/>
            <w:noWrap/>
            <w:vAlign w:val="center"/>
          </w:tcPr>
          <w:p w14:paraId="1C590A4C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0A709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55" w:type="dxa"/>
            <w:vMerge w:val="continue"/>
            <w:shd w:val="clear" w:color="auto" w:fill="FFFFFF"/>
            <w:noWrap/>
            <w:vAlign w:val="center"/>
          </w:tcPr>
          <w:p w14:paraId="7D5F9EF5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  <w:tc>
          <w:tcPr>
            <w:tcW w:w="2820" w:type="dxa"/>
            <w:shd w:val="clear" w:color="auto" w:fill="FFFFFF"/>
            <w:noWrap/>
            <w:vAlign w:val="center"/>
          </w:tcPr>
          <w:p w14:paraId="5480C5F3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/>
              </w:rPr>
              <w:t>音体美等学科</w:t>
            </w:r>
          </w:p>
        </w:tc>
        <w:tc>
          <w:tcPr>
            <w:tcW w:w="5970" w:type="dxa"/>
            <w:shd w:val="clear" w:color="auto" w:fill="FFFFFF"/>
            <w:noWrap/>
            <w:vAlign w:val="center"/>
          </w:tcPr>
          <w:p w14:paraId="1ABCEE4A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2025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年5月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9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日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上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午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9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:00-1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: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482" w:type="dxa"/>
            <w:vMerge w:val="continue"/>
            <w:shd w:val="clear" w:color="auto" w:fill="FFFFFF"/>
            <w:noWrap/>
            <w:vAlign w:val="center"/>
          </w:tcPr>
          <w:p w14:paraId="389C771F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  <w:tr w14:paraId="34678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2355" w:type="dxa"/>
            <w:shd w:val="clear" w:color="auto" w:fill="FFFFFF"/>
            <w:noWrap/>
            <w:vAlign w:val="center"/>
          </w:tcPr>
          <w:p w14:paraId="771EFD30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eastAsia="zh-CN"/>
              </w:rPr>
              <w:t>幼儿园教师资格</w:t>
            </w:r>
          </w:p>
        </w:tc>
        <w:tc>
          <w:tcPr>
            <w:tcW w:w="2820" w:type="dxa"/>
            <w:shd w:val="clear" w:color="auto" w:fill="FFFFFF"/>
            <w:noWrap/>
            <w:vAlign w:val="center"/>
          </w:tcPr>
          <w:p w14:paraId="6ED7B12F">
            <w:pPr>
              <w:widowControl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eastAsia="zh-CN"/>
              </w:rPr>
              <w:t>幼儿园</w:t>
            </w:r>
          </w:p>
        </w:tc>
        <w:tc>
          <w:tcPr>
            <w:tcW w:w="5970" w:type="dxa"/>
            <w:shd w:val="clear" w:color="auto" w:fill="FFFFFF"/>
            <w:noWrap/>
            <w:vAlign w:val="center"/>
          </w:tcPr>
          <w:p w14:paraId="4CFC749F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  <w:lang w:val="en-US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2025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年5月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9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日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14:3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0-1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:</w:t>
            </w:r>
            <w:r>
              <w:rPr>
                <w:rFonts w:hint="eastAsia" w:ascii="Times New Roman" w:hAnsi="Times New Roman" w:cs="Times New Roman"/>
                <w:kern w:val="0"/>
                <w:sz w:val="24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 xml:space="preserve">0 </w:t>
            </w:r>
          </w:p>
        </w:tc>
        <w:tc>
          <w:tcPr>
            <w:tcW w:w="1482" w:type="dxa"/>
            <w:vMerge w:val="continue"/>
            <w:shd w:val="clear" w:color="auto" w:fill="FFFFFF"/>
            <w:noWrap/>
            <w:vAlign w:val="center"/>
          </w:tcPr>
          <w:p w14:paraId="6DDA0970"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</w:p>
        </w:tc>
      </w:tr>
    </w:tbl>
    <w:p w14:paraId="0D2E4E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eastAsia="zh-CN"/>
        </w:rPr>
      </w:pPr>
    </w:p>
    <w:sectPr>
      <w:pgSz w:w="16838" w:h="11906" w:orient="landscape"/>
      <w:pgMar w:top="1531" w:right="1701" w:bottom="1531" w:left="1701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7E8A41E-BB8C-4DAA-97C2-52E0353A3E3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71E89124-9A2F-444D-8490-EA7ABC07C057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89875F79-2F6E-4B70-8D84-E414A6F3561D}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0D6EC367-1D22-4217-A8C1-73E645CBEB4F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43AA21EC-1428-48E7-A223-400139C72CFC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AADB4B5"/>
    <w:multiLevelType w:val="singleLevel"/>
    <w:tmpl w:val="4AADB4B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hOTgzZDc2ODgzOWM1MzgxNGFlNWQ1NjFkZjU1MzEifQ=="/>
    <w:docVar w:name="KSO_WPS_MARK_KEY" w:val="98c331bc-d3f3-41e4-9b37-150d436cf904"/>
  </w:docVars>
  <w:rsids>
    <w:rsidRoot w:val="00000000"/>
    <w:rsid w:val="00035E31"/>
    <w:rsid w:val="026D4046"/>
    <w:rsid w:val="05E22DCF"/>
    <w:rsid w:val="094D790A"/>
    <w:rsid w:val="0A820893"/>
    <w:rsid w:val="0C7B7D78"/>
    <w:rsid w:val="0F8D4D07"/>
    <w:rsid w:val="13C509D8"/>
    <w:rsid w:val="14520E3D"/>
    <w:rsid w:val="155712E7"/>
    <w:rsid w:val="196B2FE3"/>
    <w:rsid w:val="1D790719"/>
    <w:rsid w:val="1FB91350"/>
    <w:rsid w:val="266C17CC"/>
    <w:rsid w:val="2A6923AE"/>
    <w:rsid w:val="2A7B7F5D"/>
    <w:rsid w:val="30E933D9"/>
    <w:rsid w:val="3136064D"/>
    <w:rsid w:val="32C40229"/>
    <w:rsid w:val="34050AB3"/>
    <w:rsid w:val="47F70466"/>
    <w:rsid w:val="492525DD"/>
    <w:rsid w:val="4EED71B7"/>
    <w:rsid w:val="4F2A15C1"/>
    <w:rsid w:val="4F416B96"/>
    <w:rsid w:val="502E696F"/>
    <w:rsid w:val="51937E4D"/>
    <w:rsid w:val="54E67898"/>
    <w:rsid w:val="57560D05"/>
    <w:rsid w:val="640A35A3"/>
    <w:rsid w:val="64B6598B"/>
    <w:rsid w:val="68647D00"/>
    <w:rsid w:val="68A33FC8"/>
    <w:rsid w:val="6A2E4416"/>
    <w:rsid w:val="70B7018D"/>
    <w:rsid w:val="70D26D92"/>
    <w:rsid w:val="74872951"/>
    <w:rsid w:val="753730A0"/>
    <w:rsid w:val="799E5D47"/>
    <w:rsid w:val="7B5F0E31"/>
    <w:rsid w:val="7F3D62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customStyle="1" w:styleId="7">
    <w:name w:val="s1"/>
    <w:basedOn w:val="6"/>
    <w:autoRedefine/>
    <w:qFormat/>
    <w:uiPriority w:val="0"/>
    <w:rPr>
      <w:rFonts w:ascii="Helvetica" w:hAnsi="Helvetica" w:eastAsia="Helvetica" w:cs="Helvetica"/>
      <w:sz w:val="24"/>
      <w:szCs w:val="24"/>
    </w:rPr>
  </w:style>
  <w:style w:type="paragraph" w:customStyle="1" w:styleId="8">
    <w:name w:val="p2"/>
    <w:basedOn w:val="1"/>
    <w:autoRedefine/>
    <w:qFormat/>
    <w:uiPriority w:val="0"/>
    <w:pPr>
      <w:jc w:val="left"/>
    </w:pPr>
    <w:rPr>
      <w:rFonts w:cs="Times New Roman"/>
      <w:kern w:val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1375</Words>
  <Characters>1549</Characters>
  <Lines>0</Lines>
  <Paragraphs>0</Paragraphs>
  <TotalTime>15</TotalTime>
  <ScaleCrop>false</ScaleCrop>
  <LinksUpToDate>false</LinksUpToDate>
  <CharactersWithSpaces>1600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2023-04-14T03:33:00Z</dcterms:created>
  <dc:creator>邵园园的iPhone</dc:creator>
  <cp:lastModifiedBy>宽容</cp:lastModifiedBy>
  <cp:lastPrinted>2025-04-08T08:26:00Z</cp:lastPrinted>
  <dcterms:modified xsi:type="dcterms:W3CDTF">2025-04-16T01:14:05Z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5FF38532764E9AC51759386465E11DF3_31</vt:lpwstr>
  </property>
  <property fmtid="{D5CDD505-2E9C-101B-9397-08002B2CF9AE}" pid="4" name="KSOTemplateDocerSaveRecord">
    <vt:lpwstr>eyJoZGlkIjoiY2ZhOTgzZDc2ODgzOWM1MzgxNGFlNWQ1NjFkZjU1MzEiLCJ1c2VySWQiOiI2NDIwNDk2NDYifQ==</vt:lpwstr>
  </property>
</Properties>
</file>