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4183" w14:textId="77777777" w:rsidR="000B792F" w:rsidRDefault="00000000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附件1：</w:t>
      </w:r>
    </w:p>
    <w:tbl>
      <w:tblPr>
        <w:tblW w:w="14343" w:type="dxa"/>
        <w:tblInd w:w="91" w:type="dxa"/>
        <w:tblLook w:val="04A0" w:firstRow="1" w:lastRow="0" w:firstColumn="1" w:lastColumn="0" w:noHBand="0" w:noVBand="1"/>
      </w:tblPr>
      <w:tblGrid>
        <w:gridCol w:w="989"/>
        <w:gridCol w:w="1527"/>
        <w:gridCol w:w="5085"/>
        <w:gridCol w:w="2100"/>
        <w:gridCol w:w="1940"/>
        <w:gridCol w:w="2702"/>
      </w:tblGrid>
      <w:tr w:rsidR="000B792F" w14:paraId="2592E487" w14:textId="77777777">
        <w:trPr>
          <w:trHeight w:val="707"/>
        </w:trPr>
        <w:tc>
          <w:tcPr>
            <w:tcW w:w="1434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CA237" w14:textId="77777777" w:rsidR="000B792F" w:rsidRDefault="00000000">
            <w:pPr>
              <w:widowControl/>
              <w:jc w:val="center"/>
              <w:textAlignment w:val="center"/>
              <w:rPr>
                <w:rFonts w:ascii="小标宋" w:eastAsia="小标宋" w:hAnsi="小标宋" w:cs="小标宋" w:hint="eastAsia"/>
                <w:color w:val="000000"/>
                <w:sz w:val="44"/>
                <w:szCs w:val="44"/>
              </w:rPr>
            </w:pPr>
            <w:r>
              <w:rPr>
                <w:rFonts w:ascii="小标宋" w:eastAsia="小标宋" w:hAnsi="小标宋" w:cs="小标宋" w:hint="eastAsia"/>
                <w:color w:val="000000"/>
                <w:kern w:val="0"/>
                <w:sz w:val="36"/>
                <w:szCs w:val="36"/>
                <w:lang w:bidi="ar"/>
              </w:rPr>
              <w:t>山西通用航空职业技术学院2025年公开招聘教师岗位表</w:t>
            </w:r>
          </w:p>
        </w:tc>
      </w:tr>
      <w:tr w:rsidR="000B792F" w14:paraId="744D81DF" w14:textId="77777777">
        <w:trPr>
          <w:trHeight w:val="365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9B9F" w14:textId="77777777" w:rsidR="000B792F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招聘  </w:t>
            </w: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>岗位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840BF" w14:textId="77777777" w:rsidR="000B792F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 w14:paraId="6EF09EB2" w14:textId="77777777" w:rsidR="000B792F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5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37E4" w14:textId="77777777" w:rsidR="000B792F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2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F637" w14:textId="77777777" w:rsidR="000B792F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学历学位要求</w:t>
            </w:r>
          </w:p>
        </w:tc>
        <w:tc>
          <w:tcPr>
            <w:tcW w:w="1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1520C" w14:textId="77777777" w:rsidR="000B792F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年龄要求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5F7D" w14:textId="77777777" w:rsidR="000B792F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0B792F" w14:paraId="69EA56ED" w14:textId="77777777">
        <w:trPr>
          <w:trHeight w:val="624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33F9" w14:textId="77777777" w:rsidR="000B792F" w:rsidRDefault="000B792F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64194" w14:textId="77777777" w:rsidR="000B792F" w:rsidRDefault="000B792F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97927" w14:textId="77777777" w:rsidR="000B792F" w:rsidRDefault="000B792F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3DAE" w14:textId="77777777" w:rsidR="000B792F" w:rsidRDefault="000B792F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41E80" w14:textId="77777777" w:rsidR="000B792F" w:rsidRDefault="000B792F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18608" w14:textId="77777777" w:rsidR="000B792F" w:rsidRDefault="000B792F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92F" w14:paraId="50A00670" w14:textId="77777777">
        <w:trPr>
          <w:trHeight w:val="435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67EC" w14:textId="77777777" w:rsidR="000B792F" w:rsidRDefault="000B792F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47DCE" w14:textId="77777777" w:rsidR="000B792F" w:rsidRDefault="00000000">
            <w:pPr>
              <w:widowControl/>
              <w:jc w:val="center"/>
              <w:textAlignment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cs="仿宋_GB2312" w:hint="eastAsia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2169" w14:textId="77777777" w:rsidR="000B792F" w:rsidRDefault="000B792F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32FF" w14:textId="77777777" w:rsidR="000B792F" w:rsidRDefault="000B792F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817" w14:textId="77777777" w:rsidR="000B792F" w:rsidRDefault="000B792F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38A66" w14:textId="77777777" w:rsidR="000B792F" w:rsidRDefault="000B792F">
            <w:pPr>
              <w:jc w:val="center"/>
              <w:rPr>
                <w:rFonts w:ascii="仿宋_GB2312" w:eastAsia="仿宋_GB2312" w:hAnsi="等线" w:cs="仿宋_GB2312" w:hint="eastAsia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B792F" w14:paraId="54E510AC" w14:textId="77777777">
        <w:trPr>
          <w:cantSplit/>
          <w:trHeight w:hRule="exact" w:val="6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E33B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专技1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6245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63D7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力学（0801）、机械工程（0802）、机械（0855）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1114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硕士研究生及以上     学历学位   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DECA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7992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专业教师岗位      </w:t>
            </w:r>
          </w:p>
        </w:tc>
      </w:tr>
      <w:tr w:rsidR="000B792F" w14:paraId="02961714" w14:textId="77777777">
        <w:trPr>
          <w:cantSplit/>
          <w:trHeight w:hRule="exact" w:val="95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27BF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专技2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04AA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34627" w14:textId="3E3A5F29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力学（0801）、机械工程（0802）、机械（085</w:t>
            </w:r>
            <w:r w:rsidR="00E27FA4"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E20D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硕士研究生及以上     学历学位   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D75C4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8D499" w14:textId="77777777" w:rsidR="000B792F" w:rsidRDefault="00000000">
            <w:pPr>
              <w:widowControl/>
              <w:spacing w:line="2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专业教师岗位（应届生岗位）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6"/>
                <w:szCs w:val="16"/>
                <w:lang w:bidi="ar"/>
              </w:rPr>
              <w:t xml:space="preserve">本岗位如在报名结束后未达规定开考比例被取消，可将岗位招聘计划和报名人员转入本单位专技1岗位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</w:tr>
      <w:tr w:rsidR="000B792F" w14:paraId="22FF9984" w14:textId="77777777">
        <w:trPr>
          <w:cantSplit/>
          <w:trHeight w:hRule="exact" w:val="6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CB32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专技3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E76E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0010A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航空宇航科学与技术（0825）、能源动力（0858）、载运工具运用工程（082304）、车辆工程（085502）、动力机械及工程（080703）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8890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硕士研究生及以上     学历学位   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30A9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37505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专业教师岗位</w:t>
            </w:r>
          </w:p>
        </w:tc>
      </w:tr>
      <w:tr w:rsidR="000B792F" w14:paraId="67036FBA" w14:textId="77777777">
        <w:trPr>
          <w:cantSplit/>
          <w:trHeight w:hRule="exact" w:val="6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AC74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专技4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6852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DE9F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信息与通信工程（0810）、控制科学与工程（0811）、电子信息（0854）、交通信息工程及控制（082302）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26324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硕士研究生及以上     学历学位   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B246D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E32C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专业教师岗位</w:t>
            </w:r>
          </w:p>
        </w:tc>
      </w:tr>
      <w:tr w:rsidR="000B792F" w14:paraId="6D9BBAA9" w14:textId="77777777">
        <w:trPr>
          <w:cantSplit/>
          <w:trHeight w:hRule="exact" w:val="6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C37D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专技5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5693CA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1C007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交通运输规划与管理（082303）、适航技术与管理（0823Z1）、航空交通运输（086104）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8359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硕士研究生及以上     学历学位   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920F1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DA8EE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专业教师岗位</w:t>
            </w:r>
          </w:p>
        </w:tc>
      </w:tr>
      <w:tr w:rsidR="000B792F" w14:paraId="0BD6DE5C" w14:textId="77777777">
        <w:trPr>
          <w:cantSplit/>
          <w:trHeight w:hRule="exact" w:val="6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0CFD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专技6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04FB3F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1B93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物流工程与管理（125604、0823Z3）、物流与供应链管理(1201Z3、1202Z2、1202Z9)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F8C6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硕士研究生及以上     学历学位   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55286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A3D8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专业教师岗位（应届生岗位）</w:t>
            </w:r>
          </w:p>
        </w:tc>
      </w:tr>
      <w:tr w:rsidR="000B792F" w14:paraId="55EA5414" w14:textId="77777777">
        <w:trPr>
          <w:cantSplit/>
          <w:trHeight w:hRule="exact" w:val="6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ED49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专技7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298D0B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F4552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安全科学与工程（083700）、应急管理（1201J1、1204Z1、1204Z3、1204Z5）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65028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硕士研究生及以上     学历学位   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74EE7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5395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专业教师岗位</w:t>
            </w:r>
          </w:p>
        </w:tc>
      </w:tr>
      <w:tr w:rsidR="000B792F" w14:paraId="153AD1A6" w14:textId="77777777">
        <w:trPr>
          <w:cantSplit/>
          <w:trHeight w:hRule="exact" w:val="643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ECC7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专技8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EE94B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1DE02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测绘科学与技术（0816）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C552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硕士研究生及以上     学历学位   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44CE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3EAD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专业教师岗位</w:t>
            </w:r>
          </w:p>
        </w:tc>
      </w:tr>
      <w:tr w:rsidR="000B792F" w14:paraId="2AF2E768" w14:textId="77777777">
        <w:trPr>
          <w:cantSplit/>
          <w:trHeight w:hRule="exact" w:val="654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5ACDD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专技9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DECC2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56FF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计算机科学与技术（0812）、软件工程（0835）、集成电路工程（085403）、大数据技术与工程（085411）、网络与信息安全（085412）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20F6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 xml:space="preserve">硕士研究生及以上     学历学位     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0EE1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35周岁及以下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A2204" w14:textId="77777777" w:rsidR="000B792F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  <w:lang w:bidi="ar"/>
              </w:rPr>
              <w:t>专业教师岗位（应届生岗位）</w:t>
            </w:r>
          </w:p>
        </w:tc>
      </w:tr>
    </w:tbl>
    <w:p w14:paraId="6393DE05" w14:textId="77777777" w:rsidR="000B792F" w:rsidRDefault="000B792F"/>
    <w:sectPr w:rsidR="000B792F">
      <w:pgSz w:w="17405" w:h="12926" w:orient="landscape"/>
      <w:pgMar w:top="1803" w:right="1440" w:bottom="1803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4D4AF8"/>
    <w:rsid w:val="000B792F"/>
    <w:rsid w:val="00B37D90"/>
    <w:rsid w:val="00E27FA4"/>
    <w:rsid w:val="438815DB"/>
    <w:rsid w:val="544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AD365"/>
  <w15:docId w15:val="{0067688C-9EFE-40C8-BC2D-932017EA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WPS_1645359470</dc:creator>
  <cp:lastModifiedBy>fei yin</cp:lastModifiedBy>
  <cp:revision>2</cp:revision>
  <dcterms:created xsi:type="dcterms:W3CDTF">2025-04-22T07:56:00Z</dcterms:created>
  <dcterms:modified xsi:type="dcterms:W3CDTF">2025-04-22T11:28:00Z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138B3D0B04B6440C923BC484AE6536B7_11</vt:lpwstr>
  </property>
  <property fmtid="{D5CDD505-2E9C-101B-9397-08002B2CF9AE}" pid="4" name="KSOTemplateDocerSaveRecord">
    <vt:lpwstr>eyJoZGlkIjoiYjFjMGZjZTM0OTgzY2VhYjZlMTliNGI4NmNlMzRlZTIiLCJ1c2VySWQiOiIxMzM1OTgyOTY0In0=</vt:lpwstr>
  </property>
</Properties>
</file>