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143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0"/>
        <w:jc w:val="center"/>
        <w:rPr>
          <w:rFonts w:ascii="Segoe UI" w:hAnsi="Segoe UI" w:eastAsia="Segoe UI" w:cs="Segoe UI"/>
          <w:i w:val="0"/>
          <w:iCs w:val="0"/>
          <w:caps w:val="0"/>
          <w:color w:val="075D98"/>
          <w:spacing w:val="0"/>
          <w:sz w:val="33"/>
          <w:szCs w:val="33"/>
        </w:rPr>
      </w:pPr>
      <w:r>
        <w:rPr>
          <w:rFonts w:hint="default" w:ascii="Segoe UI" w:hAnsi="Segoe UI" w:eastAsia="Segoe UI" w:cs="Segoe UI"/>
          <w:i w:val="0"/>
          <w:iCs w:val="0"/>
          <w:caps w:val="0"/>
          <w:color w:val="075D98"/>
          <w:spacing w:val="0"/>
          <w:sz w:val="33"/>
          <w:szCs w:val="33"/>
          <w:bdr w:val="none" w:color="auto" w:sz="0" w:space="0"/>
          <w:shd w:val="clear" w:fill="FFFFFF"/>
        </w:rPr>
        <w:t>2025年衢州市教育局“南孔学地•教职等你”硕博专场（二）招聘公告</w:t>
      </w:r>
    </w:p>
    <w:p w14:paraId="5E5649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ascii="Segoe UI" w:hAnsi="Segoe UI" w:eastAsia="Segoe UI" w:cs="Segoe UI"/>
          <w:i w:val="0"/>
          <w:iCs w:val="0"/>
          <w:caps w:val="0"/>
          <w:color w:val="444444"/>
          <w:spacing w:val="0"/>
          <w:sz w:val="24"/>
          <w:szCs w:val="24"/>
          <w:bdr w:val="none" w:color="auto" w:sz="0" w:space="0"/>
          <w:shd w:val="clear" w:fill="FFFFFF"/>
        </w:rPr>
        <w:t>为集聚优秀高层次教育人才来衢工作，优化教师队伍结构，全力打造优质师资队伍，结合各校（单位）招聘工作实际，经研究，决定组织2025年衢州市教育局“南孔学地•教职等你”硕博专场（二）招聘活动。为保障招聘工作顺利、有序开展，现将有关事项公告如下：</w:t>
      </w:r>
    </w:p>
    <w:p w14:paraId="0C6B2D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一、招聘计划</w:t>
      </w:r>
      <w:bookmarkStart w:id="0" w:name="_GoBack"/>
      <w:bookmarkEnd w:id="0"/>
    </w:p>
    <w:p w14:paraId="59219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根据衢州市直公办学校（单位）办学需求，本次硕博专场（二）计划招聘事业编制教育人才5人，具体单位、岗位、人数和报考资格条件详见附件1。</w:t>
      </w:r>
    </w:p>
    <w:p w14:paraId="4ECB8C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二、招聘条件</w:t>
      </w:r>
    </w:p>
    <w:p w14:paraId="637073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1.具有中华人民共和国国籍，户籍不限。</w:t>
      </w:r>
    </w:p>
    <w:p w14:paraId="5813DC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2.遵守国家宪法、法律、法规，愿意履行教师义务，遵守《中小学教师职业道德规范》，品行端正，身心健康。</w:t>
      </w:r>
    </w:p>
    <w:p w14:paraId="2A5A08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3.一般应具有博士研究生学历学位，具体要求详见附件1；其中国（境）外高校的毕业生应提供教育部留学服务中心国（境）外学历学位认证书；参加工作两年以上人员一般应有三分之二以上时间从事本专业（所学专业或教育教学，下同）工作的经历。</w:t>
      </w:r>
    </w:p>
    <w:p w14:paraId="16D1D4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4.工作经历是指2025年5月14日前累计的从业工作经历；在全日制学校就读期间参加社会实践、实习、兼职等不能作为工作经历和专业工作经历。</w:t>
      </w:r>
    </w:p>
    <w:p w14:paraId="677860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5.年龄一般为40周岁以下（1984年5月14日后出生）。</w:t>
      </w:r>
    </w:p>
    <w:p w14:paraId="14D133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6.符合岗位所需的其他资格条件。</w:t>
      </w:r>
    </w:p>
    <w:p w14:paraId="086AB5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7.报考人员不得报考与招聘单位有《事业单位人事管理回避规定》所列回避情形的岗位。</w:t>
      </w:r>
    </w:p>
    <w:p w14:paraId="3FF373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8.曾因犯罪受过刑事处罚的人员和曾被开除公职的人员，法律法规规定不得报考的其他情形的人员，不得报名。衢州市范围内具有公务员（含参照公务员法管理单位工作人员）、事业单位工作人员身份的，不宜作为招引对象。</w:t>
      </w:r>
    </w:p>
    <w:p w14:paraId="4975B0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9.浙江省山区县、海岛县定向评审的特级教师或正高级职称教师，不在本次报考范围。</w:t>
      </w:r>
    </w:p>
    <w:p w14:paraId="62690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三、招聘程序和办法</w:t>
      </w:r>
    </w:p>
    <w:p w14:paraId="45884C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本次硕博专场（二）招聘由衢州市人力资源和社会保障局联合衢州市教育局通过衢州市人力资源和社会保障局官网、衢州市教育局官网等统一发布。招聘工作由衢州市教育局会同用人单位负责组织实施，按报名、资格审查、面谈及现场复核、考核体检、公示聘用等程序进行。</w:t>
      </w:r>
    </w:p>
    <w:p w14:paraId="2FDDB1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（一）报名</w:t>
      </w:r>
    </w:p>
    <w:p w14:paraId="1F598C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自发布公告之日开始接受报名，并同步开展资格审查。本次招聘采用网上报名的方式进行，不设现场报名。报名截止时间为2025年5月14日，个别招聘岗位报名人数不足需延长报名的，可另行发布公告。</w:t>
      </w:r>
    </w:p>
    <w:p w14:paraId="14917E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报考人员应将以下材料原件的扫描件汇总成一个PDF文件（以“最高学历+毕业院校+专业+姓名+应聘岗位名称”命名）发送至邮箱qzjszp2022@163.com（详见附件1）。</w:t>
      </w:r>
    </w:p>
    <w:p w14:paraId="215B4E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1.《2025年衢州市教育局“南孔学地•教职等你”硕博专场（二）报名表》（详见附件2，下同）。</w:t>
      </w:r>
    </w:p>
    <w:p w14:paraId="16DC83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2.身份证，学历学位证书（国（境）外高校的毕业生还需提供教育部留学服务中心国（境）外学历学位认证书），2025年应届普通高校毕业生凭学校核发的就业推荐表和就业协议书，国（境）外高校的毕业生还可凭录取通知书等相关证明材料；要求同时提供本科、研究生学历的《教育部学籍在线验证报告》或《教育部学历证书电子注册备案表》。</w:t>
      </w:r>
    </w:p>
    <w:p w14:paraId="194C41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3.能反映个人学术科研水平、工作业绩、学业成绩等的相关材料。</w:t>
      </w:r>
    </w:p>
    <w:p w14:paraId="1A651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4.岗位所需的其他材料：如，专业技术职称证书；教师资格证书或教师资格考试合格证书等（有则提供）。</w:t>
      </w:r>
    </w:p>
    <w:p w14:paraId="409C76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5.委培生须征得委托培养单位同意，并提供委托培养单位出具的同意报考证明方可报考，无法提供证明的一律不得报考，对隐瞒身份的一经查实一律取消录用资格。</w:t>
      </w:r>
    </w:p>
    <w:p w14:paraId="665C1A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（二）资格审查</w:t>
      </w:r>
    </w:p>
    <w:p w14:paraId="2C54DC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由主管部门会同用人单位负责审核报名材料和报名资格。报考者填报或提供的资料必须真实可靠，如有弄虚作假、材料不实，一律取消聘用资格。后续将以邮箱、短信或电话等方式通知资格审查结果。</w:t>
      </w:r>
    </w:p>
    <w:p w14:paraId="4131C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（三）面谈</w:t>
      </w:r>
    </w:p>
    <w:p w14:paraId="396361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本次博士岗位不设开考比例，采取面谈方式进行，重点考察报考人员综合素质、专业素养、适岗能力、素质潜能、职业道德等方面的能力及表现。面谈具体开展形式要求以及时间、地点以后续通知为准。未按规定时间、地点及要求参加面谈的，视为自动放弃。面谈过程中同步开展现场资格审查，现场资格审查不合格的，不能列入下一环节。面谈总分100分，成绩合格分为70分，低于70分的不列入下一环节。</w:t>
      </w:r>
    </w:p>
    <w:p w14:paraId="750194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（四）考核体检</w:t>
      </w:r>
    </w:p>
    <w:p w14:paraId="4E7F5A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面谈结束后按照成绩从高分到低分按计划1:1确定考核、体检对象。成绩如有相同，开展加试，加试成绩高的确定为体检、考察对象。</w:t>
      </w:r>
    </w:p>
    <w:p w14:paraId="6FF2F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考察标准参照《公务员录用考察办法（试行）》（中组发〔2021〕11号）及衢委办〔2007〕90号文件要求，结合事业单位招聘的基本条件和用人单位招聘岗位要求的具体条件和标准执行。</w:t>
      </w:r>
    </w:p>
    <w:p w14:paraId="6B61AF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考察合格人员入围体检。体检标准参照《关于修订〈公务员录用体检通用标准（试行）〉及〈公务员录用体检操作手册（试行）〉有关内容的通知》（人社部发〔2016〕140号）、《关于印发&lt;公务员录用体检特殊标准（试行）&gt;的通知》（人社部发〔2010〕82号）、《关于进一步做好公务员考试录用体检工作的通知》（人社部发〔2012〕65号）和《浙江省教师资格认定体检标准及操作规程》等文件规定执行。报考人员不按规定的时间、地点参加体检的，视作放弃体检。因考生放弃体检或体检不合格、放弃考察或考察结论为不宜聘用的，根据实际情况由主管部门商用人单位研究决定是否递补；需要递补的，可在同岗位面谈成绩合格人选中按成绩由高到低等额依次递补。</w:t>
      </w:r>
    </w:p>
    <w:p w14:paraId="5EE970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（五）公示聘用</w:t>
      </w:r>
    </w:p>
    <w:p w14:paraId="67186C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经考试、考察、体检确定的拟聘人员名单在衢州市教育局网站公示7个工作日。公示期满后，对拟聘人员没有异议或反映有问题经查实不影响聘用的，按规定办理聘用手续。对反映有影响聘用问题并查有实据的，不予聘用；对反映的问题一时难以查实的，将暂缓聘用，待查清后再决定是否聘用。拟聘人员没有正当理由或未经事业单位同意，不能在规定时限内报到并签订聘用合同的，招聘单位可以取消其聘用资格。聘用对象为2025年应届毕业生的须在2025年9月30日前取得学历和学位证书，如不能如期取得学历和学位证且不符合放宽取得学历学位证书期限情形的取消聘用资格。国（境）外高校的毕业生须2025年9月30日前取得相应的学历学位和教育部留学服务中心出具的国（境）外学历学位认证书, 否则由招聘单位取消其聘用资格。</w:t>
      </w:r>
    </w:p>
    <w:p w14:paraId="65A588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聘用前因考生放弃聘用或被取消聘用资格而导致招聘岗位缺额，根据实际情况由主管部门商用人单位研究决定是否递补；需要递补的，在同岗位面试面谈成绩合格人选中按面试面谈成绩由高分到低分进行等额递补。招聘岗位无合适人选，可以空缺。经人社部门核准后，不再递补。报考教师岗位录用人员，没有相应教师资格证需在聘用后一年内取得，未能按时取得相应教师资格证者按相关规定不予续聘。</w:t>
      </w:r>
    </w:p>
    <w:p w14:paraId="29C307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聘用人员须与招聘学校（单位）按事业单位聘用制度规定签订聘用合同并实行试用期规定。试用期满经考核不合格的，学校（单位）将解除聘用合同；试用期满经考核合格的，聘用人员须按相关要求与招聘学校（单位）约定为期五年的服务期协议，除国家法定规定外，服务期内聘用人员不得调离原单位。</w:t>
      </w:r>
    </w:p>
    <w:p w14:paraId="6B43D6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四、其他事项</w:t>
      </w:r>
    </w:p>
    <w:p w14:paraId="0BC2E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（一）本次硕博专场招聘相关人才政策根据《中共衢州市委 衢州市人民政府关于打造更优人才生态推动衢州大发展快发展高质量发展的意见》、《中共衢州市委 衢州市人民政府关于印发&lt;全力打造四省边际人才集聚“桥头堡”加快创新驱动发展十二条政策&gt;的通知》和《关于加快培育“两专”教师队伍推动教育事业高质量发展》（衢委人才办〔2021〕11号）等文件执行。</w:t>
      </w:r>
    </w:p>
    <w:p w14:paraId="37CD18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二）本次招聘各岗位所列的学历专业范围根据招聘岗位要求，参照2025年浙江省公务员录用考试专业参考目录（网址：https://www.zj.gov.cn/art/2024/11/4/art_1229611841_60245653.html）进行设定。部分专业涉及名称更改的，新旧专业可认定为同一专业；专业名称不一致，但所学方向相同相近的，以招聘单位审核意见为准。对报考岗位、学历、所需专业要求以及其他要求等信息需要咨询时，请报考人员直接与招聘单位联系（联系方式见附件1）。</w:t>
      </w:r>
    </w:p>
    <w:p w14:paraId="5B564C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三）本次引进公告中所有岗位如无合适人选均可容缺。本公告由衢州市教育局负责解释，报考人员对本公告或在指定网站公布的相关信息有异议的，可在公布之日起5日内向衢州市教育局教师工作处（电话：0570-3081591，0570-3081830）反映，以便及时研究处理。</w:t>
      </w:r>
    </w:p>
    <w:p w14:paraId="3E7FD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未尽事宜由衢州市教育局商相关部门共同研究决定。</w:t>
      </w:r>
    </w:p>
    <w:p w14:paraId="777770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p>
    <w:p w14:paraId="10054D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附件：</w:t>
      </w:r>
    </w:p>
    <w:p w14:paraId="3F2548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1.2025年衢州市教育局“南孔学地•教职等你”硕博专场（二）计划表</w:t>
      </w:r>
    </w:p>
    <w:p w14:paraId="13BD5C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2.2025年衢州市教育局“南孔学地•教职等你”硕博专场（二）报名表</w:t>
      </w:r>
    </w:p>
    <w:p w14:paraId="4D45C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p>
    <w:p w14:paraId="582855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right"/>
      </w:pPr>
      <w:r>
        <w:rPr>
          <w:rFonts w:hint="default" w:ascii="Segoe UI" w:hAnsi="Segoe UI" w:eastAsia="Segoe UI" w:cs="Segoe UI"/>
          <w:i w:val="0"/>
          <w:iCs w:val="0"/>
          <w:caps w:val="0"/>
          <w:color w:val="444444"/>
          <w:spacing w:val="0"/>
          <w:sz w:val="24"/>
          <w:szCs w:val="24"/>
          <w:bdr w:val="none" w:color="auto" w:sz="0" w:space="0"/>
          <w:shd w:val="clear" w:fill="FFFFFF"/>
        </w:rPr>
        <w:t>衢州市教育局</w:t>
      </w:r>
    </w:p>
    <w:p w14:paraId="2C7AD9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right"/>
      </w:pPr>
      <w:r>
        <w:rPr>
          <w:rFonts w:hint="default" w:ascii="Segoe UI" w:hAnsi="Segoe UI" w:eastAsia="Segoe UI" w:cs="Segoe UI"/>
          <w:i w:val="0"/>
          <w:iCs w:val="0"/>
          <w:caps w:val="0"/>
          <w:color w:val="444444"/>
          <w:spacing w:val="0"/>
          <w:sz w:val="24"/>
          <w:szCs w:val="24"/>
          <w:bdr w:val="none" w:color="auto" w:sz="0" w:space="0"/>
          <w:shd w:val="clear" w:fill="FFFFFF"/>
        </w:rPr>
        <w:t>2025年4月30日</w:t>
      </w:r>
    </w:p>
    <w:p w14:paraId="1646BF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default" w:ascii="Segoe UI" w:hAnsi="Segoe UI" w:eastAsia="Segoe UI" w:cs="Segoe UI"/>
          <w:i w:val="0"/>
          <w:iCs w:val="0"/>
          <w:caps w:val="0"/>
          <w:color w:val="444444"/>
          <w:spacing w:val="0"/>
          <w:sz w:val="24"/>
          <w:szCs w:val="24"/>
        </w:rPr>
      </w:pPr>
    </w:p>
    <w:p w14:paraId="3582AC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rFonts w:hint="default" w:ascii="Segoe UI" w:hAnsi="Segoe UI" w:eastAsia="Segoe UI" w:cs="Segoe UI"/>
          <w:i w:val="0"/>
          <w:iCs w:val="0"/>
          <w:caps w:val="0"/>
          <w:color w:val="444444"/>
          <w:spacing w:val="0"/>
          <w:sz w:val="24"/>
          <w:szCs w:val="24"/>
          <w:bdr w:val="none" w:color="auto" w:sz="0" w:space="0"/>
          <w:shd w:val="clear" w:fill="FFFFFF"/>
        </w:rPr>
        <w:t>附件1</w:t>
      </w:r>
    </w:p>
    <w:p w14:paraId="7F053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default" w:ascii="Segoe UI" w:hAnsi="Segoe UI" w:eastAsia="Segoe UI" w:cs="Segoe UI"/>
          <w:i w:val="0"/>
          <w:iCs w:val="0"/>
          <w:caps w:val="0"/>
          <w:color w:val="444444"/>
          <w:spacing w:val="0"/>
          <w:sz w:val="24"/>
          <w:szCs w:val="24"/>
          <w:bdr w:val="none" w:color="auto" w:sz="0" w:space="0"/>
          <w:shd w:val="clear" w:fill="FFFFFF"/>
        </w:rPr>
        <w:t>2025年衢州市教育局“南孔学地•教职等你”硕博专场（二）计划表</w:t>
      </w:r>
    </w:p>
    <w:tbl>
      <w:tblPr>
        <w:tblW w:w="969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80"/>
        <w:gridCol w:w="1051"/>
        <w:gridCol w:w="740"/>
        <w:gridCol w:w="718"/>
        <w:gridCol w:w="1270"/>
        <w:gridCol w:w="785"/>
        <w:gridCol w:w="679"/>
        <w:gridCol w:w="1622"/>
        <w:gridCol w:w="2350"/>
      </w:tblGrid>
      <w:tr w14:paraId="5A0ACC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jc w:val="center"/>
        </w:trPr>
        <w:tc>
          <w:tcPr>
            <w:tcW w:w="49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D2A7C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序号</w:t>
            </w:r>
          </w:p>
        </w:tc>
        <w:tc>
          <w:tcPr>
            <w:tcW w:w="1371"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A8EC7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招考单位</w:t>
            </w:r>
          </w:p>
        </w:tc>
        <w:tc>
          <w:tcPr>
            <w:tcW w:w="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6C203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岗位</w:t>
            </w:r>
          </w:p>
        </w:tc>
        <w:tc>
          <w:tcPr>
            <w:tcW w:w="861"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626D7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招考计划</w:t>
            </w:r>
          </w:p>
        </w:tc>
        <w:tc>
          <w:tcPr>
            <w:tcW w:w="1579"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E5EE8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学历、学位要求</w:t>
            </w:r>
          </w:p>
        </w:tc>
        <w:tc>
          <w:tcPr>
            <w:tcW w:w="963"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6592E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专业要求</w:t>
            </w:r>
          </w:p>
        </w:tc>
        <w:tc>
          <w:tcPr>
            <w:tcW w:w="801"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BC17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联系人</w:t>
            </w:r>
          </w:p>
        </w:tc>
        <w:tc>
          <w:tcPr>
            <w:tcW w:w="111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FF278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联系电话</w:t>
            </w:r>
          </w:p>
        </w:tc>
        <w:tc>
          <w:tcPr>
            <w:tcW w:w="16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643A2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电子邮箱</w:t>
            </w:r>
          </w:p>
        </w:tc>
      </w:tr>
      <w:tr w14:paraId="6CCF77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13" w:hRule="atLeast"/>
          <w:jc w:val="center"/>
        </w:trPr>
        <w:tc>
          <w:tcPr>
            <w:tcW w:w="49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330C9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137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41EBA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衢州市教育局直属中小学校或直属单位</w:t>
            </w:r>
          </w:p>
        </w:tc>
        <w:tc>
          <w:tcPr>
            <w:tcW w:w="8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201D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教师或研究员</w:t>
            </w:r>
          </w:p>
        </w:tc>
        <w:tc>
          <w:tcPr>
            <w:tcW w:w="86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85696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5</w:t>
            </w:r>
          </w:p>
        </w:tc>
        <w:tc>
          <w:tcPr>
            <w:tcW w:w="157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55F5D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博士研究生</w:t>
            </w:r>
          </w:p>
        </w:tc>
        <w:tc>
          <w:tcPr>
            <w:tcW w:w="9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518CD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不限</w:t>
            </w:r>
          </w:p>
        </w:tc>
        <w:tc>
          <w:tcPr>
            <w:tcW w:w="80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73475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谢老师</w:t>
            </w:r>
          </w:p>
        </w:tc>
        <w:tc>
          <w:tcPr>
            <w:tcW w:w="1114"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DB2B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0570-3081591</w:t>
            </w:r>
          </w:p>
        </w:tc>
        <w:tc>
          <w:tcPr>
            <w:tcW w:w="1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3DA8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qzjszp2022@163.com</w:t>
            </w:r>
          </w:p>
        </w:tc>
      </w:tr>
      <w:tr w14:paraId="48660F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3" w:hRule="atLeast"/>
          <w:jc w:val="center"/>
        </w:trPr>
        <w:tc>
          <w:tcPr>
            <w:tcW w:w="49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FED493F">
            <w:pPr>
              <w:keepNext w:val="0"/>
              <w:keepLines w:val="0"/>
              <w:widowControl/>
              <w:suppressLineNumbers w:val="0"/>
              <w:jc w:val="center"/>
            </w:pPr>
          </w:p>
        </w:tc>
        <w:tc>
          <w:tcPr>
            <w:tcW w:w="137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7105C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合计</w:t>
            </w:r>
          </w:p>
        </w:tc>
        <w:tc>
          <w:tcPr>
            <w:tcW w:w="8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C9055AF">
            <w:pPr>
              <w:keepNext w:val="0"/>
              <w:keepLines w:val="0"/>
              <w:widowControl/>
              <w:suppressLineNumbers w:val="0"/>
              <w:jc w:val="center"/>
            </w:pPr>
          </w:p>
        </w:tc>
        <w:tc>
          <w:tcPr>
            <w:tcW w:w="86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12D3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5</w:t>
            </w:r>
          </w:p>
        </w:tc>
        <w:tc>
          <w:tcPr>
            <w:tcW w:w="157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7E77948">
            <w:pPr>
              <w:keepNext w:val="0"/>
              <w:keepLines w:val="0"/>
              <w:widowControl/>
              <w:suppressLineNumbers w:val="0"/>
              <w:jc w:val="center"/>
            </w:pPr>
          </w:p>
        </w:tc>
        <w:tc>
          <w:tcPr>
            <w:tcW w:w="9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7B63142">
            <w:pPr>
              <w:keepNext w:val="0"/>
              <w:keepLines w:val="0"/>
              <w:widowControl/>
              <w:suppressLineNumbers w:val="0"/>
              <w:jc w:val="center"/>
            </w:pPr>
          </w:p>
        </w:tc>
        <w:tc>
          <w:tcPr>
            <w:tcW w:w="80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778441E">
            <w:pPr>
              <w:keepNext w:val="0"/>
              <w:keepLines w:val="0"/>
              <w:widowControl/>
              <w:suppressLineNumbers w:val="0"/>
              <w:jc w:val="center"/>
            </w:pPr>
          </w:p>
        </w:tc>
        <w:tc>
          <w:tcPr>
            <w:tcW w:w="1114"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DDCF390">
            <w:pPr>
              <w:keepNext w:val="0"/>
              <w:keepLines w:val="0"/>
              <w:widowControl/>
              <w:suppressLineNumbers w:val="0"/>
              <w:jc w:val="center"/>
            </w:pPr>
          </w:p>
        </w:tc>
        <w:tc>
          <w:tcPr>
            <w:tcW w:w="1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B4F3533">
            <w:pPr>
              <w:keepNext w:val="0"/>
              <w:keepLines w:val="0"/>
              <w:widowControl/>
              <w:suppressLineNumbers w:val="0"/>
              <w:jc w:val="center"/>
            </w:pPr>
          </w:p>
        </w:tc>
      </w:tr>
    </w:tbl>
    <w:p w14:paraId="5F2FEF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default" w:ascii="Segoe UI" w:hAnsi="Segoe UI" w:eastAsia="Segoe UI" w:cs="Segoe UI"/>
          <w:i w:val="0"/>
          <w:iCs w:val="0"/>
          <w:caps w:val="0"/>
          <w:color w:val="444444"/>
          <w:spacing w:val="0"/>
          <w:sz w:val="24"/>
          <w:szCs w:val="24"/>
        </w:rPr>
      </w:pPr>
    </w:p>
    <w:p w14:paraId="6735A5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附件2</w:t>
      </w:r>
      <w:r>
        <w:rPr>
          <w:rFonts w:hint="default" w:ascii="Segoe UI" w:hAnsi="Segoe UI" w:eastAsia="Segoe UI" w:cs="Segoe UI"/>
          <w:i w:val="0"/>
          <w:iCs w:val="0"/>
          <w:caps w:val="0"/>
          <w:color w:val="444444"/>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sans-serif" w:hAnsi="sans-serif" w:eastAsia="sans-serif" w:cs="sans-serif"/>
          <w:i w:val="0"/>
          <w:iCs w:val="0"/>
          <w:caps w:val="0"/>
          <w:color w:val="333333"/>
          <w:spacing w:val="0"/>
          <w:sz w:val="24"/>
          <w:szCs w:val="24"/>
          <w:u w:val="none"/>
          <w:bdr w:val="none" w:color="auto" w:sz="0" w:space="0"/>
          <w:shd w:val="clear" w:fill="FFFFFF"/>
        </w:rPr>
        <w:fldChar w:fldCharType="begin"/>
      </w:r>
      <w:r>
        <w:rPr>
          <w:rFonts w:ascii="sans-serif" w:hAnsi="sans-serif" w:eastAsia="sans-serif" w:cs="sans-serif"/>
          <w:i w:val="0"/>
          <w:iCs w:val="0"/>
          <w:caps w:val="0"/>
          <w:color w:val="333333"/>
          <w:spacing w:val="0"/>
          <w:sz w:val="24"/>
          <w:szCs w:val="24"/>
          <w:u w:val="none"/>
          <w:bdr w:val="none" w:color="auto" w:sz="0" w:space="0"/>
          <w:shd w:val="clear" w:fill="FFFFFF"/>
        </w:rPr>
        <w:instrText xml:space="preserve"> HYPERLINK "http://jyj.qz.gov.cn/module/download/downfile.jsp?classid=0&amp;filename=cdf647bce3d44cc9abb24044127cf5f9.docx" </w:instrText>
      </w:r>
      <w:r>
        <w:rPr>
          <w:rFonts w:ascii="sans-serif" w:hAnsi="sans-serif" w:eastAsia="sans-serif" w:cs="sans-serif"/>
          <w:i w:val="0"/>
          <w:iCs w:val="0"/>
          <w:caps w:val="0"/>
          <w:color w:val="333333"/>
          <w:spacing w:val="0"/>
          <w:sz w:val="24"/>
          <w:szCs w:val="24"/>
          <w:u w:val="none"/>
          <w:bdr w:val="none" w:color="auto" w:sz="0" w:space="0"/>
          <w:shd w:val="clear" w:fill="FFFFFF"/>
        </w:rPr>
        <w:fldChar w:fldCharType="separate"/>
      </w:r>
      <w:r>
        <w:rPr>
          <w:rStyle w:val="6"/>
          <w:rFonts w:hint="default" w:ascii="sans-serif" w:hAnsi="sans-serif" w:eastAsia="sans-serif" w:cs="sans-serif"/>
          <w:i w:val="0"/>
          <w:iCs w:val="0"/>
          <w:caps w:val="0"/>
          <w:color w:val="333333"/>
          <w:spacing w:val="0"/>
          <w:sz w:val="24"/>
          <w:szCs w:val="24"/>
          <w:u w:val="none"/>
          <w:bdr w:val="none" w:color="auto" w:sz="0" w:space="0"/>
          <w:shd w:val="clear" w:fill="FFFFFF"/>
        </w:rPr>
        <w:t>附件2.docx</w:t>
      </w:r>
      <w:r>
        <w:rPr>
          <w:rFonts w:hint="default" w:ascii="sans-serif" w:hAnsi="sans-serif" w:eastAsia="sans-serif" w:cs="sans-serif"/>
          <w:i w:val="0"/>
          <w:iCs w:val="0"/>
          <w:caps w:val="0"/>
          <w:color w:val="333333"/>
          <w:spacing w:val="0"/>
          <w:sz w:val="24"/>
          <w:szCs w:val="24"/>
          <w:u w:val="none"/>
          <w:bdr w:val="none" w:color="auto" w:sz="0" w:space="0"/>
          <w:shd w:val="clear" w:fill="FFFFFF"/>
        </w:rPr>
        <w:fldChar w:fldCharType="end"/>
      </w:r>
    </w:p>
    <w:p w14:paraId="4478E7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default"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2025年衢州市教育局“南孔学地•教职等你”硕博专场（二）报名表</w:t>
      </w:r>
    </w:p>
    <w:tbl>
      <w:tblPr>
        <w:tblW w:w="88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79"/>
        <w:gridCol w:w="238"/>
        <w:gridCol w:w="223"/>
        <w:gridCol w:w="359"/>
        <w:gridCol w:w="254"/>
        <w:gridCol w:w="90"/>
        <w:gridCol w:w="150"/>
        <w:gridCol w:w="270"/>
        <w:gridCol w:w="240"/>
        <w:gridCol w:w="45"/>
        <w:gridCol w:w="165"/>
        <w:gridCol w:w="165"/>
        <w:gridCol w:w="269"/>
        <w:gridCol w:w="210"/>
        <w:gridCol w:w="60"/>
        <w:gridCol w:w="90"/>
        <w:gridCol w:w="359"/>
        <w:gridCol w:w="90"/>
        <w:gridCol w:w="165"/>
        <w:gridCol w:w="240"/>
        <w:gridCol w:w="210"/>
        <w:gridCol w:w="330"/>
        <w:gridCol w:w="194"/>
        <w:gridCol w:w="150"/>
        <w:gridCol w:w="105"/>
        <w:gridCol w:w="165"/>
        <w:gridCol w:w="75"/>
        <w:gridCol w:w="135"/>
        <w:gridCol w:w="659"/>
        <w:gridCol w:w="120"/>
        <w:gridCol w:w="539"/>
        <w:gridCol w:w="75"/>
        <w:gridCol w:w="674"/>
        <w:gridCol w:w="973"/>
      </w:tblGrid>
      <w:tr w14:paraId="38BD48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75" w:hRule="atLeast"/>
        </w:trPr>
        <w:tc>
          <w:tcPr>
            <w:tcW w:w="7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1708C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姓名</w:t>
            </w:r>
          </w:p>
        </w:tc>
        <w:tc>
          <w:tcPr>
            <w:tcW w:w="1320" w:type="dxa"/>
            <w:gridSpan w:val="6"/>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14A333EA">
            <w:pPr>
              <w:keepNext w:val="0"/>
              <w:keepLines w:val="0"/>
              <w:widowControl/>
              <w:suppressLineNumbers w:val="0"/>
              <w:jc w:val="left"/>
            </w:pPr>
          </w:p>
        </w:tc>
        <w:tc>
          <w:tcPr>
            <w:tcW w:w="720" w:type="dxa"/>
            <w:gridSpan w:val="4"/>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3643A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性别</w:t>
            </w:r>
          </w:p>
        </w:tc>
        <w:tc>
          <w:tcPr>
            <w:tcW w:w="1245"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79C157CB">
            <w:pPr>
              <w:keepNext w:val="0"/>
              <w:keepLines w:val="0"/>
              <w:widowControl/>
              <w:suppressLineNumbers w:val="0"/>
              <w:jc w:val="left"/>
            </w:pPr>
          </w:p>
        </w:tc>
        <w:tc>
          <w:tcPr>
            <w:tcW w:w="945" w:type="dxa"/>
            <w:gridSpan w:val="4"/>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5AC26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出生</w:t>
            </w:r>
          </w:p>
          <w:p w14:paraId="00ED8E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年月</w:t>
            </w:r>
          </w:p>
          <w:p w14:paraId="3C0017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（岁）</w:t>
            </w:r>
          </w:p>
        </w:tc>
        <w:tc>
          <w:tcPr>
            <w:tcW w:w="1590" w:type="dxa"/>
            <w:gridSpan w:val="8"/>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371EC135">
            <w:pPr>
              <w:keepNext w:val="0"/>
              <w:keepLines w:val="0"/>
              <w:widowControl/>
              <w:suppressLineNumbers w:val="0"/>
              <w:jc w:val="left"/>
            </w:pPr>
          </w:p>
        </w:tc>
        <w:tc>
          <w:tcPr>
            <w:tcW w:w="2265" w:type="dxa"/>
            <w:gridSpan w:val="4"/>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24CB1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照片</w:t>
            </w:r>
          </w:p>
        </w:tc>
      </w:tr>
      <w:tr w14:paraId="07ED26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trPr>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EB61D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民族</w:t>
            </w:r>
          </w:p>
        </w:tc>
        <w:tc>
          <w:tcPr>
            <w:tcW w:w="82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048C7E7">
            <w:pPr>
              <w:keepNext w:val="0"/>
              <w:keepLines w:val="0"/>
              <w:widowControl/>
              <w:suppressLineNumbers w:val="0"/>
              <w:jc w:val="left"/>
            </w:pPr>
          </w:p>
        </w:tc>
        <w:tc>
          <w:tcPr>
            <w:tcW w:w="765"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D1492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籍贯</w:t>
            </w:r>
          </w:p>
        </w:tc>
        <w:tc>
          <w:tcPr>
            <w:tcW w:w="1155"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5C086D8">
            <w:pPr>
              <w:keepNext w:val="0"/>
              <w:keepLines w:val="0"/>
              <w:widowControl/>
              <w:suppressLineNumbers w:val="0"/>
              <w:jc w:val="left"/>
            </w:pPr>
          </w:p>
        </w:tc>
        <w:tc>
          <w:tcPr>
            <w:tcW w:w="1680"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1C4D0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生源地（高中毕业时户籍）</w:t>
            </w:r>
          </w:p>
        </w:tc>
        <w:tc>
          <w:tcPr>
            <w:tcW w:w="1410"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8A306CA">
            <w:pPr>
              <w:keepNext w:val="0"/>
              <w:keepLines w:val="0"/>
              <w:widowControl/>
              <w:suppressLineNumbers w:val="0"/>
              <w:jc w:val="left"/>
            </w:pPr>
          </w:p>
        </w:tc>
        <w:tc>
          <w:tcPr>
            <w:tcW w:w="2265" w:type="dxa"/>
            <w:gridSpan w:val="4"/>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4DD753A2">
            <w:pPr>
              <w:rPr>
                <w:rFonts w:hint="eastAsia" w:ascii="宋体"/>
                <w:sz w:val="24"/>
                <w:szCs w:val="24"/>
              </w:rPr>
            </w:pPr>
          </w:p>
        </w:tc>
      </w:tr>
      <w:tr w14:paraId="667FC2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6C3F2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政治</w:t>
            </w:r>
          </w:p>
          <w:p w14:paraId="2DD82B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面貌</w:t>
            </w:r>
          </w:p>
        </w:tc>
        <w:tc>
          <w:tcPr>
            <w:tcW w:w="108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6A3A2D3">
            <w:pPr>
              <w:keepNext w:val="0"/>
              <w:keepLines w:val="0"/>
              <w:widowControl/>
              <w:suppressLineNumbers w:val="0"/>
              <w:jc w:val="left"/>
            </w:pPr>
          </w:p>
        </w:tc>
        <w:tc>
          <w:tcPr>
            <w:tcW w:w="1125"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EF44F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何时入何党派</w:t>
            </w:r>
          </w:p>
        </w:tc>
        <w:tc>
          <w:tcPr>
            <w:tcW w:w="99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7086210">
            <w:pPr>
              <w:keepNext w:val="0"/>
              <w:keepLines w:val="0"/>
              <w:widowControl/>
              <w:suppressLineNumbers w:val="0"/>
              <w:jc w:val="left"/>
            </w:pPr>
          </w:p>
        </w:tc>
        <w:tc>
          <w:tcPr>
            <w:tcW w:w="705"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29B6F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联系</w:t>
            </w:r>
          </w:p>
          <w:p w14:paraId="2521F6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tc>
        <w:tc>
          <w:tcPr>
            <w:tcW w:w="193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067E433">
            <w:pPr>
              <w:keepNext w:val="0"/>
              <w:keepLines w:val="0"/>
              <w:widowControl/>
              <w:suppressLineNumbers w:val="0"/>
              <w:jc w:val="left"/>
            </w:pPr>
          </w:p>
        </w:tc>
        <w:tc>
          <w:tcPr>
            <w:tcW w:w="2265" w:type="dxa"/>
            <w:gridSpan w:val="4"/>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5D539F90">
            <w:pPr>
              <w:rPr>
                <w:rFonts w:hint="eastAsia" w:ascii="宋体"/>
                <w:sz w:val="24"/>
                <w:szCs w:val="24"/>
              </w:rPr>
            </w:pPr>
          </w:p>
        </w:tc>
      </w:tr>
      <w:tr w14:paraId="64E92C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5" w:hRule="atLeast"/>
        </w:trPr>
        <w:tc>
          <w:tcPr>
            <w:tcW w:w="102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E62D7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身份证号码</w:t>
            </w:r>
          </w:p>
        </w:tc>
        <w:tc>
          <w:tcPr>
            <w:tcW w:w="2445" w:type="dxa"/>
            <w:gridSpan w:val="1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D16BE76">
            <w:pPr>
              <w:keepNext w:val="0"/>
              <w:keepLines w:val="0"/>
              <w:widowControl/>
              <w:suppressLineNumbers w:val="0"/>
              <w:jc w:val="left"/>
            </w:pPr>
          </w:p>
        </w:tc>
        <w:tc>
          <w:tcPr>
            <w:tcW w:w="100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CBBC2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是否持有教师资格证</w:t>
            </w:r>
          </w:p>
        </w:tc>
        <w:tc>
          <w:tcPr>
            <w:tcW w:w="99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12EC485">
            <w:pPr>
              <w:keepNext w:val="0"/>
              <w:keepLines w:val="0"/>
              <w:widowControl/>
              <w:suppressLineNumbers w:val="0"/>
              <w:jc w:val="left"/>
            </w:pPr>
          </w:p>
        </w:tc>
        <w:tc>
          <w:tcPr>
            <w:tcW w:w="114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273C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持有何种教师资格证</w:t>
            </w:r>
          </w:p>
        </w:tc>
        <w:tc>
          <w:tcPr>
            <w:tcW w:w="2265"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6F70F05">
            <w:pPr>
              <w:keepNext w:val="0"/>
              <w:keepLines w:val="0"/>
              <w:widowControl/>
              <w:suppressLineNumbers w:val="0"/>
              <w:jc w:val="left"/>
            </w:pPr>
          </w:p>
        </w:tc>
      </w:tr>
      <w:tr w14:paraId="2AF4C7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0" w:hRule="atLeast"/>
        </w:trPr>
        <w:tc>
          <w:tcPr>
            <w:tcW w:w="124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A9C5E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是否有宗教信仰</w:t>
            </w:r>
          </w:p>
        </w:tc>
        <w:tc>
          <w:tcPr>
            <w:tcW w:w="136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B521CDB">
            <w:pPr>
              <w:keepNext w:val="0"/>
              <w:keepLines w:val="0"/>
              <w:widowControl/>
              <w:suppressLineNumbers w:val="0"/>
              <w:jc w:val="left"/>
            </w:pPr>
          </w:p>
        </w:tc>
        <w:tc>
          <w:tcPr>
            <w:tcW w:w="1005"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7F8B3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身高</w:t>
            </w:r>
          </w:p>
        </w:tc>
        <w:tc>
          <w:tcPr>
            <w:tcW w:w="2085"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2608B67">
            <w:pPr>
              <w:keepNext w:val="0"/>
              <w:keepLines w:val="0"/>
              <w:widowControl/>
              <w:suppressLineNumbers w:val="0"/>
              <w:jc w:val="left"/>
            </w:pPr>
          </w:p>
        </w:tc>
        <w:tc>
          <w:tcPr>
            <w:tcW w:w="91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7930F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特长</w:t>
            </w:r>
          </w:p>
        </w:tc>
        <w:tc>
          <w:tcPr>
            <w:tcW w:w="2265"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972948F">
            <w:pPr>
              <w:keepNext w:val="0"/>
              <w:keepLines w:val="0"/>
              <w:widowControl/>
              <w:suppressLineNumbers w:val="0"/>
              <w:jc w:val="left"/>
            </w:pPr>
          </w:p>
        </w:tc>
      </w:tr>
      <w:tr w14:paraId="7173D4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7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1166F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学习</w:t>
            </w:r>
          </w:p>
          <w:p w14:paraId="5A103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情况</w:t>
            </w:r>
          </w:p>
        </w:tc>
        <w:tc>
          <w:tcPr>
            <w:tcW w:w="1830"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93A6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研究生毕业院校及专业</w:t>
            </w:r>
          </w:p>
        </w:tc>
        <w:tc>
          <w:tcPr>
            <w:tcW w:w="2745" w:type="dxa"/>
            <w:gridSpan w:val="15"/>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9CC8398">
            <w:pPr>
              <w:keepNext w:val="0"/>
              <w:keepLines w:val="0"/>
              <w:widowControl/>
              <w:suppressLineNumbers w:val="0"/>
              <w:jc w:val="left"/>
            </w:pPr>
          </w:p>
        </w:tc>
        <w:tc>
          <w:tcPr>
            <w:tcW w:w="1875"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33DE8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个人成绩排名</w:t>
            </w:r>
          </w:p>
        </w:tc>
        <w:tc>
          <w:tcPr>
            <w:tcW w:w="16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CE2F668">
            <w:pPr>
              <w:keepNext w:val="0"/>
              <w:keepLines w:val="0"/>
              <w:widowControl/>
              <w:suppressLineNumbers w:val="0"/>
              <w:jc w:val="left"/>
            </w:pPr>
          </w:p>
        </w:tc>
      </w:tr>
      <w:tr w14:paraId="3C288F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0" w:hRule="atLeast"/>
        </w:trPr>
        <w:tc>
          <w:tcPr>
            <w:tcW w:w="7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376BDFA">
            <w:pPr>
              <w:rPr>
                <w:rFonts w:hint="eastAsia" w:ascii="宋体"/>
                <w:sz w:val="24"/>
                <w:szCs w:val="24"/>
              </w:rPr>
            </w:pPr>
          </w:p>
        </w:tc>
        <w:tc>
          <w:tcPr>
            <w:tcW w:w="1830"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06622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本科毕业院校及专业</w:t>
            </w:r>
          </w:p>
        </w:tc>
        <w:tc>
          <w:tcPr>
            <w:tcW w:w="2745" w:type="dxa"/>
            <w:gridSpan w:val="15"/>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789A7E4">
            <w:pPr>
              <w:keepNext w:val="0"/>
              <w:keepLines w:val="0"/>
              <w:widowControl/>
              <w:suppressLineNumbers w:val="0"/>
              <w:jc w:val="left"/>
            </w:pPr>
          </w:p>
        </w:tc>
        <w:tc>
          <w:tcPr>
            <w:tcW w:w="1875"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0DD13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个人成绩排名</w:t>
            </w:r>
          </w:p>
        </w:tc>
        <w:tc>
          <w:tcPr>
            <w:tcW w:w="16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5D2A942">
            <w:pPr>
              <w:keepNext w:val="0"/>
              <w:keepLines w:val="0"/>
              <w:widowControl/>
              <w:suppressLineNumbers w:val="0"/>
              <w:jc w:val="left"/>
            </w:pPr>
          </w:p>
        </w:tc>
      </w:tr>
      <w:tr w14:paraId="3A609C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rPr>
        <w:tc>
          <w:tcPr>
            <w:tcW w:w="102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28E0F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参加工作时间</w:t>
            </w:r>
          </w:p>
        </w:tc>
        <w:tc>
          <w:tcPr>
            <w:tcW w:w="93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9E69344">
            <w:pPr>
              <w:keepNext w:val="0"/>
              <w:keepLines w:val="0"/>
              <w:widowControl/>
              <w:suppressLineNumbers w:val="0"/>
              <w:jc w:val="left"/>
            </w:pPr>
          </w:p>
        </w:tc>
        <w:tc>
          <w:tcPr>
            <w:tcW w:w="1305"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161F5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现工作单位及职务</w:t>
            </w:r>
          </w:p>
        </w:tc>
        <w:tc>
          <w:tcPr>
            <w:tcW w:w="2370" w:type="dxa"/>
            <w:gridSpan w:val="13"/>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3233F08">
            <w:pPr>
              <w:keepNext w:val="0"/>
              <w:keepLines w:val="0"/>
              <w:widowControl/>
              <w:suppressLineNumbers w:val="0"/>
              <w:jc w:val="left"/>
            </w:pPr>
          </w:p>
        </w:tc>
        <w:tc>
          <w:tcPr>
            <w:tcW w:w="87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42E8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是否在编</w:t>
            </w:r>
          </w:p>
        </w:tc>
        <w:tc>
          <w:tcPr>
            <w:tcW w:w="66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2238F47C">
            <w:pPr>
              <w:keepNext w:val="0"/>
              <w:keepLines w:val="0"/>
              <w:widowControl/>
              <w:suppressLineNumbers w:val="0"/>
              <w:jc w:val="left"/>
            </w:pPr>
          </w:p>
        </w:tc>
        <w:tc>
          <w:tcPr>
            <w:tcW w:w="75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65652A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专业技术职称</w:t>
            </w:r>
          </w:p>
        </w:tc>
        <w:tc>
          <w:tcPr>
            <w:tcW w:w="9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066A3DC3">
            <w:pPr>
              <w:keepNext w:val="0"/>
              <w:keepLines w:val="0"/>
              <w:widowControl/>
              <w:suppressLineNumbers w:val="0"/>
              <w:jc w:val="left"/>
            </w:pPr>
          </w:p>
        </w:tc>
      </w:tr>
      <w:tr w14:paraId="1DE943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5" w:hRule="atLeast"/>
        </w:trPr>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318DA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报考单位</w:t>
            </w:r>
          </w:p>
        </w:tc>
        <w:tc>
          <w:tcPr>
            <w:tcW w:w="3690" w:type="dxa"/>
            <w:gridSpan w:val="1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9FB53E0">
            <w:pPr>
              <w:keepNext w:val="0"/>
              <w:keepLines w:val="0"/>
              <w:widowControl/>
              <w:suppressLineNumbers w:val="0"/>
              <w:jc w:val="left"/>
            </w:pPr>
          </w:p>
        </w:tc>
        <w:tc>
          <w:tcPr>
            <w:tcW w:w="1365"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807D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报考岗位</w:t>
            </w:r>
          </w:p>
        </w:tc>
        <w:tc>
          <w:tcPr>
            <w:tcW w:w="303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4554EAF">
            <w:pPr>
              <w:keepNext w:val="0"/>
              <w:keepLines w:val="0"/>
              <w:widowControl/>
              <w:suppressLineNumbers w:val="0"/>
              <w:jc w:val="left"/>
            </w:pPr>
          </w:p>
        </w:tc>
      </w:tr>
      <w:tr w14:paraId="530388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65" w:hRule="atLeast"/>
        </w:trPr>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4455D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学习和工作简历</w:t>
            </w:r>
          </w:p>
          <w:p w14:paraId="375A4F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（从高中</w:t>
            </w:r>
          </w:p>
          <w:p w14:paraId="71E72C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填起，时间不中断）</w:t>
            </w:r>
          </w:p>
        </w:tc>
        <w:tc>
          <w:tcPr>
            <w:tcW w:w="8085" w:type="dxa"/>
            <w:gridSpan w:val="33"/>
            <w:tcBorders>
              <w:top w:val="nil"/>
              <w:left w:val="nil"/>
              <w:bottom w:val="single" w:color="auto" w:sz="6" w:space="0"/>
              <w:right w:val="single" w:color="auto" w:sz="6" w:space="0"/>
            </w:tcBorders>
            <w:shd w:val="clear"/>
            <w:tcMar>
              <w:top w:w="0" w:type="dxa"/>
              <w:left w:w="105" w:type="dxa"/>
              <w:bottom w:w="0" w:type="dxa"/>
              <w:right w:w="105" w:type="dxa"/>
            </w:tcMar>
            <w:vAlign w:val="bottom"/>
          </w:tcPr>
          <w:p w14:paraId="4A61BAF1">
            <w:pPr>
              <w:keepNext w:val="0"/>
              <w:keepLines w:val="0"/>
              <w:widowControl/>
              <w:suppressLineNumbers w:val="0"/>
              <w:jc w:val="left"/>
            </w:pPr>
          </w:p>
        </w:tc>
      </w:tr>
      <w:tr w14:paraId="2BCF7B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75" w:hRule="atLeast"/>
        </w:trPr>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1BC0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科</w:t>
            </w:r>
          </w:p>
          <w:p w14:paraId="5FC9A7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研</w:t>
            </w:r>
          </w:p>
          <w:p w14:paraId="60B53B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成</w:t>
            </w:r>
          </w:p>
          <w:p w14:paraId="29F66E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果</w:t>
            </w:r>
          </w:p>
          <w:p w14:paraId="0B6E1C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w:t>
            </w:r>
          </w:p>
          <w:p w14:paraId="415419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主</w:t>
            </w:r>
          </w:p>
          <w:p w14:paraId="7D7818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要</w:t>
            </w:r>
          </w:p>
          <w:p w14:paraId="1C166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业</w:t>
            </w:r>
          </w:p>
          <w:p w14:paraId="58BF13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绩</w:t>
            </w:r>
          </w:p>
          <w:p w14:paraId="445A79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及</w:t>
            </w:r>
          </w:p>
          <w:p w14:paraId="1D595F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奖</w:t>
            </w:r>
          </w:p>
          <w:p w14:paraId="368E43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惩</w:t>
            </w:r>
          </w:p>
          <w:p w14:paraId="10E9C3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情</w:t>
            </w:r>
          </w:p>
          <w:p w14:paraId="03219A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况</w:t>
            </w:r>
          </w:p>
        </w:tc>
        <w:tc>
          <w:tcPr>
            <w:tcW w:w="8085" w:type="dxa"/>
            <w:gridSpan w:val="33"/>
            <w:tcBorders>
              <w:top w:val="nil"/>
              <w:left w:val="nil"/>
              <w:bottom w:val="single" w:color="auto" w:sz="6" w:space="0"/>
              <w:right w:val="single" w:color="auto" w:sz="6" w:space="0"/>
            </w:tcBorders>
            <w:shd w:val="clear"/>
            <w:tcMar>
              <w:top w:w="0" w:type="dxa"/>
              <w:left w:w="105" w:type="dxa"/>
              <w:bottom w:w="0" w:type="dxa"/>
              <w:right w:w="105" w:type="dxa"/>
            </w:tcMar>
            <w:vAlign w:val="bottom"/>
          </w:tcPr>
          <w:p w14:paraId="2FA24F10">
            <w:pPr>
              <w:keepNext w:val="0"/>
              <w:keepLines w:val="0"/>
              <w:widowControl/>
              <w:suppressLineNumbers w:val="0"/>
              <w:jc w:val="left"/>
            </w:pPr>
          </w:p>
        </w:tc>
      </w:tr>
      <w:tr w14:paraId="413BD3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trPr>
        <w:tc>
          <w:tcPr>
            <w:tcW w:w="7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70EB3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主要家庭成员及重要社会关系)</w:t>
            </w:r>
          </w:p>
        </w:tc>
        <w:tc>
          <w:tcPr>
            <w:tcW w:w="187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1FA1B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称谓</w:t>
            </w:r>
          </w:p>
        </w:tc>
        <w:tc>
          <w:tcPr>
            <w:tcW w:w="1575" w:type="dxa"/>
            <w:gridSpan w:val="9"/>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2358E0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姓名</w:t>
            </w:r>
          </w:p>
        </w:tc>
        <w:tc>
          <w:tcPr>
            <w:tcW w:w="1605" w:type="dxa"/>
            <w:gridSpan w:val="9"/>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0D13AA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政治面貌</w:t>
            </w:r>
          </w:p>
        </w:tc>
        <w:tc>
          <w:tcPr>
            <w:tcW w:w="3030" w:type="dxa"/>
            <w:gridSpan w:val="6"/>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6FEB48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工作单位及职务</w:t>
            </w:r>
          </w:p>
        </w:tc>
      </w:tr>
      <w:tr w14:paraId="7B185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trPr>
        <w:tc>
          <w:tcPr>
            <w:tcW w:w="7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B8428C8">
            <w:pPr>
              <w:rPr>
                <w:rFonts w:hint="eastAsia" w:ascii="宋体"/>
                <w:sz w:val="24"/>
                <w:szCs w:val="24"/>
              </w:rPr>
            </w:pPr>
          </w:p>
        </w:tc>
        <w:tc>
          <w:tcPr>
            <w:tcW w:w="187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ECD6959">
            <w:pPr>
              <w:keepNext w:val="0"/>
              <w:keepLines w:val="0"/>
              <w:widowControl/>
              <w:suppressLineNumbers w:val="0"/>
              <w:jc w:val="left"/>
            </w:pPr>
          </w:p>
        </w:tc>
        <w:tc>
          <w:tcPr>
            <w:tcW w:w="157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DC0669E">
            <w:pPr>
              <w:keepNext w:val="0"/>
              <w:keepLines w:val="0"/>
              <w:widowControl/>
              <w:suppressLineNumbers w:val="0"/>
              <w:jc w:val="left"/>
            </w:pPr>
          </w:p>
        </w:tc>
        <w:tc>
          <w:tcPr>
            <w:tcW w:w="160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23A7998">
            <w:pPr>
              <w:keepNext w:val="0"/>
              <w:keepLines w:val="0"/>
              <w:widowControl/>
              <w:suppressLineNumbers w:val="0"/>
              <w:jc w:val="left"/>
            </w:pPr>
          </w:p>
        </w:tc>
        <w:tc>
          <w:tcPr>
            <w:tcW w:w="303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D2ADE99">
            <w:pPr>
              <w:keepNext w:val="0"/>
              <w:keepLines w:val="0"/>
              <w:widowControl/>
              <w:suppressLineNumbers w:val="0"/>
              <w:jc w:val="left"/>
            </w:pPr>
          </w:p>
        </w:tc>
      </w:tr>
      <w:tr w14:paraId="14DD92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trPr>
        <w:tc>
          <w:tcPr>
            <w:tcW w:w="7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1F31825">
            <w:pPr>
              <w:rPr>
                <w:rFonts w:hint="eastAsia" w:ascii="宋体"/>
                <w:sz w:val="24"/>
                <w:szCs w:val="24"/>
              </w:rPr>
            </w:pPr>
          </w:p>
        </w:tc>
        <w:tc>
          <w:tcPr>
            <w:tcW w:w="187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A009F17">
            <w:pPr>
              <w:keepNext w:val="0"/>
              <w:keepLines w:val="0"/>
              <w:widowControl/>
              <w:suppressLineNumbers w:val="0"/>
              <w:jc w:val="left"/>
            </w:pPr>
          </w:p>
        </w:tc>
        <w:tc>
          <w:tcPr>
            <w:tcW w:w="157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01FF7B3">
            <w:pPr>
              <w:keepNext w:val="0"/>
              <w:keepLines w:val="0"/>
              <w:widowControl/>
              <w:suppressLineNumbers w:val="0"/>
              <w:jc w:val="left"/>
            </w:pPr>
          </w:p>
        </w:tc>
        <w:tc>
          <w:tcPr>
            <w:tcW w:w="160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A580716">
            <w:pPr>
              <w:keepNext w:val="0"/>
              <w:keepLines w:val="0"/>
              <w:widowControl/>
              <w:suppressLineNumbers w:val="0"/>
              <w:jc w:val="left"/>
            </w:pPr>
          </w:p>
        </w:tc>
        <w:tc>
          <w:tcPr>
            <w:tcW w:w="303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E3B0AEB">
            <w:pPr>
              <w:keepNext w:val="0"/>
              <w:keepLines w:val="0"/>
              <w:widowControl/>
              <w:suppressLineNumbers w:val="0"/>
              <w:jc w:val="left"/>
            </w:pPr>
          </w:p>
        </w:tc>
      </w:tr>
      <w:tr w14:paraId="1C9D9D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trPr>
        <w:tc>
          <w:tcPr>
            <w:tcW w:w="7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A36AD8A">
            <w:pPr>
              <w:rPr>
                <w:rFonts w:hint="eastAsia" w:ascii="宋体"/>
                <w:sz w:val="24"/>
                <w:szCs w:val="24"/>
              </w:rPr>
            </w:pPr>
          </w:p>
        </w:tc>
        <w:tc>
          <w:tcPr>
            <w:tcW w:w="187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6064FE6">
            <w:pPr>
              <w:keepNext w:val="0"/>
              <w:keepLines w:val="0"/>
              <w:widowControl/>
              <w:suppressLineNumbers w:val="0"/>
              <w:jc w:val="left"/>
            </w:pPr>
          </w:p>
        </w:tc>
        <w:tc>
          <w:tcPr>
            <w:tcW w:w="157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86230B8">
            <w:pPr>
              <w:keepNext w:val="0"/>
              <w:keepLines w:val="0"/>
              <w:widowControl/>
              <w:suppressLineNumbers w:val="0"/>
              <w:jc w:val="left"/>
            </w:pPr>
          </w:p>
        </w:tc>
        <w:tc>
          <w:tcPr>
            <w:tcW w:w="160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10D9C5A">
            <w:pPr>
              <w:keepNext w:val="0"/>
              <w:keepLines w:val="0"/>
              <w:widowControl/>
              <w:suppressLineNumbers w:val="0"/>
              <w:jc w:val="left"/>
            </w:pPr>
          </w:p>
        </w:tc>
        <w:tc>
          <w:tcPr>
            <w:tcW w:w="303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ECF328B">
            <w:pPr>
              <w:keepNext w:val="0"/>
              <w:keepLines w:val="0"/>
              <w:widowControl/>
              <w:suppressLineNumbers w:val="0"/>
              <w:jc w:val="left"/>
            </w:pPr>
          </w:p>
        </w:tc>
      </w:tr>
      <w:tr w14:paraId="3D7279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trPr>
        <w:tc>
          <w:tcPr>
            <w:tcW w:w="7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283199F">
            <w:pPr>
              <w:rPr>
                <w:rFonts w:hint="eastAsia" w:ascii="宋体"/>
                <w:sz w:val="24"/>
                <w:szCs w:val="24"/>
              </w:rPr>
            </w:pPr>
          </w:p>
        </w:tc>
        <w:tc>
          <w:tcPr>
            <w:tcW w:w="187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376E925">
            <w:pPr>
              <w:keepNext w:val="0"/>
              <w:keepLines w:val="0"/>
              <w:widowControl/>
              <w:suppressLineNumbers w:val="0"/>
              <w:jc w:val="left"/>
            </w:pPr>
          </w:p>
        </w:tc>
        <w:tc>
          <w:tcPr>
            <w:tcW w:w="157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570B7A0">
            <w:pPr>
              <w:keepNext w:val="0"/>
              <w:keepLines w:val="0"/>
              <w:widowControl/>
              <w:suppressLineNumbers w:val="0"/>
              <w:jc w:val="left"/>
            </w:pPr>
          </w:p>
        </w:tc>
        <w:tc>
          <w:tcPr>
            <w:tcW w:w="160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EF928E6">
            <w:pPr>
              <w:keepNext w:val="0"/>
              <w:keepLines w:val="0"/>
              <w:widowControl/>
              <w:suppressLineNumbers w:val="0"/>
              <w:jc w:val="left"/>
            </w:pPr>
          </w:p>
        </w:tc>
        <w:tc>
          <w:tcPr>
            <w:tcW w:w="303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E6AA4B5">
            <w:pPr>
              <w:keepNext w:val="0"/>
              <w:keepLines w:val="0"/>
              <w:widowControl/>
              <w:suppressLineNumbers w:val="0"/>
              <w:jc w:val="left"/>
            </w:pPr>
          </w:p>
        </w:tc>
      </w:tr>
      <w:tr w14:paraId="0D63D1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10" w:hRule="atLeast"/>
        </w:trPr>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D858E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本人</w:t>
            </w:r>
          </w:p>
          <w:p w14:paraId="2B1F1F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承诺</w:t>
            </w:r>
          </w:p>
        </w:tc>
        <w:tc>
          <w:tcPr>
            <w:tcW w:w="8085" w:type="dxa"/>
            <w:gridSpan w:val="33"/>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8E16D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本人承诺以上填报的信息及提供的资料真实可靠，如有弄虚作假、材料不实的，自行承担不利后果。</w:t>
            </w:r>
          </w:p>
          <w:p w14:paraId="18A0F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承诺人（手写签名）：</w:t>
            </w:r>
          </w:p>
          <w:p w14:paraId="1E5F12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年    月   日</w:t>
            </w:r>
          </w:p>
        </w:tc>
      </w:tr>
      <w:tr w14:paraId="7761F5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20" w:hRule="atLeast"/>
        </w:trPr>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120F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资格审查意见</w:t>
            </w:r>
          </w:p>
        </w:tc>
        <w:tc>
          <w:tcPr>
            <w:tcW w:w="8085" w:type="dxa"/>
            <w:gridSpan w:val="33"/>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B6BC8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（本栏由相关招聘单位填写）</w:t>
            </w:r>
          </w:p>
        </w:tc>
      </w:tr>
    </w:tbl>
    <w:p w14:paraId="7FFCFE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填表说明</w:t>
      </w:r>
    </w:p>
    <w:p w14:paraId="71432E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一、填报的各项内容必须真实、全面、准确，考生要保证报名信息的真实性和完整性。</w:t>
      </w:r>
    </w:p>
    <w:p w14:paraId="7167CC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二、“照片处”须粘贴本人近期电子版一寸照。</w:t>
      </w:r>
    </w:p>
    <w:p w14:paraId="328A9C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三、所填“联系电话”应确保畅通，以便后续联系。“通讯地址”须写明本人所在单位或家庭所在省、市的具体地（住）址及邮编。  </w:t>
      </w:r>
    </w:p>
    <w:p w14:paraId="009043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四、个人简历，主要包括：</w:t>
      </w:r>
    </w:p>
    <w:p w14:paraId="546ED5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1.“学习经历”：（1）时间要具体到月份；（2）从高中填起；（3）在各个学习阶段注明所获学历和学位。</w:t>
      </w:r>
    </w:p>
    <w:p w14:paraId="677FD9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2.“工作经历”：（1）时间要具体到月份；（2）注明自己在每个工作阶段的岗位，具体任职情况或身份。</w:t>
      </w:r>
    </w:p>
    <w:p w14:paraId="11DC40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3.“学习经历”、“工作经历”必须完整、连续，不得出现空白时间段，有待业经历的应写明起止时间。</w:t>
      </w:r>
    </w:p>
    <w:p w14:paraId="2089F2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4.在职学习的经历，务必注明“在职学习”；兼职工作的经历，务必注明“兼职”。</w:t>
      </w:r>
    </w:p>
    <w:p w14:paraId="38CEF2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5.在职人员的学历学位，须为已经取得的学历学位。</w:t>
      </w:r>
    </w:p>
    <w:p w14:paraId="03DCAB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五、报名表中填报的科研成果、主要业绩及奖惩情况须逐一提供证明材料。</w:t>
      </w:r>
    </w:p>
    <w:p w14:paraId="1CD28C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13C01"/>
    <w:rsid w:val="70C13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2025-05-03T01:20:00Z</dcterms:created>
  <dc:creator>Administrator</dc:creator>
  <cp:lastModifiedBy>Administrator</cp:lastModifiedBy>
  <dcterms:modified xsi:type="dcterms:W3CDTF">2025-05-03T01:35:46Z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49E1C209D7A24C1AA190E3D9DEF61A05_11</vt:lpwstr>
  </property>
  <property fmtid="{D5CDD505-2E9C-101B-9397-08002B2CF9AE}" pid="4" name="KSOTemplateDocerSaveRecord">
    <vt:lpwstr>eyJoZGlkIjoiYzBlYjBmMGViN2E2NzFjNTJmZjYyMjczYjI3MzY0M2UifQ==</vt:lpwstr>
  </property>
</Properties>
</file>