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</w:rPr>
        <w:t>为我校学院届毕业生，所读专业为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年考试聘用公务员专业参考目录》中无法找到。该专业的专业课程设置和学习内容与岗位所需专业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107C5F6D"/>
    <w:rsid w:val="19A872B1"/>
    <w:rsid w:val="3F0279F3"/>
    <w:rsid w:val="41AB2125"/>
    <w:rsid w:val="59693617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Balloon Text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5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35</Words>
  <Characters>201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刘俊晗</cp:lastModifiedBy>
  <cp:lastPrinted>2019-11-11T08:20:00Z</cp:lastPrinted>
  <dcterms:modified xsi:type="dcterms:W3CDTF">2025-04-25T06:19:24Z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