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899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ascii="微软雅黑" w:hAnsi="微软雅黑" w:eastAsia="微软雅黑" w:cs="微软雅黑"/>
          <w:b/>
          <w:bCs/>
          <w:i w:val="0"/>
          <w:iCs w:val="0"/>
          <w:caps w:val="0"/>
          <w:color w:val="333333"/>
          <w:spacing w:val="0"/>
          <w:sz w:val="48"/>
          <w:szCs w:val="48"/>
        </w:rPr>
      </w:pPr>
      <w:r>
        <w:rPr>
          <w:rFonts w:hint="eastAsia" w:ascii="微软雅黑" w:hAnsi="微软雅黑" w:eastAsia="微软雅黑" w:cs="微软雅黑"/>
          <w:b/>
          <w:bCs/>
          <w:i w:val="0"/>
          <w:iCs w:val="0"/>
          <w:caps w:val="0"/>
          <w:color w:val="333333"/>
          <w:spacing w:val="0"/>
          <w:sz w:val="48"/>
          <w:szCs w:val="48"/>
          <w:bdr w:val="none" w:color="auto" w:sz="0" w:space="0"/>
          <w:shd w:val="clear" w:fill="FFFFFF"/>
        </w:rPr>
        <w:t>福建师范大学仙游附属学校公开考核招聘2025年新任中学教师方案</w:t>
      </w:r>
    </w:p>
    <w:p w14:paraId="38348AC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jc w:val="left"/>
        <w:rPr>
          <w:rFonts w:hint="eastAsia" w:ascii="宋体" w:hAnsi="宋体" w:eastAsia="宋体" w:cs="宋体"/>
          <w:i w:val="0"/>
          <w:iCs w:val="0"/>
          <w:sz w:val="24"/>
          <w:szCs w:val="24"/>
        </w:rPr>
      </w:pPr>
      <w:r>
        <w:rPr>
          <w:rFonts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为深入实施人才强县战略，提高教师队伍整体素质，推进教育事业发展，结合我县人才发展需要和福建</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师范大学仙游附属学校学科紧缺需要，拟专项考核招聘福建师范大学仙游附属学校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2025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年新任中学教师</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9</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人（详见招聘岗位表），具体方案如下：</w:t>
      </w:r>
    </w:p>
    <w:p w14:paraId="1ECE59A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ascii="黑体" w:hAnsi="宋体" w:eastAsia="黑体" w:cs="黑体"/>
          <w:i w:val="0"/>
          <w:iCs w:val="0"/>
          <w:caps w:val="0"/>
          <w:color w:val="333333"/>
          <w:spacing w:val="0"/>
          <w:kern w:val="0"/>
          <w:sz w:val="24"/>
          <w:szCs w:val="24"/>
          <w:bdr w:val="none" w:color="auto" w:sz="0" w:space="0"/>
          <w:shd w:val="clear" w:fill="FFFFFF"/>
          <w:lang w:val="en-US" w:eastAsia="zh-CN" w:bidi="ar"/>
        </w:rPr>
        <w:t>一、</w:t>
      </w: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招聘对象</w:t>
      </w:r>
    </w:p>
    <w:p w14:paraId="6C38DE7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0"/>
        <w:jc w:val="left"/>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1.2025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届教育部直属师范大学公费师范毕业生；</w:t>
      </w:r>
    </w:p>
    <w:p w14:paraId="5D9BE4B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0"/>
        <w:jc w:val="left"/>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2.2025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届教育部直属师范大学师范类本科毕业生；</w:t>
      </w:r>
    </w:p>
    <w:p w14:paraId="306CA40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0"/>
        <w:jc w:val="left"/>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应往届硕士研究生及以上学历、学位毕业生；</w:t>
      </w:r>
    </w:p>
    <w:p w14:paraId="701D100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福建省内本科高校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2025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届优秀师范毕业生（本专业综合评价前</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）、福建省内本科高校中通过二级认证师范专业的</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2025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届优秀毕业生（本专业综合评价前</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p>
    <w:p w14:paraId="0BADF01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30"/>
        <w:jc w:val="both"/>
        <w:textAlignment w:val="baseline"/>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vertAlign w:val="baseline"/>
          <w:lang w:val="en-US" w:eastAsia="zh-CN" w:bidi="ar"/>
        </w:rPr>
        <w:t>二、招聘岗位和任职条件（</w:t>
      </w:r>
      <w:r>
        <w:rPr>
          <w:rFonts w:hint="default" w:ascii="仿宋_GB2312" w:hAnsi="宋体" w:eastAsia="仿宋_GB2312" w:cs="仿宋_GB2312"/>
          <w:b/>
          <w:bCs/>
          <w:i w:val="0"/>
          <w:iCs w:val="0"/>
          <w:caps w:val="0"/>
          <w:color w:val="333333"/>
          <w:spacing w:val="0"/>
          <w:kern w:val="0"/>
          <w:sz w:val="24"/>
          <w:szCs w:val="24"/>
          <w:bdr w:val="none" w:color="auto" w:sz="0" w:space="0"/>
          <w:shd w:val="clear" w:fill="FFFFFF"/>
          <w:vertAlign w:val="baseline"/>
          <w:lang w:val="en-US" w:eastAsia="zh-CN" w:bidi="ar"/>
        </w:rPr>
        <w:t>招聘数共计</w:t>
      </w:r>
      <w:r>
        <w:rPr>
          <w:rFonts w:hint="eastAsia" w:ascii="宋体" w:hAnsi="宋体" w:eastAsia="宋体" w:cs="宋体"/>
          <w:b/>
          <w:bCs/>
          <w:i w:val="0"/>
          <w:iCs w:val="0"/>
          <w:caps w:val="0"/>
          <w:color w:val="333333"/>
          <w:spacing w:val="0"/>
          <w:kern w:val="0"/>
          <w:sz w:val="24"/>
          <w:szCs w:val="24"/>
          <w:bdr w:val="none" w:color="auto" w:sz="0" w:space="0"/>
          <w:shd w:val="clear" w:fill="FFFFFF"/>
          <w:vertAlign w:val="baseline"/>
          <w:lang w:val="en-US" w:eastAsia="zh-CN" w:bidi="ar"/>
        </w:rPr>
        <w:t>9</w:t>
      </w:r>
      <w:r>
        <w:rPr>
          <w:rFonts w:hint="default" w:ascii="仿宋_GB2312" w:hAnsi="宋体" w:eastAsia="仿宋_GB2312" w:cs="仿宋_GB2312"/>
          <w:b/>
          <w:bCs/>
          <w:i w:val="0"/>
          <w:iCs w:val="0"/>
          <w:caps w:val="0"/>
          <w:color w:val="333333"/>
          <w:spacing w:val="0"/>
          <w:kern w:val="0"/>
          <w:sz w:val="24"/>
          <w:szCs w:val="24"/>
          <w:bdr w:val="none" w:color="auto" w:sz="0" w:space="0"/>
          <w:shd w:val="clear" w:fill="FFFFFF"/>
          <w:vertAlign w:val="baseline"/>
          <w:lang w:val="en-US" w:eastAsia="zh-CN" w:bidi="ar"/>
        </w:rPr>
        <w:t>人</w:t>
      </w:r>
      <w:r>
        <w:rPr>
          <w:rFonts w:hint="eastAsia" w:ascii="黑体" w:hAnsi="宋体" w:eastAsia="黑体" w:cs="黑体"/>
          <w:i w:val="0"/>
          <w:iCs w:val="0"/>
          <w:caps w:val="0"/>
          <w:color w:val="333333"/>
          <w:spacing w:val="0"/>
          <w:kern w:val="0"/>
          <w:sz w:val="24"/>
          <w:szCs w:val="24"/>
          <w:bdr w:val="none" w:color="auto" w:sz="0" w:space="0"/>
          <w:shd w:val="clear" w:fill="FFFFFF"/>
          <w:vertAlign w:val="baseline"/>
          <w:lang w:val="en-US" w:eastAsia="zh-CN" w:bidi="ar"/>
        </w:rPr>
        <w:t>）</w:t>
      </w:r>
    </w:p>
    <w:tbl>
      <w:tblPr>
        <w:tblW w:w="801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8"/>
        <w:gridCol w:w="1572"/>
        <w:gridCol w:w="851"/>
        <w:gridCol w:w="1344"/>
        <w:gridCol w:w="1197"/>
        <w:gridCol w:w="1725"/>
        <w:gridCol w:w="759"/>
      </w:tblGrid>
      <w:tr w14:paraId="63D599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47" w:hRule="atLeast"/>
          <w:jc w:val="center"/>
        </w:trPr>
        <w:tc>
          <w:tcPr>
            <w:tcW w:w="568"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14:paraId="7C1C133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bdr w:val="none" w:color="auto" w:sz="0" w:space="0"/>
                <w:vertAlign w:val="baseline"/>
                <w:lang w:val="en-US" w:eastAsia="zh-CN" w:bidi="ar"/>
              </w:rPr>
              <w:t>序号</w:t>
            </w:r>
          </w:p>
        </w:tc>
        <w:tc>
          <w:tcPr>
            <w:tcW w:w="1572"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14:paraId="328A0FD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bdr w:val="none" w:color="auto" w:sz="0" w:space="0"/>
                <w:vertAlign w:val="baseline"/>
                <w:lang w:val="en-US" w:eastAsia="zh-CN" w:bidi="ar"/>
              </w:rPr>
              <w:t>招聘岗位</w:t>
            </w:r>
          </w:p>
        </w:tc>
        <w:tc>
          <w:tcPr>
            <w:tcW w:w="851"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14:paraId="10053C2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bdr w:val="none" w:color="auto" w:sz="0" w:space="0"/>
                <w:vertAlign w:val="baseline"/>
                <w:lang w:val="en-US" w:eastAsia="zh-CN" w:bidi="ar"/>
              </w:rPr>
              <w:t>招聘人数</w:t>
            </w:r>
          </w:p>
        </w:tc>
        <w:tc>
          <w:tcPr>
            <w:tcW w:w="1344"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14:paraId="3E7E31F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bdr w:val="none" w:color="auto" w:sz="0" w:space="0"/>
                <w:lang w:val="en-US" w:eastAsia="zh-CN" w:bidi="ar"/>
              </w:rPr>
              <w:t>学历</w:t>
            </w:r>
          </w:p>
        </w:tc>
        <w:tc>
          <w:tcPr>
            <w:tcW w:w="1197"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14:paraId="0C2D221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bdr w:val="none" w:color="auto" w:sz="0" w:space="0"/>
                <w:lang w:val="en-US" w:eastAsia="zh-CN" w:bidi="ar"/>
              </w:rPr>
              <w:t>学位</w:t>
            </w:r>
          </w:p>
        </w:tc>
        <w:tc>
          <w:tcPr>
            <w:tcW w:w="1725"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14:paraId="5C22B99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bdr w:val="none" w:color="auto" w:sz="0" w:space="0"/>
                <w:vertAlign w:val="baseline"/>
                <w:lang w:val="en-US" w:eastAsia="zh-CN" w:bidi="ar"/>
              </w:rPr>
              <w:t>专业</w:t>
            </w:r>
          </w:p>
        </w:tc>
        <w:tc>
          <w:tcPr>
            <w:tcW w:w="759"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14:paraId="42D8A93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bdr w:val="none" w:color="auto" w:sz="0" w:space="0"/>
                <w:vertAlign w:val="baseline"/>
                <w:lang w:val="en-US" w:eastAsia="zh-CN" w:bidi="ar"/>
              </w:rPr>
              <w:t>备注</w:t>
            </w:r>
          </w:p>
        </w:tc>
      </w:tr>
      <w:tr w14:paraId="749F2C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30" w:hRule="atLeast"/>
          <w:jc w:val="center"/>
        </w:trPr>
        <w:tc>
          <w:tcPr>
            <w:tcW w:w="568" w:type="dxa"/>
            <w:tcBorders>
              <w:top w:val="nil"/>
              <w:left w:val="single" w:color="auto" w:sz="8" w:space="0"/>
              <w:bottom w:val="single" w:color="auto" w:sz="8" w:space="0"/>
              <w:right w:val="single" w:color="auto" w:sz="8" w:space="0"/>
            </w:tcBorders>
            <w:shd w:val="clear"/>
            <w:tcMar>
              <w:left w:w="23" w:type="dxa"/>
              <w:right w:w="23" w:type="dxa"/>
            </w:tcMar>
            <w:vAlign w:val="center"/>
          </w:tcPr>
          <w:p w14:paraId="18F9220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1</w:t>
            </w:r>
          </w:p>
        </w:tc>
        <w:tc>
          <w:tcPr>
            <w:tcW w:w="1572" w:type="dxa"/>
            <w:tcBorders>
              <w:top w:val="nil"/>
              <w:left w:val="single" w:color="auto" w:sz="8" w:space="0"/>
              <w:bottom w:val="single" w:color="auto" w:sz="8" w:space="0"/>
              <w:right w:val="single" w:color="auto" w:sz="8" w:space="0"/>
            </w:tcBorders>
            <w:shd w:val="clear"/>
            <w:tcMar>
              <w:left w:w="23" w:type="dxa"/>
              <w:right w:w="23" w:type="dxa"/>
            </w:tcMar>
            <w:vAlign w:val="center"/>
          </w:tcPr>
          <w:p w14:paraId="0B9090D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中学英语教师</w:t>
            </w:r>
          </w:p>
        </w:tc>
        <w:tc>
          <w:tcPr>
            <w:tcW w:w="851" w:type="dxa"/>
            <w:tcBorders>
              <w:top w:val="nil"/>
              <w:left w:val="single" w:color="auto" w:sz="8" w:space="0"/>
              <w:bottom w:val="single" w:color="auto" w:sz="8" w:space="0"/>
              <w:right w:val="single" w:color="auto" w:sz="8" w:space="0"/>
            </w:tcBorders>
            <w:shd w:val="clear"/>
            <w:tcMar>
              <w:left w:w="23" w:type="dxa"/>
              <w:right w:w="23" w:type="dxa"/>
            </w:tcMar>
            <w:vAlign w:val="center"/>
          </w:tcPr>
          <w:p w14:paraId="5BA2AD4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1</w:t>
            </w:r>
          </w:p>
        </w:tc>
        <w:tc>
          <w:tcPr>
            <w:tcW w:w="1344" w:type="dxa"/>
            <w:tcBorders>
              <w:top w:val="nil"/>
              <w:left w:val="single" w:color="auto" w:sz="8" w:space="0"/>
              <w:bottom w:val="single" w:color="auto" w:sz="8" w:space="0"/>
              <w:right w:val="single" w:color="auto" w:sz="8" w:space="0"/>
            </w:tcBorders>
            <w:shd w:val="clear"/>
            <w:tcMar>
              <w:left w:w="23" w:type="dxa"/>
              <w:right w:w="23" w:type="dxa"/>
            </w:tcMar>
            <w:vAlign w:val="center"/>
          </w:tcPr>
          <w:p w14:paraId="7E67185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研究生及以上</w:t>
            </w:r>
          </w:p>
        </w:tc>
        <w:tc>
          <w:tcPr>
            <w:tcW w:w="1197" w:type="dxa"/>
            <w:tcBorders>
              <w:top w:val="nil"/>
              <w:left w:val="single" w:color="auto" w:sz="8" w:space="0"/>
              <w:bottom w:val="single" w:color="auto" w:sz="8" w:space="0"/>
              <w:right w:val="single" w:color="auto" w:sz="8" w:space="0"/>
            </w:tcBorders>
            <w:shd w:val="clear"/>
            <w:tcMar>
              <w:left w:w="23" w:type="dxa"/>
              <w:right w:w="23" w:type="dxa"/>
            </w:tcMar>
            <w:vAlign w:val="center"/>
          </w:tcPr>
          <w:p w14:paraId="1347CC7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硕士及以上学位</w:t>
            </w:r>
          </w:p>
        </w:tc>
        <w:tc>
          <w:tcPr>
            <w:tcW w:w="1725" w:type="dxa"/>
            <w:tcBorders>
              <w:top w:val="nil"/>
              <w:left w:val="single" w:color="auto" w:sz="8" w:space="0"/>
              <w:bottom w:val="single" w:color="auto" w:sz="8" w:space="0"/>
              <w:right w:val="single" w:color="auto" w:sz="8" w:space="0"/>
            </w:tcBorders>
            <w:shd w:val="clear"/>
            <w:tcMar>
              <w:left w:w="23" w:type="dxa"/>
              <w:right w:w="23" w:type="dxa"/>
            </w:tcMar>
            <w:vAlign w:val="center"/>
          </w:tcPr>
          <w:p w14:paraId="0C582F6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外国语言文学类</w:t>
            </w:r>
          </w:p>
          <w:p w14:paraId="5267324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（相关英语专业）</w:t>
            </w:r>
          </w:p>
        </w:tc>
        <w:tc>
          <w:tcPr>
            <w:tcW w:w="759" w:type="dxa"/>
            <w:tcBorders>
              <w:top w:val="nil"/>
              <w:left w:val="single" w:color="auto" w:sz="8" w:space="0"/>
              <w:bottom w:val="single" w:color="auto" w:sz="8" w:space="0"/>
              <w:right w:val="single" w:color="auto" w:sz="8" w:space="0"/>
            </w:tcBorders>
            <w:shd w:val="clear"/>
            <w:tcMar>
              <w:left w:w="23" w:type="dxa"/>
              <w:right w:w="23" w:type="dxa"/>
            </w:tcMar>
            <w:vAlign w:val="center"/>
          </w:tcPr>
          <w:p w14:paraId="0D6E6F8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bdr w:val="none" w:color="auto" w:sz="0" w:space="0"/>
                <w:vertAlign w:val="baseline"/>
                <w:lang w:val="en-US" w:eastAsia="zh-CN" w:bidi="ar"/>
              </w:rPr>
              <w:t> </w:t>
            </w:r>
          </w:p>
        </w:tc>
      </w:tr>
      <w:tr w14:paraId="4807E1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568" w:type="dxa"/>
            <w:tcBorders>
              <w:top w:val="nil"/>
              <w:left w:val="single" w:color="auto" w:sz="8" w:space="0"/>
              <w:bottom w:val="single" w:color="auto" w:sz="8" w:space="0"/>
              <w:right w:val="single" w:color="auto" w:sz="8" w:space="0"/>
            </w:tcBorders>
            <w:shd w:val="clear"/>
            <w:tcMar>
              <w:left w:w="23" w:type="dxa"/>
              <w:right w:w="23" w:type="dxa"/>
            </w:tcMar>
            <w:vAlign w:val="center"/>
          </w:tcPr>
          <w:p w14:paraId="56398D6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2</w:t>
            </w:r>
          </w:p>
        </w:tc>
        <w:tc>
          <w:tcPr>
            <w:tcW w:w="1572" w:type="dxa"/>
            <w:tcBorders>
              <w:top w:val="nil"/>
              <w:left w:val="single" w:color="auto" w:sz="8" w:space="0"/>
              <w:bottom w:val="single" w:color="auto" w:sz="8" w:space="0"/>
              <w:right w:val="single" w:color="auto" w:sz="8" w:space="0"/>
            </w:tcBorders>
            <w:shd w:val="clear"/>
            <w:tcMar>
              <w:left w:w="23" w:type="dxa"/>
              <w:right w:w="23" w:type="dxa"/>
            </w:tcMar>
            <w:vAlign w:val="center"/>
          </w:tcPr>
          <w:p w14:paraId="5C7651F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中学物理教师（一）</w:t>
            </w:r>
          </w:p>
        </w:tc>
        <w:tc>
          <w:tcPr>
            <w:tcW w:w="851" w:type="dxa"/>
            <w:tcBorders>
              <w:top w:val="nil"/>
              <w:left w:val="single" w:color="auto" w:sz="8" w:space="0"/>
              <w:bottom w:val="single" w:color="auto" w:sz="8" w:space="0"/>
              <w:right w:val="single" w:color="auto" w:sz="8" w:space="0"/>
            </w:tcBorders>
            <w:shd w:val="clear"/>
            <w:tcMar>
              <w:left w:w="23" w:type="dxa"/>
              <w:right w:w="23" w:type="dxa"/>
            </w:tcMar>
            <w:vAlign w:val="center"/>
          </w:tcPr>
          <w:p w14:paraId="0D7E557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1</w:t>
            </w:r>
          </w:p>
        </w:tc>
        <w:tc>
          <w:tcPr>
            <w:tcW w:w="1344" w:type="dxa"/>
            <w:tcBorders>
              <w:top w:val="nil"/>
              <w:left w:val="single" w:color="auto" w:sz="8" w:space="0"/>
              <w:bottom w:val="single" w:color="auto" w:sz="8" w:space="0"/>
              <w:right w:val="single" w:color="auto" w:sz="8" w:space="0"/>
            </w:tcBorders>
            <w:shd w:val="clear"/>
            <w:tcMar>
              <w:left w:w="23" w:type="dxa"/>
              <w:right w:w="23" w:type="dxa"/>
            </w:tcMar>
            <w:vAlign w:val="center"/>
          </w:tcPr>
          <w:p w14:paraId="29C013F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研究生及以上</w:t>
            </w:r>
          </w:p>
        </w:tc>
        <w:tc>
          <w:tcPr>
            <w:tcW w:w="1197" w:type="dxa"/>
            <w:tcBorders>
              <w:top w:val="nil"/>
              <w:left w:val="single" w:color="auto" w:sz="8" w:space="0"/>
              <w:bottom w:val="single" w:color="auto" w:sz="8" w:space="0"/>
              <w:right w:val="single" w:color="auto" w:sz="8" w:space="0"/>
            </w:tcBorders>
            <w:shd w:val="clear"/>
            <w:tcMar>
              <w:left w:w="23" w:type="dxa"/>
              <w:right w:w="23" w:type="dxa"/>
            </w:tcMar>
            <w:vAlign w:val="center"/>
          </w:tcPr>
          <w:p w14:paraId="1ED4BEB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硕士及以上学位</w:t>
            </w:r>
          </w:p>
        </w:tc>
        <w:tc>
          <w:tcPr>
            <w:tcW w:w="1725" w:type="dxa"/>
            <w:tcBorders>
              <w:top w:val="nil"/>
              <w:left w:val="single" w:color="auto" w:sz="8" w:space="0"/>
              <w:bottom w:val="single" w:color="auto" w:sz="8" w:space="0"/>
              <w:right w:val="single" w:color="auto" w:sz="8" w:space="0"/>
            </w:tcBorders>
            <w:shd w:val="clear"/>
            <w:tcMar>
              <w:left w:w="23" w:type="dxa"/>
              <w:right w:w="23" w:type="dxa"/>
            </w:tcMar>
            <w:vAlign w:val="center"/>
          </w:tcPr>
          <w:p w14:paraId="57CDA1A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物理学类</w:t>
            </w:r>
          </w:p>
        </w:tc>
        <w:tc>
          <w:tcPr>
            <w:tcW w:w="759" w:type="dxa"/>
            <w:tcBorders>
              <w:top w:val="nil"/>
              <w:left w:val="single" w:color="auto" w:sz="8" w:space="0"/>
              <w:bottom w:val="single" w:color="auto" w:sz="8" w:space="0"/>
              <w:right w:val="single" w:color="auto" w:sz="8" w:space="0"/>
            </w:tcBorders>
            <w:shd w:val="clear"/>
            <w:tcMar>
              <w:left w:w="23" w:type="dxa"/>
              <w:right w:w="23" w:type="dxa"/>
            </w:tcMar>
            <w:vAlign w:val="center"/>
          </w:tcPr>
          <w:p w14:paraId="6E07E08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bdr w:val="none" w:color="auto" w:sz="0" w:space="0"/>
                <w:vertAlign w:val="baseline"/>
                <w:lang w:val="en-US" w:eastAsia="zh-CN" w:bidi="ar"/>
              </w:rPr>
              <w:t> </w:t>
            </w:r>
          </w:p>
        </w:tc>
      </w:tr>
      <w:tr w14:paraId="5A9623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568" w:type="dxa"/>
            <w:tcBorders>
              <w:top w:val="nil"/>
              <w:left w:val="single" w:color="auto" w:sz="8" w:space="0"/>
              <w:bottom w:val="single" w:color="auto" w:sz="8" w:space="0"/>
              <w:right w:val="single" w:color="auto" w:sz="8" w:space="0"/>
            </w:tcBorders>
            <w:shd w:val="clear"/>
            <w:tcMar>
              <w:left w:w="23" w:type="dxa"/>
              <w:right w:w="23" w:type="dxa"/>
            </w:tcMar>
            <w:vAlign w:val="center"/>
          </w:tcPr>
          <w:p w14:paraId="0DC08D0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3</w:t>
            </w:r>
          </w:p>
        </w:tc>
        <w:tc>
          <w:tcPr>
            <w:tcW w:w="1572" w:type="dxa"/>
            <w:tcBorders>
              <w:top w:val="nil"/>
              <w:left w:val="single" w:color="auto" w:sz="8" w:space="0"/>
              <w:bottom w:val="single" w:color="auto" w:sz="8" w:space="0"/>
              <w:right w:val="single" w:color="auto" w:sz="8" w:space="0"/>
            </w:tcBorders>
            <w:shd w:val="clear"/>
            <w:tcMar>
              <w:left w:w="23" w:type="dxa"/>
              <w:right w:w="23" w:type="dxa"/>
            </w:tcMar>
            <w:vAlign w:val="center"/>
          </w:tcPr>
          <w:p w14:paraId="1C914CE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中学数学教师</w:t>
            </w:r>
          </w:p>
        </w:tc>
        <w:tc>
          <w:tcPr>
            <w:tcW w:w="851" w:type="dxa"/>
            <w:tcBorders>
              <w:top w:val="nil"/>
              <w:left w:val="single" w:color="auto" w:sz="8" w:space="0"/>
              <w:bottom w:val="single" w:color="auto" w:sz="8" w:space="0"/>
              <w:right w:val="single" w:color="auto" w:sz="8" w:space="0"/>
            </w:tcBorders>
            <w:shd w:val="clear"/>
            <w:tcMar>
              <w:left w:w="23" w:type="dxa"/>
              <w:right w:w="23" w:type="dxa"/>
            </w:tcMar>
            <w:vAlign w:val="center"/>
          </w:tcPr>
          <w:p w14:paraId="5B88F2D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1</w:t>
            </w:r>
          </w:p>
        </w:tc>
        <w:tc>
          <w:tcPr>
            <w:tcW w:w="1344" w:type="dxa"/>
            <w:tcBorders>
              <w:top w:val="nil"/>
              <w:left w:val="single" w:color="auto" w:sz="8" w:space="0"/>
              <w:bottom w:val="single" w:color="auto" w:sz="8" w:space="0"/>
              <w:right w:val="single" w:color="auto" w:sz="8" w:space="0"/>
            </w:tcBorders>
            <w:shd w:val="clear"/>
            <w:tcMar>
              <w:left w:w="23" w:type="dxa"/>
              <w:right w:w="23" w:type="dxa"/>
            </w:tcMar>
            <w:vAlign w:val="center"/>
          </w:tcPr>
          <w:p w14:paraId="64E36EF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本科及以上</w:t>
            </w:r>
          </w:p>
        </w:tc>
        <w:tc>
          <w:tcPr>
            <w:tcW w:w="1197" w:type="dxa"/>
            <w:tcBorders>
              <w:top w:val="nil"/>
              <w:left w:val="single" w:color="auto" w:sz="8" w:space="0"/>
              <w:bottom w:val="single" w:color="auto" w:sz="8" w:space="0"/>
              <w:right w:val="single" w:color="auto" w:sz="8" w:space="0"/>
            </w:tcBorders>
            <w:shd w:val="clear"/>
            <w:tcMar>
              <w:left w:w="23" w:type="dxa"/>
              <w:right w:w="23" w:type="dxa"/>
            </w:tcMar>
            <w:vAlign w:val="center"/>
          </w:tcPr>
          <w:p w14:paraId="1B55EE4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学士及以上学位</w:t>
            </w:r>
          </w:p>
        </w:tc>
        <w:tc>
          <w:tcPr>
            <w:tcW w:w="1725" w:type="dxa"/>
            <w:tcBorders>
              <w:top w:val="nil"/>
              <w:left w:val="single" w:color="auto" w:sz="8" w:space="0"/>
              <w:bottom w:val="single" w:color="auto" w:sz="8" w:space="0"/>
              <w:right w:val="single" w:color="auto" w:sz="8" w:space="0"/>
            </w:tcBorders>
            <w:shd w:val="clear"/>
            <w:tcMar>
              <w:left w:w="23" w:type="dxa"/>
              <w:right w:w="23" w:type="dxa"/>
            </w:tcMar>
            <w:vAlign w:val="center"/>
          </w:tcPr>
          <w:p w14:paraId="1ADCFDA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数学类</w:t>
            </w:r>
          </w:p>
        </w:tc>
        <w:tc>
          <w:tcPr>
            <w:tcW w:w="759" w:type="dxa"/>
            <w:tcBorders>
              <w:top w:val="nil"/>
              <w:left w:val="single" w:color="auto" w:sz="8" w:space="0"/>
              <w:bottom w:val="single" w:color="auto" w:sz="8" w:space="0"/>
              <w:right w:val="single" w:color="auto" w:sz="8" w:space="0"/>
            </w:tcBorders>
            <w:shd w:val="clear"/>
            <w:tcMar>
              <w:left w:w="23" w:type="dxa"/>
              <w:right w:w="23" w:type="dxa"/>
            </w:tcMar>
            <w:vAlign w:val="center"/>
          </w:tcPr>
          <w:p w14:paraId="10191C9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 </w:t>
            </w:r>
          </w:p>
        </w:tc>
      </w:tr>
      <w:tr w14:paraId="561EDA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568" w:type="dxa"/>
            <w:tcBorders>
              <w:top w:val="nil"/>
              <w:left w:val="single" w:color="auto" w:sz="8" w:space="0"/>
              <w:bottom w:val="single" w:color="auto" w:sz="8" w:space="0"/>
              <w:right w:val="single" w:color="auto" w:sz="8" w:space="0"/>
            </w:tcBorders>
            <w:shd w:val="clear"/>
            <w:tcMar>
              <w:left w:w="23" w:type="dxa"/>
              <w:right w:w="23" w:type="dxa"/>
            </w:tcMar>
            <w:vAlign w:val="center"/>
          </w:tcPr>
          <w:p w14:paraId="50CAB94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4</w:t>
            </w:r>
          </w:p>
        </w:tc>
        <w:tc>
          <w:tcPr>
            <w:tcW w:w="1572" w:type="dxa"/>
            <w:tcBorders>
              <w:top w:val="nil"/>
              <w:left w:val="single" w:color="auto" w:sz="8" w:space="0"/>
              <w:bottom w:val="single" w:color="auto" w:sz="8" w:space="0"/>
              <w:right w:val="single" w:color="auto" w:sz="8" w:space="0"/>
            </w:tcBorders>
            <w:shd w:val="clear"/>
            <w:tcMar>
              <w:left w:w="23" w:type="dxa"/>
              <w:right w:w="23" w:type="dxa"/>
            </w:tcMar>
            <w:vAlign w:val="center"/>
          </w:tcPr>
          <w:p w14:paraId="5F950A8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中学物理教师（二）</w:t>
            </w:r>
          </w:p>
        </w:tc>
        <w:tc>
          <w:tcPr>
            <w:tcW w:w="851" w:type="dxa"/>
            <w:tcBorders>
              <w:top w:val="nil"/>
              <w:left w:val="single" w:color="auto" w:sz="8" w:space="0"/>
              <w:bottom w:val="single" w:color="auto" w:sz="8" w:space="0"/>
              <w:right w:val="single" w:color="auto" w:sz="8" w:space="0"/>
            </w:tcBorders>
            <w:shd w:val="clear"/>
            <w:tcMar>
              <w:left w:w="23" w:type="dxa"/>
              <w:right w:w="23" w:type="dxa"/>
            </w:tcMar>
            <w:vAlign w:val="center"/>
          </w:tcPr>
          <w:p w14:paraId="28DDE24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1</w:t>
            </w:r>
          </w:p>
        </w:tc>
        <w:tc>
          <w:tcPr>
            <w:tcW w:w="1344" w:type="dxa"/>
            <w:tcBorders>
              <w:top w:val="nil"/>
              <w:left w:val="single" w:color="auto" w:sz="8" w:space="0"/>
              <w:bottom w:val="single" w:color="auto" w:sz="8" w:space="0"/>
              <w:right w:val="single" w:color="auto" w:sz="8" w:space="0"/>
            </w:tcBorders>
            <w:shd w:val="clear"/>
            <w:tcMar>
              <w:left w:w="23" w:type="dxa"/>
              <w:right w:w="23" w:type="dxa"/>
            </w:tcMar>
            <w:vAlign w:val="center"/>
          </w:tcPr>
          <w:p w14:paraId="0D6C8FD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本科及以上</w:t>
            </w:r>
          </w:p>
        </w:tc>
        <w:tc>
          <w:tcPr>
            <w:tcW w:w="1197" w:type="dxa"/>
            <w:tcBorders>
              <w:top w:val="nil"/>
              <w:left w:val="single" w:color="auto" w:sz="8" w:space="0"/>
              <w:bottom w:val="single" w:color="auto" w:sz="8" w:space="0"/>
              <w:right w:val="single" w:color="auto" w:sz="8" w:space="0"/>
            </w:tcBorders>
            <w:shd w:val="clear"/>
            <w:tcMar>
              <w:left w:w="23" w:type="dxa"/>
              <w:right w:w="23" w:type="dxa"/>
            </w:tcMar>
            <w:vAlign w:val="center"/>
          </w:tcPr>
          <w:p w14:paraId="41043D4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学士及以上学位</w:t>
            </w:r>
          </w:p>
        </w:tc>
        <w:tc>
          <w:tcPr>
            <w:tcW w:w="1725" w:type="dxa"/>
            <w:tcBorders>
              <w:top w:val="nil"/>
              <w:left w:val="single" w:color="auto" w:sz="8" w:space="0"/>
              <w:bottom w:val="single" w:color="auto" w:sz="8" w:space="0"/>
              <w:right w:val="single" w:color="auto" w:sz="8" w:space="0"/>
            </w:tcBorders>
            <w:shd w:val="clear"/>
            <w:tcMar>
              <w:left w:w="23" w:type="dxa"/>
              <w:right w:w="23" w:type="dxa"/>
            </w:tcMar>
            <w:vAlign w:val="center"/>
          </w:tcPr>
          <w:p w14:paraId="37092CC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物理学类</w:t>
            </w:r>
          </w:p>
        </w:tc>
        <w:tc>
          <w:tcPr>
            <w:tcW w:w="759" w:type="dxa"/>
            <w:tcBorders>
              <w:top w:val="nil"/>
              <w:left w:val="single" w:color="auto" w:sz="8" w:space="0"/>
              <w:bottom w:val="single" w:color="auto" w:sz="8" w:space="0"/>
              <w:right w:val="single" w:color="auto" w:sz="8" w:space="0"/>
            </w:tcBorders>
            <w:shd w:val="clear"/>
            <w:tcMar>
              <w:left w:w="23" w:type="dxa"/>
              <w:right w:w="23" w:type="dxa"/>
            </w:tcMar>
            <w:vAlign w:val="center"/>
          </w:tcPr>
          <w:p w14:paraId="5F9AB6F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 </w:t>
            </w:r>
          </w:p>
        </w:tc>
      </w:tr>
      <w:tr w14:paraId="4AE7A1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568" w:type="dxa"/>
            <w:tcBorders>
              <w:top w:val="nil"/>
              <w:left w:val="single" w:color="auto" w:sz="8" w:space="0"/>
              <w:bottom w:val="single" w:color="auto" w:sz="8" w:space="0"/>
              <w:right w:val="single" w:color="auto" w:sz="8" w:space="0"/>
            </w:tcBorders>
            <w:shd w:val="clear"/>
            <w:tcMar>
              <w:left w:w="23" w:type="dxa"/>
              <w:right w:w="23" w:type="dxa"/>
            </w:tcMar>
            <w:vAlign w:val="center"/>
          </w:tcPr>
          <w:p w14:paraId="3785837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5</w:t>
            </w:r>
          </w:p>
        </w:tc>
        <w:tc>
          <w:tcPr>
            <w:tcW w:w="1572" w:type="dxa"/>
            <w:tcBorders>
              <w:top w:val="nil"/>
              <w:left w:val="single" w:color="auto" w:sz="8" w:space="0"/>
              <w:bottom w:val="single" w:color="auto" w:sz="8" w:space="0"/>
              <w:right w:val="single" w:color="auto" w:sz="8" w:space="0"/>
            </w:tcBorders>
            <w:shd w:val="clear"/>
            <w:tcMar>
              <w:left w:w="23" w:type="dxa"/>
              <w:right w:w="23" w:type="dxa"/>
            </w:tcMar>
            <w:vAlign w:val="center"/>
          </w:tcPr>
          <w:p w14:paraId="1558AB1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中学化学教师</w:t>
            </w:r>
          </w:p>
        </w:tc>
        <w:tc>
          <w:tcPr>
            <w:tcW w:w="851" w:type="dxa"/>
            <w:tcBorders>
              <w:top w:val="nil"/>
              <w:left w:val="single" w:color="auto" w:sz="8" w:space="0"/>
              <w:bottom w:val="single" w:color="auto" w:sz="8" w:space="0"/>
              <w:right w:val="single" w:color="auto" w:sz="8" w:space="0"/>
            </w:tcBorders>
            <w:shd w:val="clear"/>
            <w:tcMar>
              <w:left w:w="23" w:type="dxa"/>
              <w:right w:w="23" w:type="dxa"/>
            </w:tcMar>
            <w:vAlign w:val="center"/>
          </w:tcPr>
          <w:p w14:paraId="6A24E1D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1</w:t>
            </w:r>
          </w:p>
        </w:tc>
        <w:tc>
          <w:tcPr>
            <w:tcW w:w="1344" w:type="dxa"/>
            <w:tcBorders>
              <w:top w:val="nil"/>
              <w:left w:val="single" w:color="auto" w:sz="8" w:space="0"/>
              <w:bottom w:val="single" w:color="auto" w:sz="8" w:space="0"/>
              <w:right w:val="single" w:color="auto" w:sz="8" w:space="0"/>
            </w:tcBorders>
            <w:shd w:val="clear"/>
            <w:tcMar>
              <w:left w:w="23" w:type="dxa"/>
              <w:right w:w="23" w:type="dxa"/>
            </w:tcMar>
            <w:vAlign w:val="center"/>
          </w:tcPr>
          <w:p w14:paraId="2759E02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本科及以上</w:t>
            </w:r>
          </w:p>
        </w:tc>
        <w:tc>
          <w:tcPr>
            <w:tcW w:w="1197" w:type="dxa"/>
            <w:tcBorders>
              <w:top w:val="nil"/>
              <w:left w:val="single" w:color="auto" w:sz="8" w:space="0"/>
              <w:bottom w:val="single" w:color="auto" w:sz="8" w:space="0"/>
              <w:right w:val="single" w:color="auto" w:sz="8" w:space="0"/>
            </w:tcBorders>
            <w:shd w:val="clear"/>
            <w:tcMar>
              <w:left w:w="23" w:type="dxa"/>
              <w:right w:w="23" w:type="dxa"/>
            </w:tcMar>
            <w:vAlign w:val="center"/>
          </w:tcPr>
          <w:p w14:paraId="2CC4C53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学士及以上学位</w:t>
            </w:r>
          </w:p>
        </w:tc>
        <w:tc>
          <w:tcPr>
            <w:tcW w:w="1725" w:type="dxa"/>
            <w:tcBorders>
              <w:top w:val="nil"/>
              <w:left w:val="single" w:color="auto" w:sz="8" w:space="0"/>
              <w:bottom w:val="single" w:color="auto" w:sz="8" w:space="0"/>
              <w:right w:val="single" w:color="auto" w:sz="8" w:space="0"/>
            </w:tcBorders>
            <w:shd w:val="clear"/>
            <w:tcMar>
              <w:left w:w="23" w:type="dxa"/>
              <w:right w:w="23" w:type="dxa"/>
            </w:tcMar>
            <w:vAlign w:val="center"/>
          </w:tcPr>
          <w:p w14:paraId="5F360FC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化学类</w:t>
            </w:r>
          </w:p>
        </w:tc>
        <w:tc>
          <w:tcPr>
            <w:tcW w:w="759" w:type="dxa"/>
            <w:tcBorders>
              <w:top w:val="nil"/>
              <w:left w:val="single" w:color="auto" w:sz="8" w:space="0"/>
              <w:bottom w:val="single" w:color="auto" w:sz="8" w:space="0"/>
              <w:right w:val="single" w:color="auto" w:sz="8" w:space="0"/>
            </w:tcBorders>
            <w:shd w:val="clear"/>
            <w:tcMar>
              <w:left w:w="23" w:type="dxa"/>
              <w:right w:w="23" w:type="dxa"/>
            </w:tcMar>
            <w:vAlign w:val="center"/>
          </w:tcPr>
          <w:p w14:paraId="761CDA4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 </w:t>
            </w:r>
          </w:p>
        </w:tc>
      </w:tr>
      <w:tr w14:paraId="1E1194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568" w:type="dxa"/>
            <w:tcBorders>
              <w:top w:val="nil"/>
              <w:left w:val="single" w:color="auto" w:sz="8" w:space="0"/>
              <w:bottom w:val="single" w:color="auto" w:sz="8" w:space="0"/>
              <w:right w:val="single" w:color="auto" w:sz="8" w:space="0"/>
            </w:tcBorders>
            <w:shd w:val="clear"/>
            <w:tcMar>
              <w:left w:w="23" w:type="dxa"/>
              <w:right w:w="23" w:type="dxa"/>
            </w:tcMar>
            <w:vAlign w:val="center"/>
          </w:tcPr>
          <w:p w14:paraId="089EF98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6</w:t>
            </w:r>
          </w:p>
        </w:tc>
        <w:tc>
          <w:tcPr>
            <w:tcW w:w="1572" w:type="dxa"/>
            <w:tcBorders>
              <w:top w:val="nil"/>
              <w:left w:val="single" w:color="auto" w:sz="8" w:space="0"/>
              <w:bottom w:val="single" w:color="auto" w:sz="8" w:space="0"/>
              <w:right w:val="single" w:color="auto" w:sz="8" w:space="0"/>
            </w:tcBorders>
            <w:shd w:val="clear"/>
            <w:tcMar>
              <w:left w:w="23" w:type="dxa"/>
              <w:right w:w="23" w:type="dxa"/>
            </w:tcMar>
            <w:vAlign w:val="center"/>
          </w:tcPr>
          <w:p w14:paraId="1267CCA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中学政治教师</w:t>
            </w:r>
          </w:p>
        </w:tc>
        <w:tc>
          <w:tcPr>
            <w:tcW w:w="851" w:type="dxa"/>
            <w:tcBorders>
              <w:top w:val="nil"/>
              <w:left w:val="single" w:color="auto" w:sz="8" w:space="0"/>
              <w:bottom w:val="single" w:color="auto" w:sz="8" w:space="0"/>
              <w:right w:val="single" w:color="auto" w:sz="8" w:space="0"/>
            </w:tcBorders>
            <w:shd w:val="clear"/>
            <w:tcMar>
              <w:left w:w="23" w:type="dxa"/>
              <w:right w:w="23" w:type="dxa"/>
            </w:tcMar>
            <w:vAlign w:val="center"/>
          </w:tcPr>
          <w:p w14:paraId="02C25CE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2</w:t>
            </w:r>
          </w:p>
        </w:tc>
        <w:tc>
          <w:tcPr>
            <w:tcW w:w="1344" w:type="dxa"/>
            <w:tcBorders>
              <w:top w:val="nil"/>
              <w:left w:val="single" w:color="auto" w:sz="8" w:space="0"/>
              <w:bottom w:val="single" w:color="auto" w:sz="8" w:space="0"/>
              <w:right w:val="single" w:color="auto" w:sz="8" w:space="0"/>
            </w:tcBorders>
            <w:shd w:val="clear"/>
            <w:tcMar>
              <w:left w:w="23" w:type="dxa"/>
              <w:right w:w="23" w:type="dxa"/>
            </w:tcMar>
            <w:vAlign w:val="center"/>
          </w:tcPr>
          <w:p w14:paraId="39E2E3D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本科及以上</w:t>
            </w:r>
          </w:p>
        </w:tc>
        <w:tc>
          <w:tcPr>
            <w:tcW w:w="1197" w:type="dxa"/>
            <w:tcBorders>
              <w:top w:val="nil"/>
              <w:left w:val="single" w:color="auto" w:sz="8" w:space="0"/>
              <w:bottom w:val="single" w:color="auto" w:sz="8" w:space="0"/>
              <w:right w:val="single" w:color="auto" w:sz="8" w:space="0"/>
            </w:tcBorders>
            <w:shd w:val="clear"/>
            <w:tcMar>
              <w:left w:w="23" w:type="dxa"/>
              <w:right w:w="23" w:type="dxa"/>
            </w:tcMar>
            <w:vAlign w:val="center"/>
          </w:tcPr>
          <w:p w14:paraId="6E66723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学士及以上学位</w:t>
            </w:r>
          </w:p>
        </w:tc>
        <w:tc>
          <w:tcPr>
            <w:tcW w:w="1725" w:type="dxa"/>
            <w:tcBorders>
              <w:top w:val="nil"/>
              <w:left w:val="single" w:color="auto" w:sz="8" w:space="0"/>
              <w:bottom w:val="single" w:color="auto" w:sz="8" w:space="0"/>
              <w:right w:val="single" w:color="auto" w:sz="8" w:space="0"/>
            </w:tcBorders>
            <w:shd w:val="clear"/>
            <w:tcMar>
              <w:left w:w="23" w:type="dxa"/>
              <w:right w:w="23" w:type="dxa"/>
            </w:tcMar>
            <w:vAlign w:val="center"/>
          </w:tcPr>
          <w:p w14:paraId="070FA28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政治学类、马克思主义理论类</w:t>
            </w:r>
          </w:p>
        </w:tc>
        <w:tc>
          <w:tcPr>
            <w:tcW w:w="759" w:type="dxa"/>
            <w:tcBorders>
              <w:top w:val="nil"/>
              <w:left w:val="single" w:color="auto" w:sz="8" w:space="0"/>
              <w:bottom w:val="single" w:color="auto" w:sz="8" w:space="0"/>
              <w:right w:val="single" w:color="auto" w:sz="8" w:space="0"/>
            </w:tcBorders>
            <w:shd w:val="clear"/>
            <w:tcMar>
              <w:left w:w="23" w:type="dxa"/>
              <w:right w:w="23" w:type="dxa"/>
            </w:tcMar>
            <w:vAlign w:val="center"/>
          </w:tcPr>
          <w:p w14:paraId="599772B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 </w:t>
            </w:r>
          </w:p>
        </w:tc>
      </w:tr>
      <w:tr w14:paraId="41960D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9" w:hRule="atLeast"/>
          <w:jc w:val="center"/>
        </w:trPr>
        <w:tc>
          <w:tcPr>
            <w:tcW w:w="568" w:type="dxa"/>
            <w:tcBorders>
              <w:top w:val="nil"/>
              <w:left w:val="single" w:color="auto" w:sz="8" w:space="0"/>
              <w:bottom w:val="single" w:color="auto" w:sz="8" w:space="0"/>
              <w:right w:val="single" w:color="auto" w:sz="8" w:space="0"/>
            </w:tcBorders>
            <w:shd w:val="clear"/>
            <w:tcMar>
              <w:left w:w="23" w:type="dxa"/>
              <w:right w:w="23" w:type="dxa"/>
            </w:tcMar>
            <w:vAlign w:val="center"/>
          </w:tcPr>
          <w:p w14:paraId="6C51372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7</w:t>
            </w:r>
          </w:p>
        </w:tc>
        <w:tc>
          <w:tcPr>
            <w:tcW w:w="1572" w:type="dxa"/>
            <w:tcBorders>
              <w:top w:val="nil"/>
              <w:left w:val="single" w:color="auto" w:sz="8" w:space="0"/>
              <w:bottom w:val="single" w:color="auto" w:sz="8" w:space="0"/>
              <w:right w:val="single" w:color="auto" w:sz="8" w:space="0"/>
            </w:tcBorders>
            <w:shd w:val="clear"/>
            <w:tcMar>
              <w:left w:w="23" w:type="dxa"/>
              <w:right w:w="23" w:type="dxa"/>
            </w:tcMar>
            <w:vAlign w:val="center"/>
          </w:tcPr>
          <w:p w14:paraId="674B3A3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中学历史教师</w:t>
            </w:r>
          </w:p>
        </w:tc>
        <w:tc>
          <w:tcPr>
            <w:tcW w:w="851" w:type="dxa"/>
            <w:tcBorders>
              <w:top w:val="nil"/>
              <w:left w:val="single" w:color="auto" w:sz="8" w:space="0"/>
              <w:bottom w:val="single" w:color="auto" w:sz="8" w:space="0"/>
              <w:right w:val="single" w:color="auto" w:sz="8" w:space="0"/>
            </w:tcBorders>
            <w:shd w:val="clear"/>
            <w:tcMar>
              <w:left w:w="23" w:type="dxa"/>
              <w:right w:w="23" w:type="dxa"/>
            </w:tcMar>
            <w:vAlign w:val="center"/>
          </w:tcPr>
          <w:p w14:paraId="19A335A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2</w:t>
            </w:r>
          </w:p>
        </w:tc>
        <w:tc>
          <w:tcPr>
            <w:tcW w:w="1344" w:type="dxa"/>
            <w:tcBorders>
              <w:top w:val="nil"/>
              <w:left w:val="single" w:color="auto" w:sz="8" w:space="0"/>
              <w:bottom w:val="single" w:color="auto" w:sz="8" w:space="0"/>
              <w:right w:val="single" w:color="auto" w:sz="8" w:space="0"/>
            </w:tcBorders>
            <w:shd w:val="clear"/>
            <w:tcMar>
              <w:left w:w="23" w:type="dxa"/>
              <w:right w:w="23" w:type="dxa"/>
            </w:tcMar>
            <w:vAlign w:val="center"/>
          </w:tcPr>
          <w:p w14:paraId="56ED36A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本科及以上</w:t>
            </w:r>
          </w:p>
        </w:tc>
        <w:tc>
          <w:tcPr>
            <w:tcW w:w="1197" w:type="dxa"/>
            <w:tcBorders>
              <w:top w:val="nil"/>
              <w:left w:val="single" w:color="auto" w:sz="8" w:space="0"/>
              <w:bottom w:val="single" w:color="auto" w:sz="8" w:space="0"/>
              <w:right w:val="single" w:color="auto" w:sz="8" w:space="0"/>
            </w:tcBorders>
            <w:shd w:val="clear"/>
            <w:tcMar>
              <w:left w:w="23" w:type="dxa"/>
              <w:right w:w="23" w:type="dxa"/>
            </w:tcMar>
            <w:vAlign w:val="center"/>
          </w:tcPr>
          <w:p w14:paraId="6651CF9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学士及以上学位</w:t>
            </w:r>
          </w:p>
        </w:tc>
        <w:tc>
          <w:tcPr>
            <w:tcW w:w="1725" w:type="dxa"/>
            <w:tcBorders>
              <w:top w:val="nil"/>
              <w:left w:val="single" w:color="auto" w:sz="8" w:space="0"/>
              <w:bottom w:val="single" w:color="auto" w:sz="8" w:space="0"/>
              <w:right w:val="single" w:color="auto" w:sz="8" w:space="0"/>
            </w:tcBorders>
            <w:shd w:val="clear"/>
            <w:tcMar>
              <w:left w:w="23" w:type="dxa"/>
              <w:right w:w="23" w:type="dxa"/>
            </w:tcMar>
            <w:vAlign w:val="center"/>
          </w:tcPr>
          <w:p w14:paraId="6CF5D5E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历史学类</w:t>
            </w:r>
          </w:p>
        </w:tc>
        <w:tc>
          <w:tcPr>
            <w:tcW w:w="759" w:type="dxa"/>
            <w:tcBorders>
              <w:top w:val="nil"/>
              <w:left w:val="single" w:color="auto" w:sz="8" w:space="0"/>
              <w:bottom w:val="single" w:color="auto" w:sz="8" w:space="0"/>
              <w:right w:val="single" w:color="auto" w:sz="8" w:space="0"/>
            </w:tcBorders>
            <w:shd w:val="clear"/>
            <w:tcMar>
              <w:left w:w="23" w:type="dxa"/>
              <w:right w:w="23" w:type="dxa"/>
            </w:tcMar>
            <w:vAlign w:val="center"/>
          </w:tcPr>
          <w:p w14:paraId="1196B4A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textAlignment w:val="baseline"/>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vertAlign w:val="baseline"/>
                <w:lang w:val="en-US" w:eastAsia="zh-CN" w:bidi="ar"/>
              </w:rPr>
              <w:t> </w:t>
            </w:r>
          </w:p>
        </w:tc>
      </w:tr>
    </w:tbl>
    <w:p w14:paraId="18E17FAE">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0" w:afterAutospacing="0" w:line="560" w:lineRule="atLeast"/>
        <w:ind w:left="0" w:right="0" w:firstLine="643"/>
        <w:jc w:val="both"/>
        <w:rPr>
          <w:rFonts w:hint="eastAsia" w:ascii="宋体" w:hAnsi="宋体" w:eastAsia="宋体" w:cs="宋体"/>
          <w:i w:val="0"/>
          <w:iCs w:val="0"/>
          <w:sz w:val="24"/>
          <w:szCs w:val="24"/>
        </w:rPr>
      </w:pPr>
      <w:r>
        <w:rPr>
          <w:rFonts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备注</w:t>
      </w:r>
      <w:r>
        <w:rPr>
          <w:rFonts w:hint="default"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专业设定依据《福建省机关事业单位招考专业指导目录（</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2025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年）》</w:t>
      </w:r>
    </w:p>
    <w:p w14:paraId="43534C2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学历要求是指国家承认的列入国民教育序列的学历</w:t>
      </w:r>
    </w:p>
    <w:p w14:paraId="6610DD5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both"/>
        <w:rPr>
          <w:rFonts w:hint="eastAsia" w:ascii="宋体" w:hAnsi="宋体" w:eastAsia="宋体" w:cs="宋体"/>
          <w:i w:val="0"/>
          <w:iCs w:val="0"/>
          <w:sz w:val="24"/>
          <w:szCs w:val="24"/>
        </w:rPr>
      </w:pPr>
      <w:r>
        <w:rPr>
          <w:rFonts w:hint="default"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其他条件要求：</w:t>
      </w:r>
    </w:p>
    <w:p w14:paraId="0ED8862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所有毕业生需具有中华人民共和国国籍，热爱教育事业，具有敬业奉献精神，思想品德好，身体健康，能胜任中小学教育工作。</w:t>
      </w:r>
    </w:p>
    <w:p w14:paraId="0E07CC2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资格及专业要求：须取得相应学科高级中学及以上教师资格证及毕业证书和学位证书。本次招考以《福建省机关事业单位招考专业指导目录（</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2025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年）》作为岗位专业条件设置和审核依据。</w:t>
      </w:r>
    </w:p>
    <w:p w14:paraId="4E70814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普通话等级要求：须取得普通话二级乙等及以上证书，语文学科须取得普通话二级甲等及以上证书。</w:t>
      </w:r>
    </w:p>
    <w:p w14:paraId="5555CC2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所有证书必须在</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2025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7</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日前取得，</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2025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届硕士研究生毕业证书、学位证书等须在</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2025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12</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日前取得。</w:t>
      </w:r>
    </w:p>
    <w:p w14:paraId="0506A52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年龄</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18</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周岁以上、</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周岁以下，博士研究生可以放宽年龄到</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周岁以下，年龄计算截止时间为报名的当日。</w:t>
      </w:r>
    </w:p>
    <w:p w14:paraId="7062D50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6.</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有以下情形之一的人员不得报名</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因犯罪受过刑事处罚的；被开除中国共产党党籍的；被开除公职的；被依法列为失信联合惩戒对象的；在各级公务员或事业单位招考中被认定有舞弊等严重违反录（聘）用纪律行为的；公务员或参公人员被辞退未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年的；现役军人，在读的非应届毕业生；聘用后即构成回避关系的；法律规定不得聘用为事业单位工作人员的。</w:t>
      </w:r>
    </w:p>
    <w:p w14:paraId="18978FD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三、信息发布</w:t>
      </w:r>
    </w:p>
    <w:p w14:paraId="6ADBBB3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招聘公告等信息在仙游教育信息网（</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instrText xml:space="preserve"> HYPERLINK "http://www.xianyou.gov.cn/xyxjyj/" </w:instrTex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separate"/>
      </w:r>
      <w:r>
        <w:rPr>
          <w:rStyle w:val="9"/>
          <w:rFonts w:hint="eastAsia" w:ascii="宋体" w:hAnsi="宋体" w:eastAsia="宋体" w:cs="宋体"/>
          <w:i w:val="0"/>
          <w:iCs w:val="0"/>
          <w:caps w:val="0"/>
          <w:color w:val="000000"/>
          <w:spacing w:val="0"/>
          <w:sz w:val="24"/>
          <w:szCs w:val="24"/>
          <w:u w:val="none"/>
          <w:bdr w:val="none" w:color="auto" w:sz="0" w:space="0"/>
          <w:shd w:val="clear" w:fill="FFFFFF"/>
        </w:rPr>
        <w:t>http://www.xianyou.gov.cn/xyxjyj/</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end"/>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）、莆田市人力资源和社会保障局网（</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http://rsj.putian.gov.cn/</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）等网站上发布。</w:t>
      </w:r>
    </w:p>
    <w:p w14:paraId="789997F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四、报名和资格审查</w:t>
      </w:r>
    </w:p>
    <w:p w14:paraId="4C934E7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both"/>
        <w:rPr>
          <w:rFonts w:hint="eastAsia" w:ascii="宋体" w:hAnsi="宋体" w:eastAsia="宋体" w:cs="宋体"/>
          <w:i w:val="0"/>
          <w:iCs w:val="0"/>
          <w:sz w:val="24"/>
          <w:szCs w:val="24"/>
        </w:rPr>
      </w:pPr>
      <w:r>
        <w:rPr>
          <w:rFonts w:hint="default"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（一）报名时间：</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自本方案发布之日起至</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2025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日下午</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止（逾期不予报名）。</w:t>
      </w:r>
    </w:p>
    <w:p w14:paraId="035E850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both"/>
        <w:rPr>
          <w:rFonts w:hint="eastAsia" w:ascii="宋体" w:hAnsi="宋体" w:eastAsia="宋体" w:cs="宋体"/>
          <w:i w:val="0"/>
          <w:iCs w:val="0"/>
          <w:sz w:val="24"/>
          <w:szCs w:val="24"/>
        </w:rPr>
      </w:pPr>
      <w:r>
        <w:rPr>
          <w:rFonts w:hint="default"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（二）报名方式：</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以电子邮件报名方式进行，具体操作如下：</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147D9C3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both"/>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电子报名。</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符合条件的应聘者须将《仙游县</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2025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年公开招聘中学新任教师报名登记表》（见附件</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）、《福建师范大学仙游附属学校公开考核招聘</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2025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年新任中学教师报名汇总表》（见附件</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）及身份证、毕业生就业推荐表（或所在高校出具的证明原件）、普通话等级证书、教师资格考试合格证（已取得教师资格证书的提供教师资格证书）、省内本科优秀师范毕业生还须提供本专业综合评价前</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佐证材料的原件扫描件</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扫描件发送至仙游县教育局人事股邮箱：</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instrText xml:space="preserve"> HYPERLINK "mailto:xyxjyjszglg@126.com" </w:instrTex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separate"/>
      </w:r>
      <w:r>
        <w:rPr>
          <w:rStyle w:val="9"/>
          <w:rFonts w:hint="eastAsia" w:ascii="宋体" w:hAnsi="宋体" w:eastAsia="宋体" w:cs="宋体"/>
          <w:i w:val="0"/>
          <w:iCs w:val="0"/>
          <w:caps w:val="0"/>
          <w:color w:val="000000"/>
          <w:spacing w:val="0"/>
          <w:sz w:val="24"/>
          <w:szCs w:val="24"/>
          <w:u w:val="none"/>
          <w:bdr w:val="none" w:color="auto" w:sz="0" w:space="0"/>
          <w:shd w:val="clear" w:fill="FFFFFF"/>
        </w:rPr>
        <w:t>xyxjyjszglg@126.com</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end"/>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p>
    <w:p w14:paraId="3BB7E3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both"/>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说明：</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电子文档以“应聘岗位</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毕业院校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学历</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姓名”命名。</w:t>
      </w:r>
    </w:p>
    <w:p w14:paraId="37A6079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both"/>
        <w:rPr>
          <w:rFonts w:hint="eastAsia" w:ascii="宋体" w:hAnsi="宋体" w:eastAsia="宋体" w:cs="宋体"/>
          <w:i w:val="0"/>
          <w:iCs w:val="0"/>
          <w:sz w:val="24"/>
          <w:szCs w:val="24"/>
        </w:rPr>
      </w:pPr>
      <w:r>
        <w:rPr>
          <w:rFonts w:hint="default"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（三）资格审查：</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应聘人员应严格按照招聘岗位的条件要求，只能选择一个相应的学科岗位进行报名。由招聘领导小组对各应聘者的材料进行审核，具备应聘条件者通知其参加面试考核。应聘人员提供的身份证明和应聘岗位所需的资格材料应真实有效，对报考人员资格审核贯穿招聘全程，一经发现报考人员不符合招聘公告规定或不符合招聘岗位资格条件或提供虚假信息，立即取消考试或聘用资格，已聘用的，解除聘用合同关系。</w:t>
      </w:r>
    </w:p>
    <w:p w14:paraId="032CAD4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五、招聘程序和考核办法</w:t>
      </w:r>
    </w:p>
    <w:p w14:paraId="07779B7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经资格初审后，符合招考条件的实际报名人数与岗位拟招聘人数比例原则上应达</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以上方可开考。报名人数不足</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比例的，报名时间截止时，拟招聘人数为</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人的岗位，报名人数未达</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比例的，按</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等比例减少招考人数；拟招聘人数为</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人的岗位，报名人数未达</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比例的，参照闽人发〔</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2006</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号文件规定执行。</w:t>
      </w:r>
    </w:p>
    <w:p w14:paraId="583AE4A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both"/>
        <w:rPr>
          <w:rFonts w:hint="eastAsia" w:ascii="宋体" w:hAnsi="宋体" w:eastAsia="宋体" w:cs="宋体"/>
          <w:i w:val="0"/>
          <w:iCs w:val="0"/>
          <w:sz w:val="24"/>
          <w:szCs w:val="24"/>
        </w:rPr>
      </w:pPr>
      <w:r>
        <w:rPr>
          <w:rFonts w:hint="default"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（一）考核时间和地点：</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另行通知，敬请关注。</w:t>
      </w:r>
    </w:p>
    <w:p w14:paraId="236281F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both"/>
        <w:rPr>
          <w:rFonts w:hint="eastAsia" w:ascii="宋体" w:hAnsi="宋体" w:eastAsia="宋体" w:cs="宋体"/>
          <w:i w:val="0"/>
          <w:iCs w:val="0"/>
          <w:sz w:val="24"/>
          <w:szCs w:val="24"/>
        </w:rPr>
      </w:pPr>
      <w:r>
        <w:rPr>
          <w:rFonts w:hint="default"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（二）考</w:t>
      </w:r>
      <w:r>
        <w:rPr>
          <w:rFonts w:hint="default" w:ascii="楷体_GB2312" w:hAnsi="宋体" w:eastAsia="楷体_GB2312" w:cs="楷体_GB2312"/>
          <w:b/>
          <w:bCs/>
          <w:i w:val="0"/>
          <w:iCs w:val="0"/>
          <w:caps w:val="0"/>
          <w:color w:val="333333"/>
          <w:spacing w:val="-6"/>
          <w:kern w:val="0"/>
          <w:sz w:val="24"/>
          <w:szCs w:val="24"/>
          <w:bdr w:val="none" w:color="auto" w:sz="0" w:space="0"/>
          <w:shd w:val="clear" w:fill="FFFFFF"/>
          <w:lang w:val="en-US" w:eastAsia="zh-CN" w:bidi="ar"/>
        </w:rPr>
        <w:t>核办法：</w:t>
      </w:r>
      <w:r>
        <w:rPr>
          <w:rFonts w:hint="default" w:ascii="仿宋_GB2312" w:hAnsi="宋体" w:eastAsia="仿宋_GB2312" w:cs="仿宋_GB2312"/>
          <w:i w:val="0"/>
          <w:iCs w:val="0"/>
          <w:caps w:val="0"/>
          <w:color w:val="333333"/>
          <w:spacing w:val="-6"/>
          <w:kern w:val="0"/>
          <w:sz w:val="24"/>
          <w:szCs w:val="24"/>
          <w:bdr w:val="none" w:color="auto" w:sz="0" w:space="0"/>
          <w:shd w:val="clear" w:fill="FFFFFF"/>
          <w:lang w:val="en-US" w:eastAsia="zh-CN" w:bidi="ar"/>
        </w:rPr>
        <w:t>采取面试考核的方式进行。面试考核以教学技能考核为主，总分</w:t>
      </w:r>
      <w:r>
        <w:rPr>
          <w:rFonts w:hint="eastAsia" w:ascii="宋体" w:hAnsi="宋体" w:eastAsia="宋体" w:cs="宋体"/>
          <w:i w:val="0"/>
          <w:iCs w:val="0"/>
          <w:caps w:val="0"/>
          <w:color w:val="333333"/>
          <w:spacing w:val="-6"/>
          <w:kern w:val="0"/>
          <w:sz w:val="24"/>
          <w:szCs w:val="24"/>
          <w:bdr w:val="none" w:color="auto" w:sz="0" w:space="0"/>
          <w:shd w:val="clear" w:fill="FFFFFF"/>
          <w:lang w:val="en-US" w:eastAsia="zh-CN" w:bidi="ar"/>
        </w:rPr>
        <w:t>100</w:t>
      </w:r>
      <w:r>
        <w:rPr>
          <w:rFonts w:hint="default" w:ascii="仿宋_GB2312" w:hAnsi="宋体" w:eastAsia="仿宋_GB2312" w:cs="仿宋_GB2312"/>
          <w:i w:val="0"/>
          <w:iCs w:val="0"/>
          <w:caps w:val="0"/>
          <w:color w:val="333333"/>
          <w:spacing w:val="-6"/>
          <w:kern w:val="0"/>
          <w:sz w:val="24"/>
          <w:szCs w:val="24"/>
          <w:bdr w:val="none" w:color="auto" w:sz="0" w:space="0"/>
          <w:shd w:val="clear" w:fill="FFFFFF"/>
          <w:lang w:val="en-US" w:eastAsia="zh-CN" w:bidi="ar"/>
        </w:rPr>
        <w:t>分，主要通过</w:t>
      </w:r>
      <w:r>
        <w:rPr>
          <w:rFonts w:hint="eastAsia" w:ascii="宋体" w:hAnsi="宋体" w:eastAsia="宋体" w:cs="宋体"/>
          <w:i w:val="0"/>
          <w:iCs w:val="0"/>
          <w:caps w:val="0"/>
          <w:color w:val="333333"/>
          <w:spacing w:val="-6"/>
          <w:kern w:val="0"/>
          <w:sz w:val="24"/>
          <w:szCs w:val="24"/>
          <w:bdr w:val="none" w:color="auto" w:sz="0" w:space="0"/>
          <w:shd w:val="clear" w:fill="FFFFFF"/>
          <w:lang w:val="en-US" w:eastAsia="zh-CN" w:bidi="ar"/>
        </w:rPr>
        <w:t>10</w:t>
      </w:r>
      <w:r>
        <w:rPr>
          <w:rFonts w:hint="default" w:ascii="仿宋_GB2312" w:hAnsi="宋体" w:eastAsia="仿宋_GB2312" w:cs="仿宋_GB2312"/>
          <w:i w:val="0"/>
          <w:iCs w:val="0"/>
          <w:caps w:val="0"/>
          <w:color w:val="333333"/>
          <w:spacing w:val="-6"/>
          <w:kern w:val="0"/>
          <w:sz w:val="24"/>
          <w:szCs w:val="24"/>
          <w:bdr w:val="none" w:color="auto" w:sz="0" w:space="0"/>
          <w:shd w:val="clear" w:fill="FFFFFF"/>
          <w:lang w:val="en-US" w:eastAsia="zh-CN" w:bidi="ar"/>
        </w:rPr>
        <w:t>分钟的片段教学方式来考核。</w:t>
      </w:r>
    </w:p>
    <w:p w14:paraId="6714495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届时由评委在面试指定教材中，随机设定若干课题，每一个考点同一学科考生抽签确认面试顺序后，由第</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位面试考生随机抽取一个（同一考点同一学科同一课题，下同），根据抽选课题的教学内容，设计教学方案（时间</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60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分钟），然后进行课堂片段教学（时间</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分钟），教案不评分，课堂片段教学成绩即为面试成绩，满分</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100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分。考核成绩划定合格线，面试成绩必须达</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70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分以上（含</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70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分），方为合格。</w:t>
      </w:r>
    </w:p>
    <w:p w14:paraId="1B82390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both"/>
        <w:rPr>
          <w:rFonts w:hint="eastAsia" w:ascii="宋体" w:hAnsi="宋体" w:eastAsia="宋体" w:cs="宋体"/>
          <w:i w:val="0"/>
          <w:iCs w:val="0"/>
          <w:sz w:val="24"/>
          <w:szCs w:val="24"/>
        </w:rPr>
      </w:pPr>
      <w:r>
        <w:rPr>
          <w:rFonts w:hint="default"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计分办法：</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面试成绩实行百分制，评分采取各去掉</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个最高分和</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个最低分后的平均分值，所有成绩计算按“四舍五入”保留两位小数。</w:t>
      </w:r>
    </w:p>
    <w:p w14:paraId="0B0A883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640" w:right="0" w:firstLine="0"/>
        <w:jc w:val="both"/>
        <w:rPr>
          <w:rFonts w:hint="eastAsia" w:ascii="宋体" w:hAnsi="宋体" w:eastAsia="宋体" w:cs="宋体"/>
          <w:i w:val="0"/>
          <w:iCs w:val="0"/>
          <w:sz w:val="24"/>
          <w:szCs w:val="24"/>
        </w:rPr>
      </w:pPr>
      <w:r>
        <w:rPr>
          <w:rFonts w:hint="default"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（一）教学技能考试使用教材（现场考核提供为准）</w:t>
      </w:r>
    </w:p>
    <w:p w14:paraId="0196F68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596"/>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英语：高中英语选择性必修第一册（人民教育出版社，</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2019</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年</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11</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月第</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版）；</w:t>
      </w:r>
    </w:p>
    <w:p w14:paraId="3D01F55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596"/>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数学：高中数学必修第一册（人民教育出版社，</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2019</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年</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6</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月第</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版）；</w:t>
      </w:r>
    </w:p>
    <w:p w14:paraId="77B6C98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596"/>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物理：高中物理必修第一册（山东科学技术出版社，</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2020</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年</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7</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月第</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版）；</w:t>
      </w:r>
    </w:p>
    <w:p w14:paraId="448362A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596"/>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化学：高中化学必修</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（江苏凤凰教育出版社，</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2020</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年</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7</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月第</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版）；</w:t>
      </w:r>
    </w:p>
    <w:p w14:paraId="70E29A4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政治：高中思想政治必修</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中国特色社会主义</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（人民教育出版社，</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2020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7</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月第</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版）；</w:t>
      </w:r>
    </w:p>
    <w:p w14:paraId="29E953B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历史：高中历史选择性必修</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国家制度与社会治理</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（人民教育出版社，</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2020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7</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月第</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版）。</w:t>
      </w:r>
    </w:p>
    <w:p w14:paraId="6A37CB0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六、体检和考察</w:t>
      </w:r>
    </w:p>
    <w:p w14:paraId="4253AFD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both"/>
        <w:rPr>
          <w:rFonts w:hint="eastAsia" w:ascii="宋体" w:hAnsi="宋体" w:eastAsia="宋体" w:cs="宋体"/>
          <w:i w:val="0"/>
          <w:iCs w:val="0"/>
          <w:sz w:val="24"/>
          <w:szCs w:val="24"/>
        </w:rPr>
      </w:pPr>
      <w:r>
        <w:rPr>
          <w:rFonts w:hint="default"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（一）体检</w:t>
      </w:r>
    </w:p>
    <w:p w14:paraId="7DCC5F2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both"/>
        <w:rPr>
          <w:rFonts w:hint="eastAsia" w:ascii="宋体" w:hAnsi="宋体" w:eastAsia="宋体" w:cs="宋体"/>
          <w:i w:val="0"/>
          <w:iCs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地点：</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二级甲等及以上等级的综合性医院。</w:t>
      </w:r>
    </w:p>
    <w:p w14:paraId="1953D8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both"/>
        <w:rPr>
          <w:rFonts w:hint="eastAsia" w:ascii="宋体" w:hAnsi="宋体" w:eastAsia="宋体" w:cs="宋体"/>
          <w:i w:val="0"/>
          <w:iCs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2.</w:t>
      </w: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对象：</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根</w:t>
      </w:r>
      <w:r>
        <w:rPr>
          <w:rFonts w:hint="default" w:ascii="仿宋_GB2312" w:hAnsi="宋体" w:eastAsia="仿宋_GB2312" w:cs="仿宋_GB2312"/>
          <w:i w:val="0"/>
          <w:iCs w:val="0"/>
          <w:caps w:val="0"/>
          <w:color w:val="333333"/>
          <w:spacing w:val="-6"/>
          <w:kern w:val="0"/>
          <w:sz w:val="24"/>
          <w:szCs w:val="24"/>
          <w:bdr w:val="none" w:color="auto" w:sz="0" w:space="0"/>
          <w:shd w:val="clear" w:fill="FFFFFF"/>
          <w:lang w:val="en-US" w:eastAsia="zh-CN" w:bidi="ar"/>
        </w:rPr>
        <w:t>据岗位计划聘用人数，按</w:t>
      </w:r>
      <w:r>
        <w:rPr>
          <w:rFonts w:hint="eastAsia" w:ascii="宋体" w:hAnsi="宋体" w:eastAsia="宋体" w:cs="宋体"/>
          <w:i w:val="0"/>
          <w:iCs w:val="0"/>
          <w:caps w:val="0"/>
          <w:color w:val="333333"/>
          <w:spacing w:val="-6"/>
          <w:kern w:val="0"/>
          <w:sz w:val="24"/>
          <w:szCs w:val="24"/>
          <w:bdr w:val="none" w:color="auto" w:sz="0" w:space="0"/>
          <w:shd w:val="clear" w:fill="FFFFFF"/>
          <w:lang w:val="en-US" w:eastAsia="zh-CN" w:bidi="ar"/>
        </w:rPr>
        <w:t>1:1</w:t>
      </w:r>
      <w:r>
        <w:rPr>
          <w:rFonts w:hint="default" w:ascii="仿宋_GB2312" w:hAnsi="宋体" w:eastAsia="仿宋_GB2312" w:cs="仿宋_GB2312"/>
          <w:i w:val="0"/>
          <w:iCs w:val="0"/>
          <w:caps w:val="0"/>
          <w:color w:val="333333"/>
          <w:spacing w:val="-6"/>
          <w:kern w:val="0"/>
          <w:sz w:val="24"/>
          <w:szCs w:val="24"/>
          <w:bdr w:val="none" w:color="auto" w:sz="0" w:space="0"/>
          <w:shd w:val="clear" w:fill="FFFFFF"/>
          <w:lang w:val="en-US" w:eastAsia="zh-CN" w:bidi="ar"/>
        </w:rPr>
        <w:t>的比例，在考试成绩合格的人员中，从高分到低分，确定参加体检人选。若同一学科最后一个出现考试成绩并列的，进行加试面试，并以加试成绩高者为先。</w:t>
      </w:r>
    </w:p>
    <w:p w14:paraId="7C2DBFE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both"/>
        <w:rPr>
          <w:rFonts w:hint="eastAsia" w:ascii="宋体" w:hAnsi="宋体" w:eastAsia="宋体" w:cs="宋体"/>
          <w:i w:val="0"/>
          <w:iCs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3.</w:t>
      </w: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标准：</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按照《福建省教育厅、福建省卫生和计划生育委员会关于印发福建省教师资格申请人员体检标准及办法（</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2018</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年修订）的通知》（闽教师〔</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2018</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号）的有关规定执行。报考者或招聘单位对体检结果有疑问的，可在得知体检结论的</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7</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天内提出复检，逾期视为放弃，复检只能进行一次，以复检结果为准。女性报考者因怀孕需申请延期体检的，须提供怀孕的医学证明并与教育行政主管部门约定延缓体检的期限。</w:t>
      </w:r>
    </w:p>
    <w:p w14:paraId="128338E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凡在体检中弄虚作假或者隐瞒真实情况的报考者，不予聘用或取消聘用。体检缺席者，取消聘用资格。</w:t>
      </w:r>
    </w:p>
    <w:p w14:paraId="4588B84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both"/>
        <w:rPr>
          <w:rFonts w:hint="eastAsia" w:ascii="宋体" w:hAnsi="宋体" w:eastAsia="宋体" w:cs="宋体"/>
          <w:i w:val="0"/>
          <w:iCs w:val="0"/>
          <w:sz w:val="24"/>
          <w:szCs w:val="24"/>
        </w:rPr>
      </w:pPr>
      <w:r>
        <w:rPr>
          <w:rFonts w:hint="default"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（二）考察</w:t>
      </w:r>
    </w:p>
    <w:p w14:paraId="11B0791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both"/>
        <w:rPr>
          <w:rFonts w:hint="eastAsia" w:ascii="宋体" w:hAnsi="宋体" w:eastAsia="宋体" w:cs="宋体"/>
          <w:i w:val="0"/>
          <w:iCs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对象：</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按</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的比例对考试、体检均合格的报考者组织考察。</w:t>
      </w:r>
    </w:p>
    <w:p w14:paraId="68D8D48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考察包括核实报考者是否符合规定的报考条件，确认其报名时提交的信息和材料是否真实、准确，重点考核应聘人员的思想政治表现、专业是否对应、业务能力、工作实绩以及是否需要回避等方面的情况。考察对象被法院列为失信被执行人或被国家有关部门列为失信被惩戒对象的，取消聘用资格。提交《仙游县教育系统公开招聘新任教师聘用考察表》（见附件</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p>
    <w:p w14:paraId="1287FBE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对报考人员资格审核贯穿招聘全程，一经发现报考人员不符合招聘公告规定或不符合招聘岗位资格条件或提供虚假信息，立即取消考试或聘用资格，已聘用的，解除聘用合同关系。</w:t>
      </w:r>
    </w:p>
    <w:p w14:paraId="2B83A8C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both"/>
        <w:rPr>
          <w:rFonts w:hint="eastAsia" w:ascii="宋体" w:hAnsi="宋体" w:eastAsia="宋体" w:cs="宋体"/>
          <w:i w:val="0"/>
          <w:iCs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2.</w:t>
      </w: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考察办法：</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考察由县教育局组织实施（样表见附件</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p>
    <w:p w14:paraId="56157A3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七、公示</w:t>
      </w:r>
    </w:p>
    <w:p w14:paraId="7746488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拟聘用人员由招聘单位及主管部门按规定的程序和标准，集体研究，确定考试成绩、体检结果和考察情况均合格的人员为拟聘用人选，并在仙游教育信息网（</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instrText xml:space="preserve"> HYPERLINK "http://www.xianyou.gov.cn/xyxjyj/" </w:instrTex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separate"/>
      </w:r>
      <w:r>
        <w:rPr>
          <w:rStyle w:val="9"/>
          <w:rFonts w:hint="eastAsia" w:ascii="宋体" w:hAnsi="宋体" w:eastAsia="宋体" w:cs="宋体"/>
          <w:i w:val="0"/>
          <w:iCs w:val="0"/>
          <w:caps w:val="0"/>
          <w:color w:val="000000"/>
          <w:spacing w:val="0"/>
          <w:sz w:val="24"/>
          <w:szCs w:val="24"/>
          <w:u w:val="none"/>
          <w:bdr w:val="none" w:color="auto" w:sz="0" w:space="0"/>
          <w:shd w:val="clear" w:fill="FFFFFF"/>
        </w:rPr>
        <w:t>http://www.xianyou.gov.cn/xyxjyj/</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end"/>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）公示</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7</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个工作日，同时公布监督电话，接受社会监督。经公示不影响聘用的，报县人社局予以核准，并按有关规定签订聘用合同。</w:t>
      </w:r>
    </w:p>
    <w:p w14:paraId="4A7CD9E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八、聘用、递补</w:t>
      </w:r>
    </w:p>
    <w:p w14:paraId="7C68961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经公示不影响聘用的，办理聘用核准手续，因体检、考察缺席、不合格或放弃聘用而造成招聘岗位空缺的，原则上招聘单位主管部门按合格线上考生的面试成绩由高到低依次递补，每个岗位最多可进行两轮递补。</w:t>
      </w:r>
    </w:p>
    <w:p w14:paraId="75029F6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新招聘教师实行最低</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年服务年限制度。</w:t>
      </w:r>
    </w:p>
    <w:p w14:paraId="3EBAD32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九、联系方式：</w:t>
      </w:r>
    </w:p>
    <w:p w14:paraId="48DFE64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咨询电话：</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0594-8395319</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（仙游县教育局人事股）；</w:t>
      </w:r>
    </w:p>
    <w:p w14:paraId="44F5233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联系人：梁老师，</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13666930777</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p>
    <w:p w14:paraId="20E7E0A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联系地址：福建省莆田市仙游县鲤城八二五北街</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557</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号（邮编</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351200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p>
    <w:p w14:paraId="2B650A1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电</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话开通时间：工作日上午</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8</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00-12</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00</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，下午</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14</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30-17</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30</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w:t>
      </w:r>
    </w:p>
    <w:p w14:paraId="3458C91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十、监督</w:t>
      </w:r>
    </w:p>
    <w:p w14:paraId="1DEE28A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本次招聘由仙游县教育局组织实施，仙游县人力资源和社会保障局全过程指导和监管，邀请县纪委监委驻县委宣传部纪检监察组实行全过程监督。</w:t>
      </w:r>
    </w:p>
    <w:p w14:paraId="03731EB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监督</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电话：</w:t>
      </w:r>
      <w:r>
        <w:rPr>
          <w:rFonts w:hint="eastAsia" w:ascii="宋体" w:hAnsi="宋体" w:eastAsia="宋体" w:cs="宋体"/>
          <w:i w:val="0"/>
          <w:iCs w:val="0"/>
          <w:caps w:val="0"/>
          <w:color w:val="333333"/>
          <w:spacing w:val="-11"/>
          <w:kern w:val="0"/>
          <w:sz w:val="24"/>
          <w:szCs w:val="24"/>
          <w:bdr w:val="none" w:color="auto" w:sz="0" w:space="0"/>
          <w:shd w:val="clear" w:fill="FFFFFF"/>
          <w:lang w:val="en-US" w:eastAsia="zh-CN" w:bidi="ar"/>
        </w:rPr>
        <w:t>0594-8397776</w:t>
      </w:r>
      <w:r>
        <w:rPr>
          <w:rFonts w:hint="default" w:ascii="仿宋_GB2312" w:hAnsi="宋体" w:eastAsia="仿宋_GB2312" w:cs="仿宋_GB2312"/>
          <w:i w:val="0"/>
          <w:iCs w:val="0"/>
          <w:caps w:val="0"/>
          <w:color w:val="333333"/>
          <w:spacing w:val="-11"/>
          <w:kern w:val="0"/>
          <w:sz w:val="24"/>
          <w:szCs w:val="24"/>
          <w:bdr w:val="none" w:color="auto" w:sz="0" w:space="0"/>
          <w:shd w:val="clear" w:fill="FFFFFF"/>
          <w:lang w:val="en-US" w:eastAsia="zh-CN" w:bidi="ar"/>
        </w:rPr>
        <w:t>（县纪委监委驻县委宣传部纪检监察组）。</w:t>
      </w:r>
    </w:p>
    <w:p w14:paraId="707BA5D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十一、其他事项</w:t>
      </w:r>
    </w:p>
    <w:p w14:paraId="3874A46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通过招聘程序所确定的拟聘用人选，必须在规定的时间期限内获得相应的学位证书和毕业证书，否则取消聘用资格。</w:t>
      </w:r>
    </w:p>
    <w:p w14:paraId="04D92C9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公开招聘相关事宜均在仙游教育信息网（</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http://www.xianyou.gov.cn/xyxjyj/</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）上公布，敬请关注。本通告未尽事宜由县招聘领导小组负责解释。</w:t>
      </w:r>
    </w:p>
    <w:p w14:paraId="65C89FB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招聘工作政策等方面问题咨询电话：</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0594-8395319</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p>
    <w:p w14:paraId="5511A7C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全过程监督、投诉电话：</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0594-8397776</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p>
    <w:p w14:paraId="16E7EBC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60" w:lineRule="atLeast"/>
        <w:ind w:left="0" w:right="0"/>
        <w:jc w:val="left"/>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附件</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w:t>
      </w:r>
      <w:r>
        <w:rPr>
          <w:rFonts w:hint="eastAsia" w:ascii="宋体" w:hAnsi="宋体" w:eastAsia="宋体" w:cs="宋体"/>
          <w:i w:val="0"/>
          <w:iCs w:val="0"/>
          <w:sz w:val="24"/>
          <w:szCs w:val="24"/>
          <w:lang w:eastAsia="zh-CN"/>
        </w:rPr>
        <w:t>：</w:t>
      </w:r>
      <w:r>
        <w:rPr>
          <w:rFonts w:ascii="方正小标宋简体" w:hAnsi="方正小标宋简体" w:eastAsia="方正小标宋简体" w:cs="方正小标宋简体"/>
          <w:i w:val="0"/>
          <w:iCs w:val="0"/>
          <w:caps w:val="0"/>
          <w:color w:val="333333"/>
          <w:spacing w:val="0"/>
          <w:kern w:val="0"/>
          <w:sz w:val="24"/>
          <w:szCs w:val="24"/>
          <w:bdr w:val="none" w:color="auto" w:sz="0" w:space="0"/>
          <w:shd w:val="clear" w:fill="FFFFFF"/>
          <w:lang w:val="en-US" w:eastAsia="zh-CN" w:bidi="ar"/>
        </w:rPr>
        <w:t>《片段教学》评分表（</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100</w:t>
      </w: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shd w:val="clear" w:fill="FFFFFF"/>
          <w:lang w:val="en-US" w:eastAsia="zh-CN" w:bidi="ar"/>
        </w:rPr>
        <w:t>分）</w:t>
      </w:r>
    </w:p>
    <w:p w14:paraId="7B8F18E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firstLine="440"/>
        <w:jc w:val="left"/>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学科：           考生面试号：</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559"/>
        <w:gridCol w:w="5922"/>
        <w:gridCol w:w="1041"/>
      </w:tblGrid>
      <w:tr w14:paraId="78F58E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15" w:hRule="atLeast"/>
          <w:jc w:val="center"/>
        </w:trPr>
        <w:tc>
          <w:tcPr>
            <w:tcW w:w="160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77A18A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bdr w:val="none" w:color="auto" w:sz="0" w:space="0"/>
                <w:lang w:val="en-US" w:eastAsia="zh-CN" w:bidi="ar"/>
              </w:rPr>
              <w:t>项目</w:t>
            </w:r>
          </w:p>
        </w:tc>
        <w:tc>
          <w:tcPr>
            <w:tcW w:w="61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D5FD09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bdr w:val="none" w:color="auto" w:sz="0" w:space="0"/>
                <w:lang w:val="en-US" w:eastAsia="zh-CN" w:bidi="ar"/>
              </w:rPr>
              <w:t>评价要点</w:t>
            </w:r>
          </w:p>
        </w:tc>
        <w:tc>
          <w:tcPr>
            <w:tcW w:w="10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4F0A04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bdr w:val="none" w:color="auto" w:sz="0" w:space="0"/>
                <w:lang w:val="en-US" w:eastAsia="zh-CN" w:bidi="ar"/>
              </w:rPr>
              <w:t>得分</w:t>
            </w:r>
          </w:p>
        </w:tc>
      </w:tr>
      <w:tr w14:paraId="3E4EA1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36" w:hRule="atLeast"/>
          <w:jc w:val="center"/>
        </w:trPr>
        <w:tc>
          <w:tcPr>
            <w:tcW w:w="1600"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1FEEBE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教学内容</w:t>
            </w:r>
          </w:p>
          <w:p w14:paraId="3E26A1A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（30分）</w:t>
            </w:r>
          </w:p>
        </w:tc>
        <w:tc>
          <w:tcPr>
            <w:tcW w:w="6149"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438026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both"/>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体现教育教学理念、本人教学思想，教学设计新颖；</w:t>
            </w:r>
          </w:p>
          <w:p w14:paraId="52EBDBC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both"/>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符合课标、教材要求，切合学生实际；</w:t>
            </w:r>
          </w:p>
          <w:p w14:paraId="25AE6E8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both"/>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概念准确、观点正确、举例恰当、条例清楚、逻辑无误；</w:t>
            </w:r>
          </w:p>
          <w:p w14:paraId="72211C3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420" w:right="0" w:hanging="420"/>
              <w:jc w:val="both"/>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教学重点突出、难点突破，目标达成到位。</w:t>
            </w:r>
          </w:p>
        </w:tc>
        <w:tc>
          <w:tcPr>
            <w:tcW w:w="1069" w:type="dxa"/>
            <w:tcBorders>
              <w:top w:val="nil"/>
              <w:left w:val="single" w:color="auto" w:sz="8" w:space="0"/>
              <w:bottom w:val="single" w:color="auto" w:sz="8" w:space="0"/>
              <w:right w:val="single" w:color="auto" w:sz="8" w:space="0"/>
            </w:tcBorders>
            <w:shd w:val="clear"/>
            <w:tcMar>
              <w:left w:w="108" w:type="dxa"/>
              <w:right w:w="108" w:type="dxa"/>
            </w:tcMar>
            <w:vAlign w:val="top"/>
          </w:tcPr>
          <w:p w14:paraId="0283883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left"/>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r>
      <w:tr w14:paraId="65C773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28" w:hRule="atLeast"/>
          <w:jc w:val="center"/>
        </w:trPr>
        <w:tc>
          <w:tcPr>
            <w:tcW w:w="1600"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316AFA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教学方法</w:t>
            </w:r>
          </w:p>
          <w:p w14:paraId="054EE27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（30分）</w:t>
            </w:r>
          </w:p>
        </w:tc>
        <w:tc>
          <w:tcPr>
            <w:tcW w:w="6149"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556D82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both"/>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创造良好教学情景，营造宽松教学氛围，激发学生学习积极性，尊重学生的主体地位；</w:t>
            </w:r>
          </w:p>
          <w:p w14:paraId="4BEE33F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both"/>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教学步骤合理清晰，教学方法科学实用、教学策略得当，媒体选用合理；教学灵活、善于启发引导、富有激情。</w:t>
            </w:r>
          </w:p>
        </w:tc>
        <w:tc>
          <w:tcPr>
            <w:tcW w:w="1069" w:type="dxa"/>
            <w:tcBorders>
              <w:top w:val="nil"/>
              <w:left w:val="single" w:color="auto" w:sz="8" w:space="0"/>
              <w:bottom w:val="single" w:color="auto" w:sz="8" w:space="0"/>
              <w:right w:val="single" w:color="auto" w:sz="8" w:space="0"/>
            </w:tcBorders>
            <w:shd w:val="clear"/>
            <w:tcMar>
              <w:left w:w="108" w:type="dxa"/>
              <w:right w:w="108" w:type="dxa"/>
            </w:tcMar>
            <w:vAlign w:val="top"/>
          </w:tcPr>
          <w:p w14:paraId="23AB8D8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left"/>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r>
      <w:tr w14:paraId="7EAD07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17" w:hRule="atLeast"/>
          <w:jc w:val="center"/>
        </w:trPr>
        <w:tc>
          <w:tcPr>
            <w:tcW w:w="1600"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DA40B1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教学效果</w:t>
            </w:r>
          </w:p>
          <w:p w14:paraId="5312F2D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（25分）</w:t>
            </w:r>
          </w:p>
        </w:tc>
        <w:tc>
          <w:tcPr>
            <w:tcW w:w="6149"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450331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both"/>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目标明确，内容充实，逻辑性强，层次清晰，方法手段科学合理、课改意识强，有特色、目标达成效果好。</w:t>
            </w:r>
          </w:p>
        </w:tc>
        <w:tc>
          <w:tcPr>
            <w:tcW w:w="1069" w:type="dxa"/>
            <w:tcBorders>
              <w:top w:val="nil"/>
              <w:left w:val="single" w:color="auto" w:sz="8" w:space="0"/>
              <w:bottom w:val="single" w:color="auto" w:sz="8" w:space="0"/>
              <w:right w:val="single" w:color="auto" w:sz="8" w:space="0"/>
            </w:tcBorders>
            <w:shd w:val="clear"/>
            <w:tcMar>
              <w:left w:w="108" w:type="dxa"/>
              <w:right w:w="108" w:type="dxa"/>
            </w:tcMar>
            <w:vAlign w:val="top"/>
          </w:tcPr>
          <w:p w14:paraId="5D32022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left"/>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r>
      <w:tr w14:paraId="7C9906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59" w:hRule="atLeast"/>
          <w:jc w:val="center"/>
        </w:trPr>
        <w:tc>
          <w:tcPr>
            <w:tcW w:w="1600"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03549F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教师素质</w:t>
            </w:r>
          </w:p>
          <w:p w14:paraId="64A8DAF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（10分）</w:t>
            </w:r>
          </w:p>
        </w:tc>
        <w:tc>
          <w:tcPr>
            <w:tcW w:w="6149"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E0BE08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both"/>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仪态大方，教态亲切自然，应对从容；</w:t>
            </w:r>
          </w:p>
          <w:p w14:paraId="68428A1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both"/>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语音准确，表达顺畅，语言简明、生动、有启发性感染力；</w:t>
            </w:r>
          </w:p>
          <w:p w14:paraId="2E32388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both"/>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学识素养良好，教学情感得当，媒体应用娴熟。</w:t>
            </w:r>
          </w:p>
        </w:tc>
        <w:tc>
          <w:tcPr>
            <w:tcW w:w="1069" w:type="dxa"/>
            <w:tcBorders>
              <w:top w:val="nil"/>
              <w:left w:val="single" w:color="auto" w:sz="8" w:space="0"/>
              <w:bottom w:val="single" w:color="auto" w:sz="8" w:space="0"/>
              <w:right w:val="single" w:color="auto" w:sz="8" w:space="0"/>
            </w:tcBorders>
            <w:shd w:val="clear"/>
            <w:tcMar>
              <w:left w:w="108" w:type="dxa"/>
              <w:right w:w="108" w:type="dxa"/>
            </w:tcMar>
            <w:vAlign w:val="top"/>
          </w:tcPr>
          <w:p w14:paraId="1589BCD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left"/>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r>
      <w:tr w14:paraId="48C041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87" w:hRule="atLeast"/>
          <w:jc w:val="center"/>
        </w:trPr>
        <w:tc>
          <w:tcPr>
            <w:tcW w:w="1600"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3F792C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板书</w:t>
            </w:r>
          </w:p>
          <w:p w14:paraId="7ABEA9C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（5分）</w:t>
            </w:r>
          </w:p>
        </w:tc>
        <w:tc>
          <w:tcPr>
            <w:tcW w:w="6149"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5FF25C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both"/>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板书内容：书写工整，内容正确，条理清楚，符合规范要求；</w:t>
            </w:r>
          </w:p>
          <w:p w14:paraId="2E50E0A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both"/>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板书艺术：布局合理，疏密得当，版面干净整洁，美观大方。</w:t>
            </w:r>
          </w:p>
        </w:tc>
        <w:tc>
          <w:tcPr>
            <w:tcW w:w="1069" w:type="dxa"/>
            <w:tcBorders>
              <w:top w:val="nil"/>
              <w:left w:val="single" w:color="auto" w:sz="8" w:space="0"/>
              <w:bottom w:val="single" w:color="auto" w:sz="8" w:space="0"/>
              <w:right w:val="single" w:color="auto" w:sz="8" w:space="0"/>
            </w:tcBorders>
            <w:shd w:val="clear"/>
            <w:tcMar>
              <w:left w:w="108" w:type="dxa"/>
              <w:right w:w="108" w:type="dxa"/>
            </w:tcMar>
            <w:vAlign w:val="top"/>
          </w:tcPr>
          <w:p w14:paraId="3BD837E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left"/>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r>
      <w:tr w14:paraId="4DB76B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0" w:hRule="atLeast"/>
          <w:jc w:val="center"/>
        </w:trPr>
        <w:tc>
          <w:tcPr>
            <w:tcW w:w="1600"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1FAE4C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总分</w:t>
            </w:r>
          </w:p>
        </w:tc>
        <w:tc>
          <w:tcPr>
            <w:tcW w:w="7218"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14:paraId="1993F8A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left"/>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p w14:paraId="1DF9E7D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left"/>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r>
      <w:tr w14:paraId="5BE9BC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3" w:hRule="atLeast"/>
          <w:jc w:val="center"/>
        </w:trPr>
        <w:tc>
          <w:tcPr>
            <w:tcW w:w="8818"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14:paraId="13FA135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left"/>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评委签名：</w:t>
            </w:r>
          </w:p>
        </w:tc>
      </w:tr>
    </w:tbl>
    <w:p w14:paraId="1EECBB28">
      <w:pPr>
        <w:keepNext w:val="0"/>
        <w:keepLines w:val="0"/>
        <w:widowControl/>
        <w:suppressLineNumbers w:val="0"/>
        <w:jc w:val="left"/>
      </w:pPr>
    </w:p>
    <w:p w14:paraId="4C88FF2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60" w:lineRule="atLeast"/>
        <w:ind w:left="0" w:right="0"/>
        <w:jc w:val="left"/>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附件</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w:t>
      </w:r>
    </w:p>
    <w:p w14:paraId="72E1FC2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left"/>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7CB97DC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40" w:lineRule="atLeast"/>
        <w:ind w:left="0" w:right="0"/>
        <w:jc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shd w:val="clear" w:fill="FFFFFF"/>
          <w:lang w:val="en-US" w:eastAsia="zh-CN" w:bidi="ar"/>
        </w:rPr>
        <w:t>仙游县</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2025</w:t>
      </w: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shd w:val="clear" w:fill="FFFFFF"/>
          <w:lang w:val="en-US" w:eastAsia="zh-CN" w:bidi="ar"/>
        </w:rPr>
        <w:t>年公开招聘中学新任教师报名登记表</w:t>
      </w:r>
    </w:p>
    <w:p w14:paraId="3BA5990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left"/>
        <w:rPr>
          <w:rFonts w:hint="eastAsia" w:ascii="宋体" w:hAnsi="宋体" w:eastAsia="宋体" w:cs="宋体"/>
          <w:i w:val="0"/>
          <w:iCs w:val="0"/>
          <w:sz w:val="24"/>
          <w:szCs w:val="24"/>
        </w:rPr>
      </w:pPr>
      <w:r>
        <w:rPr>
          <w:rFonts w:ascii="仿宋" w:hAnsi="仿宋" w:eastAsia="仿宋" w:cs="仿宋"/>
          <w:i w:val="0"/>
          <w:iCs w:val="0"/>
          <w:caps w:val="0"/>
          <w:color w:val="333333"/>
          <w:spacing w:val="0"/>
          <w:kern w:val="0"/>
          <w:sz w:val="24"/>
          <w:szCs w:val="24"/>
          <w:bdr w:val="none" w:color="auto" w:sz="0" w:space="0"/>
          <w:shd w:val="clear" w:fill="FFFFFF"/>
          <w:lang w:val="en-US" w:eastAsia="zh-CN" w:bidi="ar"/>
        </w:rPr>
        <w:t> </w:t>
      </w:r>
    </w:p>
    <w:tbl>
      <w:tblPr>
        <w:tblW w:w="9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6"/>
        <w:gridCol w:w="390"/>
        <w:gridCol w:w="216"/>
        <w:gridCol w:w="610"/>
        <w:gridCol w:w="194"/>
        <w:gridCol w:w="512"/>
        <w:gridCol w:w="212"/>
        <w:gridCol w:w="557"/>
        <w:gridCol w:w="437"/>
        <w:gridCol w:w="231"/>
        <w:gridCol w:w="565"/>
        <w:gridCol w:w="1253"/>
        <w:gridCol w:w="1094"/>
        <w:gridCol w:w="950"/>
        <w:gridCol w:w="1530"/>
      </w:tblGrid>
      <w:tr w14:paraId="524D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89" w:hRule="atLeast"/>
          <w:jc w:val="center"/>
        </w:trPr>
        <w:tc>
          <w:tcPr>
            <w:tcW w:w="1432"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5EA65ED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姓名</w:t>
            </w:r>
          </w:p>
        </w:tc>
        <w:tc>
          <w:tcPr>
            <w:tcW w:w="1316" w:type="dxa"/>
            <w:gridSpan w:val="3"/>
            <w:tcBorders>
              <w:top w:val="single" w:color="000000" w:sz="8" w:space="0"/>
              <w:left w:val="nil"/>
              <w:bottom w:val="single" w:color="000000" w:sz="8" w:space="0"/>
              <w:right w:val="single" w:color="000000" w:sz="8" w:space="0"/>
            </w:tcBorders>
            <w:shd w:val="clear"/>
            <w:tcMar>
              <w:left w:w="108" w:type="dxa"/>
              <w:right w:w="108" w:type="dxa"/>
            </w:tcMar>
            <w:vAlign w:val="center"/>
          </w:tcPr>
          <w:p w14:paraId="129528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rPr>
                <w:rFonts w:hint="eastAsia" w:ascii="宋体" w:hAnsi="宋体" w:eastAsia="宋体" w:cs="宋体"/>
                <w:i w:val="0"/>
                <w:iCs w:val="0"/>
                <w:sz w:val="24"/>
                <w:szCs w:val="24"/>
              </w:rPr>
            </w:pPr>
            <w:r>
              <w:rPr>
                <w:rFonts w:hint="eastAsia" w:ascii="宋体" w:hAnsi="宋体" w:eastAsia="宋体" w:cs="宋体"/>
                <w:i w:val="0"/>
                <w:iCs w:val="0"/>
                <w:sz w:val="24"/>
                <w:szCs w:val="24"/>
                <w:bdr w:val="none" w:color="auto" w:sz="0" w:space="0"/>
              </w:rPr>
              <w:t> </w:t>
            </w:r>
          </w:p>
        </w:tc>
        <w:tc>
          <w:tcPr>
            <w:tcW w:w="769"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14:paraId="59D8203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性别</w:t>
            </w:r>
          </w:p>
        </w:tc>
        <w:tc>
          <w:tcPr>
            <w:tcW w:w="668" w:type="dxa"/>
            <w:gridSpan w:val="2"/>
            <w:tcBorders>
              <w:top w:val="single" w:color="000000" w:sz="8" w:space="0"/>
              <w:left w:val="nil"/>
              <w:bottom w:val="single" w:color="000000" w:sz="8" w:space="0"/>
              <w:right w:val="nil"/>
            </w:tcBorders>
            <w:shd w:val="clear"/>
            <w:tcMar>
              <w:left w:w="108" w:type="dxa"/>
              <w:right w:w="108" w:type="dxa"/>
            </w:tcMar>
            <w:vAlign w:val="center"/>
          </w:tcPr>
          <w:p w14:paraId="1B31A81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c>
          <w:tcPr>
            <w:tcW w:w="1818" w:type="dxa"/>
            <w:gridSpan w:val="2"/>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637EE3F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出生年月</w:t>
            </w:r>
          </w:p>
        </w:tc>
        <w:tc>
          <w:tcPr>
            <w:tcW w:w="2044"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14:paraId="1FDEEE9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c>
          <w:tcPr>
            <w:tcW w:w="1530"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14:paraId="61557C7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一</w:t>
            </w:r>
          </w:p>
          <w:p w14:paraId="74D9725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寸</w:t>
            </w:r>
          </w:p>
          <w:p w14:paraId="72B33B8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相</w:t>
            </w:r>
          </w:p>
          <w:p w14:paraId="17AED90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片</w:t>
            </w:r>
          </w:p>
        </w:tc>
      </w:tr>
      <w:tr w14:paraId="0D12A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1432"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14:paraId="70199BA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政治面貌</w:t>
            </w:r>
          </w:p>
        </w:tc>
        <w:tc>
          <w:tcPr>
            <w:tcW w:w="1316" w:type="dxa"/>
            <w:gridSpan w:val="3"/>
            <w:tcBorders>
              <w:top w:val="nil"/>
              <w:left w:val="nil"/>
              <w:bottom w:val="single" w:color="000000" w:sz="8" w:space="0"/>
              <w:right w:val="single" w:color="000000" w:sz="8" w:space="0"/>
            </w:tcBorders>
            <w:shd w:val="clear"/>
            <w:tcMar>
              <w:left w:w="108" w:type="dxa"/>
              <w:right w:w="108" w:type="dxa"/>
            </w:tcMar>
            <w:vAlign w:val="center"/>
          </w:tcPr>
          <w:p w14:paraId="495EDEF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c>
          <w:tcPr>
            <w:tcW w:w="769" w:type="dxa"/>
            <w:gridSpan w:val="2"/>
            <w:tcBorders>
              <w:top w:val="nil"/>
              <w:left w:val="nil"/>
              <w:bottom w:val="single" w:color="000000" w:sz="8" w:space="0"/>
              <w:right w:val="single" w:color="000000" w:sz="8" w:space="0"/>
            </w:tcBorders>
            <w:shd w:val="clear"/>
            <w:tcMar>
              <w:left w:w="108" w:type="dxa"/>
              <w:right w:w="108" w:type="dxa"/>
            </w:tcMar>
            <w:vAlign w:val="center"/>
          </w:tcPr>
          <w:p w14:paraId="0E1C6DC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民族</w:t>
            </w:r>
          </w:p>
        </w:tc>
        <w:tc>
          <w:tcPr>
            <w:tcW w:w="668" w:type="dxa"/>
            <w:gridSpan w:val="2"/>
            <w:tcBorders>
              <w:top w:val="nil"/>
              <w:left w:val="nil"/>
              <w:bottom w:val="single" w:color="000000" w:sz="8" w:space="0"/>
              <w:right w:val="single" w:color="000000" w:sz="8" w:space="0"/>
            </w:tcBorders>
            <w:shd w:val="clear"/>
            <w:tcMar>
              <w:left w:w="108" w:type="dxa"/>
              <w:right w:w="108" w:type="dxa"/>
            </w:tcMar>
            <w:vAlign w:val="center"/>
          </w:tcPr>
          <w:p w14:paraId="582BA1C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c>
          <w:tcPr>
            <w:tcW w:w="1818" w:type="dxa"/>
            <w:gridSpan w:val="2"/>
            <w:tcBorders>
              <w:top w:val="nil"/>
              <w:left w:val="nil"/>
              <w:bottom w:val="nil"/>
              <w:right w:val="single" w:color="000000" w:sz="8" w:space="0"/>
            </w:tcBorders>
            <w:shd w:val="clear"/>
            <w:tcMar>
              <w:left w:w="108" w:type="dxa"/>
              <w:right w:w="108" w:type="dxa"/>
            </w:tcMar>
            <w:vAlign w:val="center"/>
          </w:tcPr>
          <w:p w14:paraId="106C002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教师资格种类</w:t>
            </w:r>
          </w:p>
          <w:p w14:paraId="1A1C594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及任教学科</w:t>
            </w:r>
          </w:p>
        </w:tc>
        <w:tc>
          <w:tcPr>
            <w:tcW w:w="2044" w:type="dxa"/>
            <w:gridSpan w:val="2"/>
            <w:tcBorders>
              <w:top w:val="nil"/>
              <w:left w:val="nil"/>
              <w:bottom w:val="single" w:color="000000" w:sz="8" w:space="0"/>
              <w:right w:val="single" w:color="000000" w:sz="8" w:space="0"/>
            </w:tcBorders>
            <w:shd w:val="clear"/>
            <w:tcMar>
              <w:left w:w="108" w:type="dxa"/>
              <w:right w:w="108" w:type="dxa"/>
            </w:tcMar>
            <w:vAlign w:val="center"/>
          </w:tcPr>
          <w:p w14:paraId="12D905E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c>
          <w:tcPr>
            <w:tcW w:w="1530"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14:paraId="190C3FBA">
            <w:pPr>
              <w:rPr>
                <w:rFonts w:hint="eastAsia" w:ascii="宋体" w:hAnsi="宋体" w:eastAsia="宋体" w:cs="宋体"/>
                <w:i w:val="0"/>
                <w:iCs w:val="0"/>
                <w:sz w:val="24"/>
                <w:szCs w:val="24"/>
              </w:rPr>
            </w:pPr>
          </w:p>
        </w:tc>
      </w:tr>
      <w:tr w14:paraId="34FE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7" w:hRule="atLeast"/>
          <w:jc w:val="center"/>
        </w:trPr>
        <w:tc>
          <w:tcPr>
            <w:tcW w:w="1432"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14:paraId="08FCF81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籍贯</w:t>
            </w:r>
          </w:p>
        </w:tc>
        <w:tc>
          <w:tcPr>
            <w:tcW w:w="1316" w:type="dxa"/>
            <w:gridSpan w:val="3"/>
            <w:tcBorders>
              <w:top w:val="nil"/>
              <w:left w:val="nil"/>
              <w:bottom w:val="single" w:color="000000" w:sz="8" w:space="0"/>
              <w:right w:val="single" w:color="000000" w:sz="8" w:space="0"/>
            </w:tcBorders>
            <w:shd w:val="clear"/>
            <w:tcMar>
              <w:left w:w="108" w:type="dxa"/>
              <w:right w:w="108" w:type="dxa"/>
            </w:tcMar>
            <w:vAlign w:val="center"/>
          </w:tcPr>
          <w:p w14:paraId="43076C7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c>
          <w:tcPr>
            <w:tcW w:w="1206" w:type="dxa"/>
            <w:gridSpan w:val="3"/>
            <w:tcBorders>
              <w:top w:val="nil"/>
              <w:left w:val="nil"/>
              <w:bottom w:val="single" w:color="000000" w:sz="8" w:space="0"/>
              <w:right w:val="single" w:color="000000" w:sz="8" w:space="0"/>
            </w:tcBorders>
            <w:shd w:val="clear"/>
            <w:tcMar>
              <w:left w:w="108" w:type="dxa"/>
              <w:right w:w="108" w:type="dxa"/>
            </w:tcMar>
            <w:vAlign w:val="center"/>
          </w:tcPr>
          <w:p w14:paraId="5098FB8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入学前户籍所在地</w:t>
            </w:r>
          </w:p>
        </w:tc>
        <w:tc>
          <w:tcPr>
            <w:tcW w:w="4093" w:type="dxa"/>
            <w:gridSpan w:val="5"/>
            <w:tcBorders>
              <w:top w:val="nil"/>
              <w:left w:val="nil"/>
              <w:bottom w:val="single" w:color="000000" w:sz="8" w:space="0"/>
              <w:right w:val="single" w:color="000000" w:sz="8" w:space="0"/>
            </w:tcBorders>
            <w:shd w:val="clear"/>
            <w:tcMar>
              <w:left w:w="108" w:type="dxa"/>
              <w:right w:w="108" w:type="dxa"/>
            </w:tcMar>
            <w:vAlign w:val="center"/>
          </w:tcPr>
          <w:p w14:paraId="2CEFD42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left"/>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省市县（市、区）</w:t>
            </w:r>
          </w:p>
        </w:tc>
        <w:tc>
          <w:tcPr>
            <w:tcW w:w="1530"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14:paraId="0112BE4F">
            <w:pPr>
              <w:rPr>
                <w:rFonts w:hint="eastAsia" w:ascii="宋体" w:hAnsi="宋体" w:eastAsia="宋体" w:cs="宋体"/>
                <w:i w:val="0"/>
                <w:iCs w:val="0"/>
                <w:sz w:val="24"/>
                <w:szCs w:val="24"/>
              </w:rPr>
            </w:pPr>
          </w:p>
        </w:tc>
      </w:tr>
      <w:tr w14:paraId="70AC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1432"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14:paraId="6A1CF9D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毕业院校</w:t>
            </w:r>
          </w:p>
          <w:p w14:paraId="54410D0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及专业</w:t>
            </w:r>
          </w:p>
        </w:tc>
        <w:tc>
          <w:tcPr>
            <w:tcW w:w="3318" w:type="dxa"/>
            <w:gridSpan w:val="8"/>
            <w:tcBorders>
              <w:top w:val="nil"/>
              <w:left w:val="nil"/>
              <w:bottom w:val="single" w:color="000000" w:sz="8" w:space="0"/>
              <w:right w:val="single" w:color="auto" w:sz="8" w:space="0"/>
            </w:tcBorders>
            <w:shd w:val="clear"/>
            <w:tcMar>
              <w:left w:w="108" w:type="dxa"/>
              <w:right w:w="108" w:type="dxa"/>
            </w:tcMar>
            <w:vAlign w:val="center"/>
          </w:tcPr>
          <w:p w14:paraId="4E560F8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c>
          <w:tcPr>
            <w:tcW w:w="1253" w:type="dxa"/>
            <w:tcBorders>
              <w:top w:val="nil"/>
              <w:left w:val="nil"/>
              <w:bottom w:val="single" w:color="000000" w:sz="8" w:space="0"/>
              <w:right w:val="single" w:color="000000" w:sz="8" w:space="0"/>
            </w:tcBorders>
            <w:shd w:val="clear"/>
            <w:tcMar>
              <w:left w:w="108" w:type="dxa"/>
              <w:right w:w="108" w:type="dxa"/>
            </w:tcMar>
            <w:vAlign w:val="center"/>
          </w:tcPr>
          <w:p w14:paraId="0F3008B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毕业</w:t>
            </w:r>
          </w:p>
          <w:p w14:paraId="1C4ABEA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时间</w:t>
            </w:r>
          </w:p>
        </w:tc>
        <w:tc>
          <w:tcPr>
            <w:tcW w:w="1094" w:type="dxa"/>
            <w:tcBorders>
              <w:top w:val="nil"/>
              <w:left w:val="nil"/>
              <w:bottom w:val="single" w:color="000000" w:sz="8" w:space="0"/>
              <w:right w:val="single" w:color="000000" w:sz="8" w:space="0"/>
            </w:tcBorders>
            <w:shd w:val="clear"/>
            <w:tcMar>
              <w:left w:w="108" w:type="dxa"/>
              <w:right w:w="108" w:type="dxa"/>
            </w:tcMar>
            <w:vAlign w:val="center"/>
          </w:tcPr>
          <w:p w14:paraId="17F5E71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c>
          <w:tcPr>
            <w:tcW w:w="950" w:type="dxa"/>
            <w:tcBorders>
              <w:top w:val="nil"/>
              <w:left w:val="nil"/>
              <w:bottom w:val="single" w:color="000000" w:sz="8" w:space="0"/>
              <w:right w:val="single" w:color="auto" w:sz="8" w:space="0"/>
            </w:tcBorders>
            <w:shd w:val="clear"/>
            <w:tcMar>
              <w:left w:w="108" w:type="dxa"/>
              <w:right w:w="108" w:type="dxa"/>
            </w:tcMar>
            <w:vAlign w:val="center"/>
          </w:tcPr>
          <w:p w14:paraId="537C007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是否</w:t>
            </w:r>
          </w:p>
          <w:p w14:paraId="2ECCF76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全日制</w:t>
            </w:r>
          </w:p>
        </w:tc>
        <w:tc>
          <w:tcPr>
            <w:tcW w:w="1530"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6AA11FF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r>
      <w:tr w14:paraId="35E7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1432"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14:paraId="525AA82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本科毕业院</w:t>
            </w:r>
          </w:p>
          <w:p w14:paraId="38584F5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校及专业</w:t>
            </w:r>
          </w:p>
        </w:tc>
        <w:tc>
          <w:tcPr>
            <w:tcW w:w="3318" w:type="dxa"/>
            <w:gridSpan w:val="8"/>
            <w:tcBorders>
              <w:top w:val="nil"/>
              <w:left w:val="nil"/>
              <w:bottom w:val="single" w:color="000000" w:sz="8" w:space="0"/>
              <w:right w:val="single" w:color="000000" w:sz="8" w:space="0"/>
            </w:tcBorders>
            <w:shd w:val="clear"/>
            <w:tcMar>
              <w:left w:w="108" w:type="dxa"/>
              <w:right w:w="108" w:type="dxa"/>
            </w:tcMar>
            <w:vAlign w:val="center"/>
          </w:tcPr>
          <w:p w14:paraId="0C28029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c>
          <w:tcPr>
            <w:tcW w:w="1253" w:type="dxa"/>
            <w:tcBorders>
              <w:top w:val="nil"/>
              <w:left w:val="nil"/>
              <w:bottom w:val="single" w:color="000000" w:sz="8" w:space="0"/>
              <w:right w:val="single" w:color="000000" w:sz="8" w:space="0"/>
            </w:tcBorders>
            <w:shd w:val="clear"/>
            <w:tcMar>
              <w:left w:w="108" w:type="dxa"/>
              <w:right w:w="108" w:type="dxa"/>
            </w:tcMar>
            <w:vAlign w:val="center"/>
          </w:tcPr>
          <w:p w14:paraId="7AF5F0E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毕业</w:t>
            </w:r>
          </w:p>
          <w:p w14:paraId="4981DE9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时间</w:t>
            </w:r>
          </w:p>
        </w:tc>
        <w:tc>
          <w:tcPr>
            <w:tcW w:w="1094" w:type="dxa"/>
            <w:tcBorders>
              <w:top w:val="nil"/>
              <w:left w:val="nil"/>
              <w:bottom w:val="single" w:color="000000" w:sz="8" w:space="0"/>
              <w:right w:val="single" w:color="000000" w:sz="8" w:space="0"/>
            </w:tcBorders>
            <w:shd w:val="clear"/>
            <w:tcMar>
              <w:left w:w="108" w:type="dxa"/>
              <w:right w:w="108" w:type="dxa"/>
            </w:tcMar>
            <w:vAlign w:val="center"/>
          </w:tcPr>
          <w:p w14:paraId="6E0DC36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c>
          <w:tcPr>
            <w:tcW w:w="950" w:type="dxa"/>
            <w:tcBorders>
              <w:top w:val="nil"/>
              <w:left w:val="nil"/>
              <w:bottom w:val="single" w:color="000000" w:sz="8" w:space="0"/>
              <w:right w:val="single" w:color="auto" w:sz="8" w:space="0"/>
            </w:tcBorders>
            <w:shd w:val="clear"/>
            <w:tcMar>
              <w:left w:w="108" w:type="dxa"/>
              <w:right w:w="108" w:type="dxa"/>
            </w:tcMar>
            <w:vAlign w:val="center"/>
          </w:tcPr>
          <w:p w14:paraId="2FBC861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是否</w:t>
            </w:r>
          </w:p>
          <w:p w14:paraId="3F0F461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全日制</w:t>
            </w:r>
          </w:p>
        </w:tc>
        <w:tc>
          <w:tcPr>
            <w:tcW w:w="1530" w:type="dxa"/>
            <w:tcBorders>
              <w:top w:val="nil"/>
              <w:left w:val="nil"/>
              <w:bottom w:val="single" w:color="000000" w:sz="8" w:space="0"/>
              <w:right w:val="single" w:color="000000" w:sz="8" w:space="0"/>
            </w:tcBorders>
            <w:shd w:val="clear"/>
            <w:tcMar>
              <w:left w:w="108" w:type="dxa"/>
              <w:right w:w="108" w:type="dxa"/>
            </w:tcMar>
            <w:vAlign w:val="center"/>
          </w:tcPr>
          <w:p w14:paraId="3562A8F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r>
      <w:tr w14:paraId="3D30D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jc w:val="center"/>
        </w:trPr>
        <w:tc>
          <w:tcPr>
            <w:tcW w:w="826" w:type="dxa"/>
            <w:tcBorders>
              <w:top w:val="nil"/>
              <w:left w:val="single" w:color="000000" w:sz="8" w:space="0"/>
              <w:bottom w:val="single" w:color="000000" w:sz="8" w:space="0"/>
              <w:right w:val="single" w:color="000000" w:sz="8" w:space="0"/>
            </w:tcBorders>
            <w:shd w:val="clear"/>
            <w:tcMar>
              <w:left w:w="108" w:type="dxa"/>
              <w:right w:w="108" w:type="dxa"/>
            </w:tcMar>
            <w:vAlign w:val="center"/>
          </w:tcPr>
          <w:p w14:paraId="70BC248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最高</w:t>
            </w:r>
          </w:p>
          <w:p w14:paraId="2B2631B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学历</w:t>
            </w:r>
          </w:p>
        </w:tc>
        <w:tc>
          <w:tcPr>
            <w:tcW w:w="1410" w:type="dxa"/>
            <w:gridSpan w:val="4"/>
            <w:tcBorders>
              <w:top w:val="nil"/>
              <w:left w:val="nil"/>
              <w:bottom w:val="single" w:color="000000" w:sz="8" w:space="0"/>
              <w:right w:val="single" w:color="000000" w:sz="8" w:space="0"/>
            </w:tcBorders>
            <w:shd w:val="clear"/>
            <w:tcMar>
              <w:left w:w="108" w:type="dxa"/>
              <w:right w:w="108" w:type="dxa"/>
            </w:tcMar>
            <w:vAlign w:val="center"/>
          </w:tcPr>
          <w:p w14:paraId="619C511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c>
          <w:tcPr>
            <w:tcW w:w="724" w:type="dxa"/>
            <w:gridSpan w:val="2"/>
            <w:tcBorders>
              <w:top w:val="nil"/>
              <w:left w:val="nil"/>
              <w:bottom w:val="single" w:color="000000" w:sz="8" w:space="0"/>
              <w:right w:val="single" w:color="000000" w:sz="8" w:space="0"/>
            </w:tcBorders>
            <w:shd w:val="clear"/>
            <w:tcMar>
              <w:left w:w="108" w:type="dxa"/>
              <w:right w:w="108" w:type="dxa"/>
            </w:tcMar>
            <w:vAlign w:val="center"/>
          </w:tcPr>
          <w:p w14:paraId="331E4F0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最高学位</w:t>
            </w:r>
          </w:p>
        </w:tc>
        <w:tc>
          <w:tcPr>
            <w:tcW w:w="1790" w:type="dxa"/>
            <w:gridSpan w:val="4"/>
            <w:tcBorders>
              <w:top w:val="nil"/>
              <w:left w:val="nil"/>
              <w:bottom w:val="single" w:color="000000" w:sz="8" w:space="0"/>
              <w:right w:val="single" w:color="000000" w:sz="8" w:space="0"/>
            </w:tcBorders>
            <w:shd w:val="clear"/>
            <w:tcMar>
              <w:left w:w="108" w:type="dxa"/>
              <w:right w:w="108" w:type="dxa"/>
            </w:tcMar>
            <w:vAlign w:val="center"/>
          </w:tcPr>
          <w:p w14:paraId="4625959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c>
          <w:tcPr>
            <w:tcW w:w="1253" w:type="dxa"/>
            <w:tcBorders>
              <w:top w:val="nil"/>
              <w:left w:val="nil"/>
              <w:bottom w:val="single" w:color="000000" w:sz="8" w:space="0"/>
              <w:right w:val="single" w:color="000000" w:sz="8" w:space="0"/>
            </w:tcBorders>
            <w:shd w:val="clear"/>
            <w:tcMar>
              <w:left w:w="108" w:type="dxa"/>
              <w:right w:w="108" w:type="dxa"/>
            </w:tcMar>
            <w:vAlign w:val="center"/>
          </w:tcPr>
          <w:p w14:paraId="5217DB5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外语语种</w:t>
            </w:r>
          </w:p>
          <w:p w14:paraId="29D4675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及水平</w:t>
            </w:r>
          </w:p>
        </w:tc>
        <w:tc>
          <w:tcPr>
            <w:tcW w:w="1094" w:type="dxa"/>
            <w:tcBorders>
              <w:top w:val="nil"/>
              <w:left w:val="nil"/>
              <w:bottom w:val="single" w:color="000000" w:sz="8" w:space="0"/>
              <w:right w:val="single" w:color="000000" w:sz="8" w:space="0"/>
            </w:tcBorders>
            <w:shd w:val="clear"/>
            <w:tcMar>
              <w:left w:w="108" w:type="dxa"/>
              <w:right w:w="108" w:type="dxa"/>
            </w:tcMar>
            <w:vAlign w:val="center"/>
          </w:tcPr>
          <w:p w14:paraId="742E2C7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c>
          <w:tcPr>
            <w:tcW w:w="950"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0A6B3AC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计算机</w:t>
            </w:r>
          </w:p>
          <w:p w14:paraId="5B431D7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水平</w:t>
            </w:r>
          </w:p>
        </w:tc>
        <w:tc>
          <w:tcPr>
            <w:tcW w:w="1530"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3B24026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r>
      <w:tr w14:paraId="732E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1216"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14:paraId="703667E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有何特长</w:t>
            </w:r>
          </w:p>
        </w:tc>
        <w:tc>
          <w:tcPr>
            <w:tcW w:w="5881" w:type="dxa"/>
            <w:gridSpan w:val="11"/>
            <w:tcBorders>
              <w:top w:val="nil"/>
              <w:left w:val="nil"/>
              <w:bottom w:val="single" w:color="000000" w:sz="8" w:space="0"/>
              <w:right w:val="single" w:color="000000" w:sz="8" w:space="0"/>
            </w:tcBorders>
            <w:shd w:val="clear"/>
            <w:tcMar>
              <w:left w:w="108" w:type="dxa"/>
              <w:right w:w="108" w:type="dxa"/>
            </w:tcMar>
            <w:vAlign w:val="center"/>
          </w:tcPr>
          <w:p w14:paraId="7947867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c>
          <w:tcPr>
            <w:tcW w:w="950" w:type="dxa"/>
            <w:tcBorders>
              <w:top w:val="nil"/>
              <w:left w:val="nil"/>
              <w:bottom w:val="single" w:color="000000" w:sz="8" w:space="0"/>
              <w:right w:val="single" w:color="000000" w:sz="8" w:space="0"/>
            </w:tcBorders>
            <w:shd w:val="clear"/>
            <w:tcMar>
              <w:left w:w="108" w:type="dxa"/>
              <w:right w:w="108" w:type="dxa"/>
            </w:tcMar>
            <w:vAlign w:val="center"/>
          </w:tcPr>
          <w:p w14:paraId="7FC4062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普通话</w:t>
            </w:r>
          </w:p>
          <w:p w14:paraId="196A793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等级</w:t>
            </w:r>
          </w:p>
        </w:tc>
        <w:tc>
          <w:tcPr>
            <w:tcW w:w="1530" w:type="dxa"/>
            <w:tcBorders>
              <w:top w:val="nil"/>
              <w:left w:val="nil"/>
              <w:bottom w:val="single" w:color="000000" w:sz="8" w:space="0"/>
              <w:right w:val="single" w:color="000000" w:sz="8" w:space="0"/>
            </w:tcBorders>
            <w:shd w:val="clear"/>
            <w:tcMar>
              <w:left w:w="108" w:type="dxa"/>
              <w:right w:w="108" w:type="dxa"/>
            </w:tcMar>
            <w:vAlign w:val="center"/>
          </w:tcPr>
          <w:p w14:paraId="0A90663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r>
      <w:tr w14:paraId="0404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1216"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14:paraId="60BAE67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身份证号</w:t>
            </w:r>
          </w:p>
        </w:tc>
        <w:tc>
          <w:tcPr>
            <w:tcW w:w="4787" w:type="dxa"/>
            <w:gridSpan w:val="10"/>
            <w:tcBorders>
              <w:top w:val="nil"/>
              <w:left w:val="nil"/>
              <w:bottom w:val="single" w:color="000000" w:sz="8" w:space="0"/>
              <w:right w:val="single" w:color="000000" w:sz="8" w:space="0"/>
            </w:tcBorders>
            <w:shd w:val="clear"/>
            <w:tcMar>
              <w:left w:w="108" w:type="dxa"/>
              <w:right w:w="108" w:type="dxa"/>
            </w:tcMar>
            <w:vAlign w:val="center"/>
          </w:tcPr>
          <w:p w14:paraId="4BB5F21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c>
          <w:tcPr>
            <w:tcW w:w="1094" w:type="dxa"/>
            <w:tcBorders>
              <w:top w:val="nil"/>
              <w:left w:val="nil"/>
              <w:bottom w:val="single" w:color="000000" w:sz="8" w:space="0"/>
              <w:right w:val="single" w:color="000000" w:sz="8" w:space="0"/>
            </w:tcBorders>
            <w:shd w:val="clear"/>
            <w:tcMar>
              <w:left w:w="108" w:type="dxa"/>
              <w:right w:w="108" w:type="dxa"/>
            </w:tcMar>
            <w:vAlign w:val="center"/>
          </w:tcPr>
          <w:p w14:paraId="6C44DF4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邮编</w:t>
            </w:r>
          </w:p>
        </w:tc>
        <w:tc>
          <w:tcPr>
            <w:tcW w:w="2480" w:type="dxa"/>
            <w:gridSpan w:val="2"/>
            <w:tcBorders>
              <w:top w:val="nil"/>
              <w:left w:val="nil"/>
              <w:bottom w:val="single" w:color="000000" w:sz="8" w:space="0"/>
              <w:right w:val="single" w:color="000000" w:sz="8" w:space="0"/>
            </w:tcBorders>
            <w:shd w:val="clear"/>
            <w:tcMar>
              <w:left w:w="108" w:type="dxa"/>
              <w:right w:w="108" w:type="dxa"/>
            </w:tcMar>
            <w:vAlign w:val="center"/>
          </w:tcPr>
          <w:p w14:paraId="1DE0CFA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r>
      <w:tr w14:paraId="5547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jc w:val="center"/>
        </w:trPr>
        <w:tc>
          <w:tcPr>
            <w:tcW w:w="1216"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14:paraId="041BFA1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通讯地址</w:t>
            </w:r>
          </w:p>
        </w:tc>
        <w:tc>
          <w:tcPr>
            <w:tcW w:w="4787" w:type="dxa"/>
            <w:gridSpan w:val="10"/>
            <w:tcBorders>
              <w:top w:val="nil"/>
              <w:left w:val="nil"/>
              <w:bottom w:val="single" w:color="000000" w:sz="8" w:space="0"/>
              <w:right w:val="single" w:color="000000" w:sz="8" w:space="0"/>
            </w:tcBorders>
            <w:shd w:val="clear"/>
            <w:tcMar>
              <w:left w:w="108" w:type="dxa"/>
              <w:right w:w="108" w:type="dxa"/>
            </w:tcMar>
            <w:vAlign w:val="center"/>
          </w:tcPr>
          <w:p w14:paraId="33926FA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c>
          <w:tcPr>
            <w:tcW w:w="1094" w:type="dxa"/>
            <w:tcBorders>
              <w:top w:val="nil"/>
              <w:left w:val="nil"/>
              <w:bottom w:val="single" w:color="000000" w:sz="8" w:space="0"/>
              <w:right w:val="single" w:color="000000" w:sz="8" w:space="0"/>
            </w:tcBorders>
            <w:shd w:val="clear"/>
            <w:tcMar>
              <w:left w:w="108" w:type="dxa"/>
              <w:right w:w="108" w:type="dxa"/>
            </w:tcMar>
            <w:vAlign w:val="center"/>
          </w:tcPr>
          <w:p w14:paraId="4732377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手机</w:t>
            </w:r>
          </w:p>
        </w:tc>
        <w:tc>
          <w:tcPr>
            <w:tcW w:w="2480" w:type="dxa"/>
            <w:gridSpan w:val="2"/>
            <w:tcBorders>
              <w:top w:val="nil"/>
              <w:left w:val="nil"/>
              <w:bottom w:val="single" w:color="000000" w:sz="8" w:space="0"/>
              <w:right w:val="single" w:color="000000" w:sz="8" w:space="0"/>
            </w:tcBorders>
            <w:shd w:val="clear"/>
            <w:tcMar>
              <w:left w:w="108" w:type="dxa"/>
              <w:right w:w="108" w:type="dxa"/>
            </w:tcMar>
            <w:vAlign w:val="center"/>
          </w:tcPr>
          <w:p w14:paraId="0D03075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r>
      <w:tr w14:paraId="6821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7" w:hRule="atLeast"/>
          <w:jc w:val="center"/>
        </w:trPr>
        <w:tc>
          <w:tcPr>
            <w:tcW w:w="2042" w:type="dxa"/>
            <w:gridSpan w:val="4"/>
            <w:tcBorders>
              <w:top w:val="nil"/>
              <w:left w:val="single" w:color="000000" w:sz="8" w:space="0"/>
              <w:bottom w:val="single" w:color="000000" w:sz="8" w:space="0"/>
              <w:right w:val="single" w:color="000000" w:sz="8" w:space="0"/>
            </w:tcBorders>
            <w:shd w:val="clear"/>
            <w:tcMar>
              <w:left w:w="108" w:type="dxa"/>
              <w:right w:w="108" w:type="dxa"/>
            </w:tcMar>
            <w:vAlign w:val="center"/>
          </w:tcPr>
          <w:p w14:paraId="00D323F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主要简历</w:t>
            </w:r>
          </w:p>
          <w:p w14:paraId="158E3E0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left"/>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（何年何月至何年何月在何学校学习，任何职务）</w:t>
            </w:r>
          </w:p>
        </w:tc>
        <w:tc>
          <w:tcPr>
            <w:tcW w:w="7535" w:type="dxa"/>
            <w:gridSpan w:val="11"/>
            <w:tcBorders>
              <w:top w:val="nil"/>
              <w:left w:val="nil"/>
              <w:bottom w:val="single" w:color="000000" w:sz="8" w:space="0"/>
              <w:right w:val="single" w:color="000000" w:sz="8" w:space="0"/>
            </w:tcBorders>
            <w:shd w:val="clear"/>
            <w:tcMar>
              <w:left w:w="108" w:type="dxa"/>
              <w:right w:w="108" w:type="dxa"/>
            </w:tcMar>
            <w:vAlign w:val="center"/>
          </w:tcPr>
          <w:p w14:paraId="5433BD8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r>
      <w:tr w14:paraId="2C1F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jc w:val="center"/>
        </w:trPr>
        <w:tc>
          <w:tcPr>
            <w:tcW w:w="2042" w:type="dxa"/>
            <w:gridSpan w:val="4"/>
            <w:tcBorders>
              <w:top w:val="nil"/>
              <w:left w:val="single" w:color="000000" w:sz="8" w:space="0"/>
              <w:bottom w:val="single" w:color="000000" w:sz="8" w:space="0"/>
              <w:right w:val="single" w:color="000000" w:sz="8" w:space="0"/>
            </w:tcBorders>
            <w:shd w:val="clear"/>
            <w:tcMar>
              <w:left w:w="108" w:type="dxa"/>
              <w:right w:w="108" w:type="dxa"/>
            </w:tcMar>
            <w:vAlign w:val="center"/>
          </w:tcPr>
          <w:p w14:paraId="3957D3C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在学期间奖惩情况</w:t>
            </w:r>
          </w:p>
        </w:tc>
        <w:tc>
          <w:tcPr>
            <w:tcW w:w="7535" w:type="dxa"/>
            <w:gridSpan w:val="11"/>
            <w:tcBorders>
              <w:top w:val="nil"/>
              <w:left w:val="nil"/>
              <w:bottom w:val="single" w:color="000000" w:sz="8" w:space="0"/>
              <w:right w:val="single" w:color="000000" w:sz="8" w:space="0"/>
            </w:tcBorders>
            <w:shd w:val="clear"/>
            <w:tcMar>
              <w:left w:w="108" w:type="dxa"/>
              <w:right w:w="108" w:type="dxa"/>
            </w:tcMar>
            <w:vAlign w:val="center"/>
          </w:tcPr>
          <w:p w14:paraId="77983F1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p w14:paraId="1F6A8F7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r>
      <w:tr w14:paraId="0842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jc w:val="center"/>
        </w:trPr>
        <w:tc>
          <w:tcPr>
            <w:tcW w:w="2042" w:type="dxa"/>
            <w:gridSpan w:val="4"/>
            <w:tcBorders>
              <w:top w:val="nil"/>
              <w:left w:val="single" w:color="000000" w:sz="8" w:space="0"/>
              <w:bottom w:val="single" w:color="000000" w:sz="8" w:space="0"/>
              <w:right w:val="single" w:color="000000" w:sz="8" w:space="0"/>
            </w:tcBorders>
            <w:shd w:val="clear"/>
            <w:tcMar>
              <w:left w:w="108" w:type="dxa"/>
              <w:right w:w="108" w:type="dxa"/>
            </w:tcMar>
            <w:vAlign w:val="center"/>
          </w:tcPr>
          <w:p w14:paraId="3411749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报考岗位</w:t>
            </w:r>
          </w:p>
        </w:tc>
        <w:tc>
          <w:tcPr>
            <w:tcW w:w="7535" w:type="dxa"/>
            <w:gridSpan w:val="11"/>
            <w:tcBorders>
              <w:top w:val="nil"/>
              <w:left w:val="nil"/>
              <w:bottom w:val="single" w:color="000000" w:sz="8" w:space="0"/>
              <w:right w:val="single" w:color="000000" w:sz="8" w:space="0"/>
            </w:tcBorders>
            <w:shd w:val="clear"/>
            <w:tcMar>
              <w:left w:w="108" w:type="dxa"/>
              <w:right w:w="108" w:type="dxa"/>
            </w:tcMar>
            <w:vAlign w:val="center"/>
          </w:tcPr>
          <w:p w14:paraId="002E611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left"/>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r>
      <w:tr w14:paraId="37295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4" w:hRule="atLeast"/>
          <w:jc w:val="center"/>
        </w:trPr>
        <w:tc>
          <w:tcPr>
            <w:tcW w:w="9577" w:type="dxa"/>
            <w:gridSpan w:val="15"/>
            <w:tcBorders>
              <w:top w:val="nil"/>
              <w:left w:val="single" w:color="000000" w:sz="8" w:space="0"/>
              <w:bottom w:val="single" w:color="000000" w:sz="8" w:space="0"/>
              <w:right w:val="single" w:color="000000" w:sz="8" w:space="0"/>
            </w:tcBorders>
            <w:shd w:val="clear"/>
            <w:tcMar>
              <w:left w:w="108" w:type="dxa"/>
              <w:right w:w="108" w:type="dxa"/>
            </w:tcMar>
            <w:vAlign w:val="center"/>
          </w:tcPr>
          <w:p w14:paraId="0077934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left"/>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诚信声明：本人确认以上所填信息真实、准确。如有不实导致被取消录用资格，本人愿负全责。</w:t>
            </w:r>
          </w:p>
          <w:p w14:paraId="1746FE07">
            <w:pPr>
              <w:keepNext w:val="0"/>
              <w:keepLines w:val="0"/>
              <w:widowControl/>
              <w:suppressLineNumbers w:val="0"/>
              <w:pBdr>
                <w:top w:val="none" w:color="auto" w:sz="0" w:space="0"/>
                <w:left w:val="none" w:color="auto" w:sz="0" w:space="0"/>
                <w:bottom w:val="none" w:color="auto" w:sz="0" w:space="0"/>
                <w:right w:val="none" w:color="auto" w:sz="0" w:space="0"/>
              </w:pBdr>
              <w:spacing w:before="251" w:beforeAutospacing="0" w:after="0" w:afterAutospacing="0" w:line="300" w:lineRule="atLeast"/>
              <w:ind w:left="0" w:right="0" w:firstLine="0"/>
              <w:jc w:val="left"/>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考生签名（手写）：    年   月   日</w:t>
            </w:r>
          </w:p>
        </w:tc>
      </w:tr>
      <w:tr w14:paraId="4426D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5" w:hRule="atLeast"/>
          <w:jc w:val="center"/>
        </w:trPr>
        <w:tc>
          <w:tcPr>
            <w:tcW w:w="2042" w:type="dxa"/>
            <w:gridSpan w:val="4"/>
            <w:tcBorders>
              <w:top w:val="nil"/>
              <w:left w:val="single" w:color="000000" w:sz="8" w:space="0"/>
              <w:bottom w:val="single" w:color="000000" w:sz="8" w:space="0"/>
              <w:right w:val="single" w:color="000000" w:sz="8" w:space="0"/>
            </w:tcBorders>
            <w:shd w:val="clear"/>
            <w:tcMar>
              <w:left w:w="108" w:type="dxa"/>
              <w:right w:w="108" w:type="dxa"/>
            </w:tcMar>
            <w:vAlign w:val="center"/>
          </w:tcPr>
          <w:p w14:paraId="71AF9B0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资格审查意见</w:t>
            </w:r>
          </w:p>
        </w:tc>
        <w:tc>
          <w:tcPr>
            <w:tcW w:w="7535" w:type="dxa"/>
            <w:gridSpan w:val="11"/>
            <w:tcBorders>
              <w:top w:val="single" w:color="000000" w:sz="8" w:space="0"/>
              <w:left w:val="nil"/>
              <w:bottom w:val="single" w:color="000000" w:sz="8" w:space="0"/>
              <w:right w:val="single" w:color="000000" w:sz="8" w:space="0"/>
            </w:tcBorders>
            <w:shd w:val="clear"/>
            <w:tcMar>
              <w:left w:w="108" w:type="dxa"/>
              <w:right w:w="108" w:type="dxa"/>
            </w:tcMar>
            <w:vAlign w:val="center"/>
          </w:tcPr>
          <w:p w14:paraId="56A6AF4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left"/>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经资格审查合格，同意报考。        盖章</w:t>
            </w:r>
          </w:p>
          <w:p w14:paraId="30A4D89E">
            <w:pPr>
              <w:keepNext w:val="0"/>
              <w:keepLines w:val="0"/>
              <w:widowControl/>
              <w:suppressLineNumbers w:val="0"/>
              <w:pBdr>
                <w:top w:val="none" w:color="auto" w:sz="0" w:space="0"/>
                <w:left w:val="none" w:color="auto" w:sz="0" w:space="0"/>
                <w:bottom w:val="none" w:color="auto" w:sz="0" w:space="0"/>
                <w:right w:val="none" w:color="auto" w:sz="0" w:space="0"/>
              </w:pBdr>
              <w:spacing w:before="251"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年   月   日</w:t>
            </w:r>
          </w:p>
        </w:tc>
      </w:tr>
      <w:tr w14:paraId="2A0D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042" w:type="dxa"/>
            <w:gridSpan w:val="4"/>
            <w:tcBorders>
              <w:top w:val="nil"/>
              <w:left w:val="single" w:color="000000" w:sz="8" w:space="0"/>
              <w:bottom w:val="single" w:color="000000" w:sz="8" w:space="0"/>
              <w:right w:val="single" w:color="000000" w:sz="8" w:space="0"/>
            </w:tcBorders>
            <w:shd w:val="clear"/>
            <w:tcMar>
              <w:left w:w="108" w:type="dxa"/>
              <w:right w:w="108" w:type="dxa"/>
            </w:tcMar>
            <w:vAlign w:val="center"/>
          </w:tcPr>
          <w:p w14:paraId="15721C3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备注</w:t>
            </w:r>
          </w:p>
        </w:tc>
        <w:tc>
          <w:tcPr>
            <w:tcW w:w="7535" w:type="dxa"/>
            <w:gridSpan w:val="11"/>
            <w:tcBorders>
              <w:top w:val="nil"/>
              <w:left w:val="nil"/>
              <w:bottom w:val="single" w:color="000000" w:sz="8" w:space="0"/>
              <w:right w:val="single" w:color="000000" w:sz="8" w:space="0"/>
            </w:tcBorders>
            <w:shd w:val="clear"/>
            <w:tcMar>
              <w:left w:w="108" w:type="dxa"/>
              <w:right w:w="108" w:type="dxa"/>
            </w:tcMar>
            <w:vAlign w:val="center"/>
          </w:tcPr>
          <w:p w14:paraId="5BD2B8F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firstLine="0"/>
              <w:jc w:val="left"/>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tc>
      </w:tr>
    </w:tbl>
    <w:p w14:paraId="73A9A5E5">
      <w:pPr>
        <w:keepNext w:val="0"/>
        <w:keepLines w:val="0"/>
        <w:widowControl/>
        <w:suppressLineNumbers w:val="0"/>
        <w:jc w:val="left"/>
      </w:pPr>
    </w:p>
    <w:tbl>
      <w:tblPr>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56"/>
        <w:gridCol w:w="588"/>
        <w:gridCol w:w="513"/>
        <w:gridCol w:w="456"/>
        <w:gridCol w:w="589"/>
        <w:gridCol w:w="456"/>
        <w:gridCol w:w="456"/>
        <w:gridCol w:w="456"/>
        <w:gridCol w:w="568"/>
        <w:gridCol w:w="902"/>
        <w:gridCol w:w="912"/>
        <w:gridCol w:w="983"/>
        <w:gridCol w:w="1080"/>
        <w:gridCol w:w="703"/>
        <w:gridCol w:w="522"/>
      </w:tblGrid>
      <w:tr w14:paraId="15EC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73" w:hRule="atLeast"/>
        </w:trPr>
        <w:tc>
          <w:tcPr>
            <w:tcW w:w="9640" w:type="dxa"/>
            <w:gridSpan w:val="15"/>
            <w:tcBorders>
              <w:top w:val="nil"/>
              <w:left w:val="nil"/>
              <w:bottom w:val="nil"/>
              <w:right w:val="nil"/>
            </w:tcBorders>
            <w:shd w:val="clear" w:color="auto" w:fill="FFFFFF"/>
            <w:tcMar>
              <w:left w:w="108" w:type="dxa"/>
              <w:right w:w="108" w:type="dxa"/>
            </w:tcMar>
            <w:vAlign w:val="center"/>
          </w:tcPr>
          <w:p w14:paraId="45EE7F8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left"/>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lang w:val="en-US" w:eastAsia="zh-CN" w:bidi="ar"/>
              </w:rPr>
              <w:t>附件</w:t>
            </w:r>
            <w:r>
              <w:rPr>
                <w:rFonts w:hint="eastAsia" w:ascii="宋体" w:hAnsi="宋体" w:eastAsia="宋体" w:cs="宋体"/>
                <w:i w:val="0"/>
                <w:iCs w:val="0"/>
                <w:caps w:val="0"/>
                <w:color w:val="333333"/>
                <w:spacing w:val="0"/>
                <w:kern w:val="0"/>
                <w:sz w:val="24"/>
                <w:szCs w:val="24"/>
                <w:bdr w:val="none" w:color="auto" w:sz="0" w:space="0"/>
                <w:lang w:val="en-US" w:eastAsia="zh-CN" w:bidi="ar"/>
              </w:rPr>
              <w:t>3</w:t>
            </w:r>
          </w:p>
          <w:p w14:paraId="62885F0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lang w:val="en-US" w:eastAsia="zh-CN" w:bidi="ar"/>
              </w:rPr>
              <w:t>福建师范大学仙游附属学校公开考核招聘</w:t>
            </w:r>
          </w:p>
          <w:p w14:paraId="6551419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lang w:val="en-US" w:eastAsia="zh-CN" w:bidi="ar"/>
              </w:rPr>
              <w:t>2025年新任中学教师报名汇总表</w:t>
            </w:r>
          </w:p>
        </w:tc>
      </w:tr>
      <w:tr w14:paraId="21DD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68" w:type="dxa"/>
            <w:tcBorders>
              <w:top w:val="nil"/>
              <w:left w:val="nil"/>
              <w:bottom w:val="nil"/>
              <w:right w:val="nil"/>
            </w:tcBorders>
            <w:shd w:val="clear" w:color="auto" w:fill="FFFFFF"/>
            <w:tcMar>
              <w:left w:w="108" w:type="dxa"/>
              <w:right w:w="108" w:type="dxa"/>
            </w:tcMar>
            <w:vAlign w:val="center"/>
          </w:tcPr>
          <w:p w14:paraId="21B904D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lang w:val="en-US" w:eastAsia="zh-CN" w:bidi="ar"/>
              </w:rPr>
              <w:t> </w:t>
            </w:r>
          </w:p>
        </w:tc>
        <w:tc>
          <w:tcPr>
            <w:tcW w:w="597" w:type="dxa"/>
            <w:tcBorders>
              <w:top w:val="nil"/>
              <w:left w:val="nil"/>
              <w:bottom w:val="nil"/>
              <w:right w:val="nil"/>
            </w:tcBorders>
            <w:shd w:val="clear" w:color="auto" w:fill="FFFFFF"/>
            <w:tcMar>
              <w:left w:w="108" w:type="dxa"/>
              <w:right w:w="108" w:type="dxa"/>
            </w:tcMar>
            <w:vAlign w:val="center"/>
          </w:tcPr>
          <w:p w14:paraId="4030CC8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lang w:val="en-US" w:eastAsia="zh-CN" w:bidi="ar"/>
              </w:rPr>
              <w:t> </w:t>
            </w:r>
          </w:p>
        </w:tc>
        <w:tc>
          <w:tcPr>
            <w:tcW w:w="517" w:type="dxa"/>
            <w:tcBorders>
              <w:top w:val="nil"/>
              <w:left w:val="nil"/>
              <w:bottom w:val="nil"/>
              <w:right w:val="nil"/>
            </w:tcBorders>
            <w:shd w:val="clear" w:color="auto" w:fill="FFFFFF"/>
            <w:tcMar>
              <w:left w:w="108" w:type="dxa"/>
              <w:right w:w="108" w:type="dxa"/>
            </w:tcMar>
            <w:vAlign w:val="center"/>
          </w:tcPr>
          <w:p w14:paraId="40175D5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lang w:val="en-US" w:eastAsia="zh-CN" w:bidi="ar"/>
              </w:rPr>
              <w:t> </w:t>
            </w:r>
          </w:p>
        </w:tc>
        <w:tc>
          <w:tcPr>
            <w:tcW w:w="443" w:type="dxa"/>
            <w:tcBorders>
              <w:top w:val="nil"/>
              <w:left w:val="nil"/>
              <w:bottom w:val="nil"/>
              <w:right w:val="nil"/>
            </w:tcBorders>
            <w:shd w:val="clear" w:color="auto" w:fill="FFFFFF"/>
            <w:tcMar>
              <w:left w:w="108" w:type="dxa"/>
              <w:right w:w="108" w:type="dxa"/>
            </w:tcMar>
            <w:vAlign w:val="center"/>
          </w:tcPr>
          <w:p w14:paraId="137703B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lang w:val="en-US" w:eastAsia="zh-CN" w:bidi="ar"/>
              </w:rPr>
              <w:t> </w:t>
            </w:r>
          </w:p>
        </w:tc>
        <w:tc>
          <w:tcPr>
            <w:tcW w:w="597" w:type="dxa"/>
            <w:tcBorders>
              <w:top w:val="nil"/>
              <w:left w:val="nil"/>
              <w:bottom w:val="nil"/>
              <w:right w:val="nil"/>
            </w:tcBorders>
            <w:shd w:val="clear" w:color="auto" w:fill="FFFFFF"/>
            <w:tcMar>
              <w:left w:w="108" w:type="dxa"/>
              <w:right w:w="108" w:type="dxa"/>
            </w:tcMar>
            <w:vAlign w:val="center"/>
          </w:tcPr>
          <w:p w14:paraId="7D644F5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lang w:val="en-US" w:eastAsia="zh-CN" w:bidi="ar"/>
              </w:rPr>
              <w:t> </w:t>
            </w:r>
          </w:p>
        </w:tc>
        <w:tc>
          <w:tcPr>
            <w:tcW w:w="443" w:type="dxa"/>
            <w:tcBorders>
              <w:top w:val="nil"/>
              <w:left w:val="nil"/>
              <w:bottom w:val="nil"/>
              <w:right w:val="nil"/>
            </w:tcBorders>
            <w:shd w:val="clear" w:color="auto" w:fill="FFFFFF"/>
            <w:tcMar>
              <w:left w:w="108" w:type="dxa"/>
              <w:right w:w="108" w:type="dxa"/>
            </w:tcMar>
            <w:vAlign w:val="center"/>
          </w:tcPr>
          <w:p w14:paraId="279F223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lang w:val="en-US" w:eastAsia="zh-CN" w:bidi="ar"/>
              </w:rPr>
              <w:t> </w:t>
            </w:r>
          </w:p>
        </w:tc>
        <w:tc>
          <w:tcPr>
            <w:tcW w:w="443" w:type="dxa"/>
            <w:tcBorders>
              <w:top w:val="nil"/>
              <w:left w:val="nil"/>
              <w:bottom w:val="nil"/>
              <w:right w:val="nil"/>
            </w:tcBorders>
            <w:shd w:val="clear" w:color="auto" w:fill="FFFFFF"/>
            <w:tcMar>
              <w:left w:w="108" w:type="dxa"/>
              <w:right w:w="108" w:type="dxa"/>
            </w:tcMar>
            <w:vAlign w:val="center"/>
          </w:tcPr>
          <w:p w14:paraId="4CDB28D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lang w:val="en-US" w:eastAsia="zh-CN" w:bidi="ar"/>
              </w:rPr>
              <w:t> </w:t>
            </w:r>
          </w:p>
        </w:tc>
        <w:tc>
          <w:tcPr>
            <w:tcW w:w="414" w:type="dxa"/>
            <w:tcBorders>
              <w:top w:val="nil"/>
              <w:left w:val="nil"/>
              <w:bottom w:val="nil"/>
              <w:right w:val="nil"/>
            </w:tcBorders>
            <w:shd w:val="clear" w:color="auto" w:fill="FFFFFF"/>
            <w:tcMar>
              <w:left w:w="108" w:type="dxa"/>
              <w:right w:w="108" w:type="dxa"/>
            </w:tcMar>
            <w:vAlign w:val="center"/>
          </w:tcPr>
          <w:p w14:paraId="6899F22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lang w:val="en-US" w:eastAsia="zh-CN" w:bidi="ar"/>
              </w:rPr>
              <w:t> </w:t>
            </w:r>
          </w:p>
        </w:tc>
        <w:tc>
          <w:tcPr>
            <w:tcW w:w="575" w:type="dxa"/>
            <w:tcBorders>
              <w:top w:val="nil"/>
              <w:left w:val="nil"/>
              <w:bottom w:val="nil"/>
              <w:right w:val="nil"/>
            </w:tcBorders>
            <w:shd w:val="clear" w:color="auto" w:fill="FFFFFF"/>
            <w:tcMar>
              <w:left w:w="108" w:type="dxa"/>
              <w:right w:w="108" w:type="dxa"/>
            </w:tcMar>
            <w:vAlign w:val="center"/>
          </w:tcPr>
          <w:p w14:paraId="2CE472D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lang w:val="en-US" w:eastAsia="zh-CN" w:bidi="ar"/>
              </w:rPr>
              <w:t> </w:t>
            </w:r>
          </w:p>
        </w:tc>
        <w:tc>
          <w:tcPr>
            <w:tcW w:w="929" w:type="dxa"/>
            <w:tcBorders>
              <w:top w:val="nil"/>
              <w:left w:val="nil"/>
              <w:bottom w:val="nil"/>
              <w:right w:val="nil"/>
            </w:tcBorders>
            <w:shd w:val="clear" w:color="auto" w:fill="FFFFFF"/>
            <w:tcMar>
              <w:left w:w="108" w:type="dxa"/>
              <w:right w:w="108" w:type="dxa"/>
            </w:tcMar>
            <w:vAlign w:val="center"/>
          </w:tcPr>
          <w:p w14:paraId="78C97D9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lang w:val="en-US" w:eastAsia="zh-CN" w:bidi="ar"/>
              </w:rPr>
              <w:t> </w:t>
            </w:r>
          </w:p>
        </w:tc>
        <w:tc>
          <w:tcPr>
            <w:tcW w:w="940" w:type="dxa"/>
            <w:tcBorders>
              <w:top w:val="nil"/>
              <w:left w:val="nil"/>
              <w:bottom w:val="nil"/>
              <w:right w:val="nil"/>
            </w:tcBorders>
            <w:shd w:val="clear" w:color="auto" w:fill="FFFFFF"/>
            <w:tcMar>
              <w:left w:w="108" w:type="dxa"/>
              <w:right w:w="108" w:type="dxa"/>
            </w:tcMar>
            <w:vAlign w:val="center"/>
          </w:tcPr>
          <w:p w14:paraId="1C1D104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lang w:val="en-US" w:eastAsia="zh-CN" w:bidi="ar"/>
              </w:rPr>
              <w:t> </w:t>
            </w:r>
          </w:p>
        </w:tc>
        <w:tc>
          <w:tcPr>
            <w:tcW w:w="1015" w:type="dxa"/>
            <w:tcBorders>
              <w:top w:val="nil"/>
              <w:left w:val="nil"/>
              <w:bottom w:val="nil"/>
              <w:right w:val="nil"/>
            </w:tcBorders>
            <w:shd w:val="clear" w:color="auto" w:fill="FFFFFF"/>
            <w:tcMar>
              <w:left w:w="108" w:type="dxa"/>
              <w:right w:w="108" w:type="dxa"/>
            </w:tcMar>
            <w:vAlign w:val="center"/>
          </w:tcPr>
          <w:p w14:paraId="2EE2057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lang w:val="en-US" w:eastAsia="zh-CN" w:bidi="ar"/>
              </w:rPr>
              <w:t> </w:t>
            </w:r>
          </w:p>
        </w:tc>
        <w:tc>
          <w:tcPr>
            <w:tcW w:w="2359" w:type="dxa"/>
            <w:gridSpan w:val="3"/>
            <w:tcBorders>
              <w:top w:val="nil"/>
              <w:left w:val="nil"/>
              <w:bottom w:val="nil"/>
              <w:right w:val="nil"/>
            </w:tcBorders>
            <w:shd w:val="clear" w:color="auto" w:fill="FFFFFF"/>
            <w:tcMar>
              <w:left w:w="108" w:type="dxa"/>
              <w:right w:w="108" w:type="dxa"/>
            </w:tcMar>
            <w:vAlign w:val="bottom"/>
          </w:tcPr>
          <w:p w14:paraId="64FC947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lang w:val="en-US" w:eastAsia="zh-CN" w:bidi="ar"/>
              </w:rPr>
              <w:t>年    月   日</w:t>
            </w:r>
          </w:p>
        </w:tc>
      </w:tr>
      <w:tr w14:paraId="074B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0" w:hRule="atLeast"/>
        </w:trPr>
        <w:tc>
          <w:tcPr>
            <w:tcW w:w="368"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5EB98B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lang w:val="en-US" w:eastAsia="zh-CN" w:bidi="ar"/>
              </w:rPr>
              <w:t>序号</w:t>
            </w:r>
          </w:p>
        </w:tc>
        <w:tc>
          <w:tcPr>
            <w:tcW w:w="59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41408E8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lang w:val="en-US" w:eastAsia="zh-CN" w:bidi="ar"/>
              </w:rPr>
              <w:t>报考岗位名称</w:t>
            </w:r>
          </w:p>
        </w:tc>
        <w:tc>
          <w:tcPr>
            <w:tcW w:w="51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440FEE8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lang w:val="en-US" w:eastAsia="zh-CN" w:bidi="ar"/>
              </w:rPr>
              <w:t>姓名</w:t>
            </w:r>
          </w:p>
        </w:tc>
        <w:tc>
          <w:tcPr>
            <w:tcW w:w="44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2120532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lang w:val="en-US" w:eastAsia="zh-CN" w:bidi="ar"/>
              </w:rPr>
              <w:t>性别</w:t>
            </w:r>
          </w:p>
        </w:tc>
        <w:tc>
          <w:tcPr>
            <w:tcW w:w="59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164613F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lang w:val="en-US" w:eastAsia="zh-CN" w:bidi="ar"/>
              </w:rPr>
              <w:t>出生年月</w:t>
            </w:r>
          </w:p>
        </w:tc>
        <w:tc>
          <w:tcPr>
            <w:tcW w:w="44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1C4ECB7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lang w:val="en-US" w:eastAsia="zh-CN" w:bidi="ar"/>
              </w:rPr>
              <w:t>民族</w:t>
            </w:r>
          </w:p>
        </w:tc>
        <w:tc>
          <w:tcPr>
            <w:tcW w:w="44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14D188E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lang w:val="en-US" w:eastAsia="zh-CN" w:bidi="ar"/>
              </w:rPr>
              <w:t>籍贯</w:t>
            </w:r>
          </w:p>
        </w:tc>
        <w:tc>
          <w:tcPr>
            <w:tcW w:w="414"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30A0434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lang w:val="en-US" w:eastAsia="zh-CN" w:bidi="ar"/>
              </w:rPr>
              <w:t>学历</w:t>
            </w:r>
          </w:p>
        </w:tc>
        <w:tc>
          <w:tcPr>
            <w:tcW w:w="57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0929471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lang w:val="en-US" w:eastAsia="zh-CN" w:bidi="ar"/>
              </w:rPr>
              <w:t>毕业时间</w:t>
            </w:r>
          </w:p>
        </w:tc>
        <w:tc>
          <w:tcPr>
            <w:tcW w:w="929"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39C3386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lang w:val="en-US" w:eastAsia="zh-CN" w:bidi="ar"/>
              </w:rPr>
              <w:t>毕业院校</w:t>
            </w:r>
          </w:p>
        </w:tc>
        <w:tc>
          <w:tcPr>
            <w:tcW w:w="94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5C13791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lang w:val="en-US" w:eastAsia="zh-CN" w:bidi="ar"/>
              </w:rPr>
              <w:t>专业</w:t>
            </w:r>
          </w:p>
        </w:tc>
        <w:tc>
          <w:tcPr>
            <w:tcW w:w="101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5B4BDB6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lang w:val="en-US" w:eastAsia="zh-CN" w:bidi="ar"/>
              </w:rPr>
              <w:t>教师资格证</w:t>
            </w:r>
          </w:p>
        </w:tc>
        <w:tc>
          <w:tcPr>
            <w:tcW w:w="111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18C9F19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lang w:val="en-US" w:eastAsia="zh-CN" w:bidi="ar"/>
              </w:rPr>
              <w:t>身份证号码</w:t>
            </w:r>
          </w:p>
        </w:tc>
        <w:tc>
          <w:tcPr>
            <w:tcW w:w="71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3432BD3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lang w:val="en-US" w:eastAsia="zh-CN" w:bidi="ar"/>
              </w:rPr>
              <w:t>手机号码</w:t>
            </w:r>
          </w:p>
        </w:tc>
        <w:tc>
          <w:tcPr>
            <w:tcW w:w="52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40E323A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lang w:val="en-US" w:eastAsia="zh-CN" w:bidi="ar"/>
              </w:rPr>
              <w:t>备注</w:t>
            </w:r>
          </w:p>
        </w:tc>
      </w:tr>
      <w:tr w14:paraId="2A344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3" w:hRule="atLeast"/>
        </w:trPr>
        <w:tc>
          <w:tcPr>
            <w:tcW w:w="36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43D948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c>
          <w:tcPr>
            <w:tcW w:w="59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46089C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ascii="等线" w:hAnsi="等线" w:eastAsia="等线" w:cs="等线"/>
                <w:i w:val="0"/>
                <w:iCs w:val="0"/>
                <w:caps w:val="0"/>
                <w:color w:val="333333"/>
                <w:spacing w:val="0"/>
                <w:kern w:val="0"/>
                <w:sz w:val="24"/>
                <w:szCs w:val="24"/>
                <w:bdr w:val="none" w:color="auto" w:sz="0" w:space="0"/>
                <w:lang w:val="en-US" w:eastAsia="zh-CN" w:bidi="ar"/>
              </w:rPr>
              <w:t> </w:t>
            </w:r>
          </w:p>
        </w:tc>
        <w:tc>
          <w:tcPr>
            <w:tcW w:w="51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3AFE59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44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71190B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59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F9B280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44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E08ACC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44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CAEF4D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6C642C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85BFCC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929"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547923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94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F0F44D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101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09B99D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111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CE08BC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C59CCB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52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DF10D9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2738D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3" w:hRule="atLeast"/>
        </w:trPr>
        <w:tc>
          <w:tcPr>
            <w:tcW w:w="36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92BF78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c>
          <w:tcPr>
            <w:tcW w:w="59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9F9EE6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51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E98930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44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2E8E50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59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02BE0A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44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B985DE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44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DF19D6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BCE003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1D0FCB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929"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BA5BD0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94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C4E152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101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F5D792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111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8EAF43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D88998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52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75CB4B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0469C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3" w:hRule="atLeast"/>
        </w:trPr>
        <w:tc>
          <w:tcPr>
            <w:tcW w:w="36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2A15A70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c>
          <w:tcPr>
            <w:tcW w:w="59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BB293F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51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BBAF0B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44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96E5CE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59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1CD5FD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44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936825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44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DFBDC1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13105C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037A58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929"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452A37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94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F089FA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101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8DE694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111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B7F357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4A5361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52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B51A0A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4279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36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487BE0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c>
          <w:tcPr>
            <w:tcW w:w="59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8F1F9A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51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93E7A8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44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56233A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59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458086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44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1DEFB0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44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D582A1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972923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840BCF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929"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22EA57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94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78A3BD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101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3DCCBB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111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16567F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5DA08A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default" w:ascii="等线" w:hAnsi="等线" w:eastAsia="等线" w:cs="等线"/>
                <w:i w:val="0"/>
                <w:iCs w:val="0"/>
                <w:caps w:val="0"/>
                <w:color w:val="333333"/>
                <w:spacing w:val="0"/>
                <w:kern w:val="0"/>
                <w:sz w:val="24"/>
                <w:szCs w:val="24"/>
                <w:bdr w:val="none" w:color="auto" w:sz="0" w:space="0"/>
                <w:lang w:val="en-US" w:eastAsia="zh-CN" w:bidi="ar"/>
              </w:rPr>
              <w:t> </w:t>
            </w:r>
          </w:p>
        </w:tc>
        <w:tc>
          <w:tcPr>
            <w:tcW w:w="52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408D71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bl>
    <w:p w14:paraId="156AE8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0"/>
        <w:jc w:val="left"/>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b/>
          <w:bCs/>
          <w:i w:val="0"/>
          <w:iCs w:val="0"/>
          <w:caps w:val="0"/>
          <w:color w:val="333333"/>
          <w:spacing w:val="-12"/>
          <w:kern w:val="0"/>
          <w:sz w:val="22"/>
          <w:szCs w:val="22"/>
          <w:bdr w:val="none" w:color="auto" w:sz="0" w:space="0"/>
          <w:shd w:val="clear" w:fill="FFFFFF"/>
          <w:lang w:val="en-US" w:eastAsia="zh-CN" w:bidi="ar"/>
        </w:rPr>
        <w:t>注：公安部门意见由户籍所在公安部门签署，档案审查意见由仙游县教育局组织相关人员审查签署 。</w:t>
      </w:r>
    </w:p>
    <w:p w14:paraId="670736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left"/>
        <w:rPr>
          <w:rFonts w:hint="eastAsia" w:ascii="宋体" w:hAnsi="宋体" w:eastAsia="宋体" w:cs="宋体"/>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kern w:val="0"/>
          <w:sz w:val="28"/>
          <w:szCs w:val="28"/>
          <w:shd w:val="clear" w:fill="FFFFFF"/>
          <w:lang w:val="en-US" w:eastAsia="zh-CN" w:bidi="ar"/>
        </w:rPr>
        <w:t>附件</w:t>
      </w:r>
      <w:r>
        <w:rPr>
          <w:rFonts w:hint="eastAsia" w:ascii="宋体" w:hAnsi="宋体" w:eastAsia="宋体" w:cs="宋体"/>
          <w:i w:val="0"/>
          <w:iCs w:val="0"/>
          <w:caps w:val="0"/>
          <w:color w:val="333333"/>
          <w:spacing w:val="0"/>
          <w:kern w:val="0"/>
          <w:sz w:val="28"/>
          <w:szCs w:val="28"/>
          <w:shd w:val="clear" w:fill="FFFFFF"/>
          <w:lang w:val="en-US" w:eastAsia="zh-CN" w:bidi="ar"/>
        </w:rPr>
        <w:t>4</w:t>
      </w:r>
    </w:p>
    <w:p w14:paraId="034E05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kern w:val="0"/>
          <w:sz w:val="40"/>
          <w:szCs w:val="40"/>
          <w:shd w:val="clear" w:fill="FFFFFF"/>
          <w:lang w:val="en-US" w:eastAsia="zh-CN" w:bidi="ar"/>
        </w:rPr>
        <w:t>仙游县教育系统公开招聘新任教师</w:t>
      </w:r>
    </w:p>
    <w:p w14:paraId="4D1A88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kern w:val="0"/>
          <w:sz w:val="40"/>
          <w:szCs w:val="40"/>
          <w:shd w:val="clear" w:fill="FFFFFF"/>
          <w:lang w:val="en-US" w:eastAsia="zh-CN" w:bidi="ar"/>
        </w:rPr>
        <w:t>聘  用  考  察  表</w:t>
      </w:r>
    </w:p>
    <w:p w14:paraId="3197A4D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icrosoft YaHei UI">
    <w:panose1 w:val="020B0503020204020204"/>
    <w:charset w:val="86"/>
    <w:family w:val="auto"/>
    <w:pitch w:val="default"/>
    <w:sig w:usb0="80000287" w:usb1="28CF3C50" w:usb2="00000016" w:usb3="00000000" w:csb0="0004001F" w:csb1="00000000"/>
  </w:font>
  <w:font w:name="layui-icon">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91C06"/>
    <w:rsid w:val="02D91C06"/>
    <w:rsid w:val="776F6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003399"/>
      <w:u w:val="none"/>
    </w:rPr>
  </w:style>
  <w:style w:type="character" w:styleId="9">
    <w:name w:val="Hyperlink"/>
    <w:basedOn w:val="6"/>
    <w:uiPriority w:val="0"/>
    <w:rPr>
      <w:color w:val="003399"/>
      <w:u w:val="none"/>
    </w:rPr>
  </w:style>
  <w:style w:type="character" w:customStyle="1" w:styleId="10">
    <w:name w:val="layui-laypage-curr"/>
    <w:basedOn w:val="6"/>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2025-05-13T02:00:00Z</dcterms:created>
  <dc:creator>水无鱼</dc:creator>
  <cp:lastModifiedBy>水无鱼</cp:lastModifiedBy>
  <dcterms:modified xsi:type="dcterms:W3CDTF">2025-05-13T09:14:43Z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A95EAB150FA74B33BA2253EE8296B042_11</vt:lpwstr>
  </property>
  <property fmtid="{D5CDD505-2E9C-101B-9397-08002B2CF9AE}" pid="4" name="KSOTemplateDocerSaveRecord">
    <vt:lpwstr>eyJoZGlkIjoiMWQ0NjAxYzAxMTNkNmYxZjJlNTJiMzdkNDMzNzA0YzMiLCJ1c2VySWQiOiIyMzEwMTIzODgifQ==</vt:lpwstr>
  </property>
</Properties>
</file>