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51" w:tblpY="304"/>
        <w:tblOverlap w:val="never"/>
        <w:tblW w:w="9539" w:type="dxa"/>
        <w:tblInd w:w="0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59"/>
        <w:gridCol w:w="580"/>
        <w:gridCol w:w="1674"/>
        <w:gridCol w:w="1140"/>
        <w:gridCol w:w="1275"/>
        <w:gridCol w:w="1063"/>
        <w:gridCol w:w="1380"/>
        <w:gridCol w:w="900"/>
      </w:tblGrid>
      <w:tr w14:paraId="1C5E18F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53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F31DE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</w:p>
          <w:p w14:paraId="43914FD6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  <w:t>2</w:t>
            </w:r>
          </w:p>
          <w:p w14:paraId="466E1418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</w:p>
          <w:p w14:paraId="0C42A387"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0"/>
                <w:szCs w:val="40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0"/>
                <w:szCs w:val="4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0"/>
                <w:szCs w:val="40"/>
              </w:rPr>
              <w:t>届武夷学院公费师范生在校学业成绩一览表</w:t>
            </w:r>
          </w:p>
          <w:p w14:paraId="4E90B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</w:rPr>
            </w:pPr>
          </w:p>
        </w:tc>
      </w:tr>
      <w:tr w14:paraId="21F7EA5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907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F16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8A6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DFB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428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F52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专业方向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7E7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eastAsia="zh-CN"/>
              </w:rPr>
              <w:t>加权</w:t>
            </w:r>
          </w:p>
          <w:p w14:paraId="03D5E8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平均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eastAsia="zh-CN"/>
              </w:rPr>
              <w:t>分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BEF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学业成绩按50%折算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B81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 w14:paraId="72887F2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C53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3CC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饶思荃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B14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女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634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武夷学院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549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306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语文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610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87.82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81D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43.91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5F6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437185C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D32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B00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李佳慧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190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女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B79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武夷学院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79E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C86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语文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894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82.80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F80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41.4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645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06BF315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40B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C07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黄宇昕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5C4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女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40A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武夷学院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AB5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3DA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语文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0AB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80.76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564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40.38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397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1BA0498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A8C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E76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张艺馨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82F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女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2A1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武夷学院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D9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10C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数学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E47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88.47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7BE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44.24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3BC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47E2932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8C0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B56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曾婉青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A5C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女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F75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武夷学院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2F0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C26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数学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4D0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85.87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41F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42.94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9A7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69A6FD5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04F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E10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傅妍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7E4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女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2CD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武夷学院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2B9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5E6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数学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232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85.44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62E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42.72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407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1DD3F2F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6B8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E32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黄敬业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C79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953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武夷学院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101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632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数学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C65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85.28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55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42.64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E7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579C297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945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6AB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马宇萱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E31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女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2CF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武夷学院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2E6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AB8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数学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C6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85.06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1B4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42.53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5CC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09F4968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F33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A23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黄家俊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510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A3D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武夷学院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C19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033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数学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A49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84.47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B93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42.24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E51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00181B5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245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2E5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肖舒瑶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5E3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女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25F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武夷学院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D1E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D0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数学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26D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84.25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ADE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42.13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527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39D3BFF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AD1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513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邱语嫣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259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女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516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武夷学院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F19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7F2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数学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4D5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83.27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B3A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41.64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DCF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1A9317B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051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9AA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蔡开政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912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DD4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武夷学院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9CF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0AC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数学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6A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80.75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3E7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40.38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E7E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25680EC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7B3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762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李慧婷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49F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女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7D2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武夷学院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295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71C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数学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133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79.97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6B4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39.99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562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57D9BA3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AA5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8C7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黄秦轩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42D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BFF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武夷学院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306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17F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数学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323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79.68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100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39.84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08A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67397F4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68D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15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F95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黄思慧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9C5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女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423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武夷学院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23F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学前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760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学前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D4F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84.36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FB9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42.18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C87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3CFBBD5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E36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16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652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李欣蕊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B4D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女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3C3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武夷学院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EA3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eastAsia="zh-CN"/>
              </w:rPr>
              <w:t>学前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860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学前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0D1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81.48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3B9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40.74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663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</w:rPr>
              <w:t>　</w:t>
            </w:r>
          </w:p>
        </w:tc>
      </w:tr>
    </w:tbl>
    <w:p w14:paraId="212133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yMmFhMzU5OGQxYmE3ZjkyNTI1ZWRlOWQ4ZDBkMWMifQ=="/>
  </w:docVars>
  <w:rsids>
    <w:rsidRoot w:val="00000000"/>
    <w:rsid w:val="6F0E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2025-05-12T13:01:17Z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1DD78EAC738446DD804A28B31CF5A48A_12</vt:lpwstr>
  </property>
</Properties>
</file>