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F406CDE">
      <w:pPr>
        <w:spacing w:beforeLines="0" w:afterLines="0" w:line="720" w:lineRule="exact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附件3：</w:t>
      </w:r>
      <w:bookmarkStart w:id="0" w:name="_GoBack"/>
      <w:bookmarkEnd w:id="0"/>
    </w:p>
    <w:p w14:paraId="2026FC9A">
      <w:pPr>
        <w:spacing w:beforeLines="0" w:afterLines="0" w:line="720" w:lineRule="exact"/>
        <w:jc w:val="center"/>
        <w:rPr>
          <w:rFonts w:hint="eastAsia" w:ascii="黑体" w:hAnsi="黑体" w:eastAsia="黑体"/>
          <w:b/>
          <w:sz w:val="44"/>
          <w:lang w:eastAsia="zh-CN"/>
        </w:rPr>
      </w:pPr>
      <w:r>
        <w:rPr>
          <w:rFonts w:hint="eastAsia" w:ascii="黑体" w:hAnsi="黑体" w:eastAsia="黑体"/>
          <w:b/>
          <w:sz w:val="44"/>
          <w:lang w:eastAsia="zh-CN"/>
        </w:rPr>
        <w:t>2025年正阳县教育系统引进人才</w:t>
      </w:r>
    </w:p>
    <w:p w14:paraId="5C1FBDF2">
      <w:pPr>
        <w:spacing w:beforeLines="0" w:afterLines="0" w:line="720" w:lineRule="exact"/>
        <w:ind w:firstLine="3092" w:firstLineChars="700"/>
        <w:jc w:val="both"/>
        <w:rPr>
          <w:rFonts w:hint="eastAsia" w:ascii="黑体" w:hAnsi="黑体" w:eastAsia="黑体"/>
          <w:b/>
          <w:sz w:val="44"/>
          <w:lang w:eastAsia="zh-CN"/>
        </w:rPr>
      </w:pPr>
      <w:r>
        <w:rPr>
          <w:rFonts w:hint="eastAsia" w:ascii="黑体" w:hAnsi="黑体" w:eastAsia="黑体"/>
          <w:b/>
          <w:sz w:val="44"/>
          <w:lang w:eastAsia="zh-CN"/>
        </w:rPr>
        <w:t>岗位专业分类</w:t>
      </w:r>
    </w:p>
    <w:p w14:paraId="11B6609C">
      <w:pPr>
        <w:spacing w:beforeLines="0" w:afterLines="0" w:line="720" w:lineRule="exact"/>
        <w:jc w:val="center"/>
        <w:rPr>
          <w:rFonts w:hint="eastAsia" w:ascii="黑体" w:hAnsi="黑体" w:eastAsia="黑体"/>
          <w:b/>
          <w:sz w:val="44"/>
          <w:lang w:eastAsia="zh-CN"/>
        </w:rPr>
      </w:pPr>
    </w:p>
    <w:p w14:paraId="59AE789A">
      <w:pPr>
        <w:spacing w:beforeLines="0" w:afterLines="0" w:line="720" w:lineRule="exact"/>
        <w:jc w:val="center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宋体" w:eastAsia="仿宋_GB2312"/>
          <w:b/>
          <w:bCs/>
          <w:sz w:val="32"/>
          <w:lang w:eastAsia="zh-CN"/>
        </w:rPr>
        <w:t>普通高中</w:t>
      </w:r>
      <w:r>
        <w:rPr>
          <w:rFonts w:hint="eastAsia" w:ascii="仿宋_GB2312" w:hAnsi="宋体" w:eastAsia="仿宋_GB2312"/>
          <w:b/>
          <w:bCs/>
          <w:sz w:val="32"/>
          <w:lang w:val="en-US" w:eastAsia="zh-CN"/>
        </w:rPr>
        <w:t>引进人才</w:t>
      </w:r>
      <w:r>
        <w:rPr>
          <w:rFonts w:hint="eastAsia" w:ascii="仿宋_GB2312" w:hAnsi="宋体" w:eastAsia="仿宋_GB2312"/>
          <w:b/>
          <w:bCs/>
          <w:sz w:val="32"/>
        </w:rPr>
        <w:t>岗位专业分类</w:t>
      </w:r>
    </w:p>
    <w:p w14:paraId="29CC5F8F">
      <w:pPr>
        <w:numPr>
          <w:ilvl w:val="0"/>
          <w:numId w:val="0"/>
        </w:numPr>
        <w:spacing w:beforeLines="0" w:afterLines="0" w:line="579" w:lineRule="exact"/>
        <w:ind w:firstLine="640" w:firstLineChars="200"/>
        <w:rPr>
          <w:rFonts w:hint="eastAsia" w:ascii="仿宋_GB2312" w:hAnsi="Arial" w:eastAsia="仿宋_GB2312"/>
          <w:kern w:val="0"/>
          <w:sz w:val="32"/>
        </w:rPr>
      </w:pPr>
      <w:r>
        <w:rPr>
          <w:rFonts w:hint="eastAsia" w:ascii="仿宋_GB2312" w:hAnsi="宋体" w:eastAsia="仿宋_GB2312"/>
          <w:sz w:val="32"/>
          <w:lang w:eastAsia="zh-CN"/>
        </w:rPr>
        <w:t>一、</w:t>
      </w:r>
      <w:r>
        <w:rPr>
          <w:rFonts w:hint="eastAsia" w:ascii="仿宋_GB2312" w:hAnsi="宋体" w:eastAsia="仿宋_GB2312"/>
          <w:sz w:val="32"/>
        </w:rPr>
        <w:t>语文类：汉语言文学、汉语言、汉语国际教育、</w:t>
      </w:r>
      <w:r>
        <w:rPr>
          <w:rFonts w:hint="eastAsia" w:ascii="仿宋_GB2312" w:hAnsi="Arial" w:eastAsia="仿宋_GB2312"/>
          <w:kern w:val="0"/>
          <w:sz w:val="32"/>
        </w:rPr>
        <w:t>中国少数民族语言文学、古典文献学、</w:t>
      </w:r>
      <w:r>
        <w:rPr>
          <w:rFonts w:hint="eastAsia" w:ascii="仿宋_GB2312" w:hAnsi="Arial" w:eastAsia="仿宋_GB2312"/>
          <w:kern w:val="0"/>
          <w:sz w:val="32"/>
          <w:lang w:eastAsia="zh-CN"/>
        </w:rPr>
        <w:t>应用语言学、</w:t>
      </w:r>
      <w:r>
        <w:rPr>
          <w:rFonts w:hint="eastAsia" w:ascii="仿宋_GB2312" w:hAnsi="Arial" w:eastAsia="仿宋_GB2312"/>
          <w:kern w:val="0"/>
          <w:sz w:val="32"/>
        </w:rPr>
        <w:t>秘书学、中国语言与文化、手语翻译、</w:t>
      </w:r>
      <w:r>
        <w:rPr>
          <w:rFonts w:hint="eastAsia" w:ascii="仿宋_GB2312" w:hAnsi="Arial" w:eastAsia="仿宋_GB2312"/>
          <w:kern w:val="0"/>
          <w:sz w:val="32"/>
          <w:lang w:eastAsia="zh-CN"/>
        </w:rPr>
        <w:t>数字人文、中国古典学、汉学与中国学、应用中文；中国语言文学、</w:t>
      </w:r>
      <w:r>
        <w:rPr>
          <w:rFonts w:hint="eastAsia" w:ascii="仿宋_GB2312" w:hAnsi="宋体" w:eastAsia="仿宋_GB2312"/>
          <w:sz w:val="32"/>
        </w:rPr>
        <w:t>文艺学、汉语言文字学、语言学及应用语言学、中国古典文献学、中国古代文学、中国现当代文学、</w:t>
      </w:r>
      <w:r>
        <w:rPr>
          <w:rFonts w:hint="eastAsia" w:ascii="仿宋_GB2312" w:hAnsi="宋体" w:eastAsia="仿宋_GB2312"/>
          <w:sz w:val="32"/>
          <w:lang w:eastAsia="zh-CN"/>
        </w:rPr>
        <w:t>中国少数民族语言文学、比较文学与世界文学、</w:t>
      </w:r>
      <w:r>
        <w:rPr>
          <w:rFonts w:hint="eastAsia" w:ascii="仿宋_GB2312" w:hAnsi="宋体" w:eastAsia="仿宋_GB2312"/>
          <w:sz w:val="32"/>
        </w:rPr>
        <w:t>学科教学（语文）、语文教育</w:t>
      </w:r>
      <w:r>
        <w:rPr>
          <w:rFonts w:hint="eastAsia" w:ascii="仿宋_GB2312" w:hAnsi="Arial" w:eastAsia="仿宋_GB2312"/>
          <w:kern w:val="0"/>
          <w:sz w:val="32"/>
        </w:rPr>
        <w:t>。</w:t>
      </w:r>
    </w:p>
    <w:p w14:paraId="3E5D6A94">
      <w:pPr>
        <w:numPr>
          <w:ilvl w:val="0"/>
          <w:numId w:val="0"/>
        </w:numPr>
        <w:spacing w:beforeLines="0" w:afterLines="0" w:line="579" w:lineRule="exact"/>
        <w:ind w:firstLine="640" w:firstLineChars="200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  <w:lang w:eastAsia="zh-CN"/>
        </w:rPr>
        <w:t>二、</w:t>
      </w:r>
      <w:r>
        <w:rPr>
          <w:rFonts w:hint="eastAsia" w:ascii="仿宋_GB2312" w:hAnsi="宋体" w:eastAsia="仿宋_GB2312"/>
          <w:sz w:val="32"/>
        </w:rPr>
        <w:t>数学类：数学与应用数学、信息与计算科学、数理基础科学、数据计算及应用</w:t>
      </w:r>
      <w:r>
        <w:rPr>
          <w:rFonts w:hint="eastAsia" w:ascii="仿宋_GB2312" w:hAnsi="宋体" w:eastAsia="仿宋_GB2312"/>
          <w:sz w:val="32"/>
          <w:lang w:eastAsia="zh-CN"/>
        </w:rPr>
        <w:t>；数学、</w:t>
      </w:r>
      <w:r>
        <w:rPr>
          <w:rFonts w:hint="eastAsia" w:ascii="仿宋_GB2312" w:hAnsi="宋体" w:eastAsia="仿宋_GB2312"/>
          <w:sz w:val="32"/>
        </w:rPr>
        <w:t>基础数学、计算数学、概率论与数理统计、应用数学、运筹学与控制论、学科教学（数学）、数学教育。</w:t>
      </w:r>
    </w:p>
    <w:p w14:paraId="188B2C13">
      <w:pPr>
        <w:spacing w:beforeLines="0" w:afterLines="0" w:line="579" w:lineRule="exact"/>
        <w:ind w:firstLine="707" w:firstLineChars="221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三、英语类：英语、商务英语</w:t>
      </w:r>
      <w:r>
        <w:rPr>
          <w:rFonts w:hint="eastAsia" w:ascii="仿宋_GB2312" w:hAnsi="宋体" w:eastAsia="仿宋_GB2312"/>
          <w:sz w:val="32"/>
          <w:highlight w:val="none"/>
          <w:lang w:eastAsia="zh-CN"/>
        </w:rPr>
        <w:t>；</w:t>
      </w:r>
      <w:r>
        <w:rPr>
          <w:rFonts w:hint="eastAsia" w:ascii="仿宋_GB2312" w:hAnsi="宋体" w:eastAsia="仿宋_GB2312"/>
          <w:sz w:val="32"/>
        </w:rPr>
        <w:t>英语语言文学、外国语言学及应用语言学（英语）、</w:t>
      </w:r>
      <w:r>
        <w:rPr>
          <w:rFonts w:hint="eastAsia" w:ascii="仿宋_GB2312" w:hAnsi="宋体" w:eastAsia="仿宋_GB2312"/>
          <w:sz w:val="32"/>
          <w:lang w:eastAsia="zh-CN"/>
        </w:rPr>
        <w:t>翻译（英语）、</w:t>
      </w:r>
      <w:r>
        <w:rPr>
          <w:rFonts w:hint="eastAsia" w:ascii="仿宋_GB2312" w:hAnsi="宋体" w:eastAsia="仿宋_GB2312"/>
          <w:sz w:val="32"/>
        </w:rPr>
        <w:t>学科教学（英语）、英语教育。</w:t>
      </w:r>
    </w:p>
    <w:p w14:paraId="2B07C3E5">
      <w:pPr>
        <w:spacing w:beforeLines="0" w:afterLines="0" w:line="579" w:lineRule="exact"/>
        <w:ind w:firstLine="707" w:firstLineChars="221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  <w:lang w:eastAsia="zh-CN"/>
        </w:rPr>
        <w:t>四</w:t>
      </w:r>
      <w:r>
        <w:rPr>
          <w:rFonts w:hint="eastAsia" w:ascii="仿宋_GB2312" w:hAnsi="宋体" w:eastAsia="仿宋_GB2312"/>
          <w:sz w:val="32"/>
        </w:rPr>
        <w:t>、物理类：物理学、应用物理学、核物理、声学、系统科学与工程、</w:t>
      </w:r>
      <w:r>
        <w:rPr>
          <w:rFonts w:hint="eastAsia" w:ascii="仿宋_GB2312" w:hAnsi="宋体" w:eastAsia="仿宋_GB2312"/>
          <w:sz w:val="32"/>
          <w:lang w:eastAsia="zh-CN"/>
        </w:rPr>
        <w:t>量子信息科学；</w:t>
      </w:r>
      <w:r>
        <w:rPr>
          <w:rFonts w:hint="eastAsia" w:ascii="仿宋_GB2312" w:hAnsi="宋体" w:eastAsia="仿宋_GB2312"/>
          <w:sz w:val="32"/>
        </w:rPr>
        <w:t>理论物理、粒子物理与原子核物理、原子与分子物理、等离子体物理、凝聚态物理、</w:t>
      </w:r>
      <w:r>
        <w:rPr>
          <w:rFonts w:hint="eastAsia" w:ascii="仿宋_GB2312" w:hAnsi="宋体" w:eastAsia="仿宋_GB2312"/>
          <w:sz w:val="32"/>
          <w:lang w:eastAsia="zh-CN"/>
        </w:rPr>
        <w:t>声学、</w:t>
      </w:r>
      <w:r>
        <w:rPr>
          <w:rFonts w:hint="eastAsia" w:ascii="仿宋_GB2312" w:hAnsi="宋体" w:eastAsia="仿宋_GB2312"/>
          <w:sz w:val="32"/>
        </w:rPr>
        <w:t>光学、</w:t>
      </w:r>
      <w:r>
        <w:rPr>
          <w:rFonts w:hint="eastAsia" w:ascii="仿宋_GB2312" w:hAnsi="宋体" w:eastAsia="仿宋_GB2312"/>
          <w:sz w:val="32"/>
          <w:lang w:eastAsia="zh-CN"/>
        </w:rPr>
        <w:t>无线电物理、</w:t>
      </w:r>
      <w:r>
        <w:rPr>
          <w:rFonts w:hint="eastAsia" w:ascii="仿宋_GB2312" w:hAnsi="宋体" w:eastAsia="仿宋_GB2312"/>
          <w:sz w:val="32"/>
        </w:rPr>
        <w:t>学科教学（</w:t>
      </w:r>
      <w:r>
        <w:rPr>
          <w:rFonts w:hint="eastAsia" w:ascii="仿宋_GB2312" w:hAnsi="宋体" w:eastAsia="仿宋_GB2312"/>
          <w:sz w:val="32"/>
          <w:lang w:eastAsia="zh-CN"/>
        </w:rPr>
        <w:t>物理</w:t>
      </w:r>
      <w:r>
        <w:rPr>
          <w:rFonts w:hint="eastAsia" w:ascii="仿宋_GB2312" w:hAnsi="宋体" w:eastAsia="仿宋_GB2312"/>
          <w:sz w:val="32"/>
        </w:rPr>
        <w:t>）</w:t>
      </w:r>
      <w:r>
        <w:rPr>
          <w:rFonts w:hint="eastAsia" w:ascii="仿宋_GB2312" w:hAnsi="宋体" w:eastAsia="仿宋_GB2312"/>
          <w:sz w:val="32"/>
          <w:lang w:eastAsia="zh-CN"/>
        </w:rPr>
        <w:t>、</w:t>
      </w:r>
      <w:r>
        <w:rPr>
          <w:rFonts w:hint="eastAsia" w:ascii="仿宋_GB2312" w:hAnsi="宋体" w:eastAsia="仿宋_GB2312"/>
          <w:sz w:val="32"/>
        </w:rPr>
        <w:t>物理教育。</w:t>
      </w:r>
    </w:p>
    <w:p w14:paraId="193C308B">
      <w:pPr>
        <w:numPr>
          <w:ilvl w:val="0"/>
          <w:numId w:val="1"/>
        </w:numPr>
        <w:spacing w:beforeLines="0" w:afterLines="0" w:line="579" w:lineRule="exact"/>
        <w:ind w:firstLine="707" w:firstLineChars="221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化学类：化学、应用化学、化学生物学、分子科学与工程、能源化学、</w:t>
      </w:r>
      <w:r>
        <w:rPr>
          <w:rFonts w:hint="eastAsia" w:ascii="仿宋_GB2312" w:hAnsi="宋体" w:eastAsia="仿宋_GB2312"/>
          <w:sz w:val="32"/>
          <w:lang w:eastAsia="zh-CN"/>
        </w:rPr>
        <w:t>化学测量学与技术、资源化学；</w:t>
      </w:r>
      <w:r>
        <w:rPr>
          <w:rFonts w:hint="eastAsia" w:ascii="仿宋_GB2312" w:hAnsi="宋体" w:eastAsia="仿宋_GB2312"/>
          <w:sz w:val="32"/>
        </w:rPr>
        <w:t>无机化学、分析化学、有机化学、物理化学（含化学物理）、高分子化学与物理、学科教学（</w:t>
      </w:r>
      <w:r>
        <w:rPr>
          <w:rFonts w:hint="eastAsia" w:ascii="仿宋_GB2312" w:hAnsi="宋体" w:eastAsia="仿宋_GB2312"/>
          <w:sz w:val="32"/>
          <w:lang w:eastAsia="zh-CN"/>
        </w:rPr>
        <w:t>化学</w:t>
      </w:r>
      <w:r>
        <w:rPr>
          <w:rFonts w:hint="eastAsia" w:ascii="仿宋_GB2312" w:hAnsi="宋体" w:eastAsia="仿宋_GB2312"/>
          <w:sz w:val="32"/>
        </w:rPr>
        <w:t>）</w:t>
      </w:r>
      <w:r>
        <w:rPr>
          <w:rFonts w:hint="eastAsia" w:ascii="仿宋_GB2312" w:hAnsi="宋体" w:eastAsia="仿宋_GB2312"/>
          <w:sz w:val="32"/>
          <w:lang w:eastAsia="zh-CN"/>
        </w:rPr>
        <w:t>、</w:t>
      </w:r>
      <w:r>
        <w:rPr>
          <w:rFonts w:hint="eastAsia" w:ascii="仿宋_GB2312" w:hAnsi="宋体" w:eastAsia="仿宋_GB2312"/>
          <w:sz w:val="32"/>
        </w:rPr>
        <w:t>化学教育。</w:t>
      </w:r>
    </w:p>
    <w:p w14:paraId="4707537D">
      <w:pPr>
        <w:numPr>
          <w:ilvl w:val="0"/>
          <w:numId w:val="1"/>
        </w:numPr>
        <w:spacing w:beforeLines="0" w:afterLines="0" w:line="579" w:lineRule="exact"/>
        <w:ind w:left="0" w:leftChars="0" w:firstLine="707" w:firstLineChars="221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生物类：生物科学、生物技术、生物信息学、生态学、整合科学、神经科学</w:t>
      </w:r>
      <w:r>
        <w:rPr>
          <w:rFonts w:hint="eastAsia" w:ascii="仿宋_GB2312" w:hAnsi="宋体" w:eastAsia="仿宋_GB2312"/>
          <w:sz w:val="32"/>
          <w:lang w:eastAsia="zh-CN"/>
        </w:rPr>
        <w:t>；生物学、</w:t>
      </w:r>
      <w:r>
        <w:rPr>
          <w:rFonts w:hint="eastAsia" w:ascii="仿宋_GB2312" w:hAnsi="宋体" w:eastAsia="仿宋_GB2312"/>
          <w:sz w:val="32"/>
        </w:rPr>
        <w:t>植物学、动物学、生理学、水生生物学、微生物学、神经生物学、遗传学、发育生物学、细胞生物学、生物化学与分子生物学、生物物理学、学科教学（</w:t>
      </w:r>
      <w:r>
        <w:rPr>
          <w:rFonts w:hint="eastAsia" w:ascii="仿宋_GB2312" w:hAnsi="宋体" w:eastAsia="仿宋_GB2312"/>
          <w:sz w:val="32"/>
          <w:lang w:eastAsia="zh-CN"/>
        </w:rPr>
        <w:t>生物</w:t>
      </w:r>
      <w:r>
        <w:rPr>
          <w:rFonts w:hint="eastAsia" w:ascii="仿宋_GB2312" w:hAnsi="宋体" w:eastAsia="仿宋_GB2312"/>
          <w:sz w:val="32"/>
        </w:rPr>
        <w:t>）</w:t>
      </w:r>
      <w:r>
        <w:rPr>
          <w:rFonts w:hint="eastAsia" w:ascii="仿宋_GB2312" w:hAnsi="宋体" w:eastAsia="仿宋_GB2312"/>
          <w:sz w:val="32"/>
          <w:lang w:eastAsia="zh-CN"/>
        </w:rPr>
        <w:t>、</w:t>
      </w:r>
      <w:r>
        <w:rPr>
          <w:rFonts w:hint="eastAsia" w:ascii="仿宋_GB2312" w:hAnsi="宋体" w:eastAsia="仿宋_GB2312"/>
          <w:sz w:val="32"/>
        </w:rPr>
        <w:t>生物教育。</w:t>
      </w:r>
    </w:p>
    <w:p w14:paraId="526C5C69">
      <w:pPr>
        <w:numPr>
          <w:ilvl w:val="0"/>
          <w:numId w:val="1"/>
        </w:numPr>
        <w:spacing w:beforeLines="0" w:afterLines="0" w:line="579" w:lineRule="exact"/>
        <w:ind w:left="0" w:leftChars="0" w:firstLine="707" w:firstLineChars="221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政治类：政治学与行政学、国际政治、外交学、国际事务与国际关系、国际组织与全球治理、政治学、经济学与哲学</w:t>
      </w:r>
      <w:r>
        <w:rPr>
          <w:rFonts w:hint="eastAsia" w:ascii="仿宋_GB2312" w:hAnsi="宋体" w:eastAsia="仿宋_GB2312"/>
          <w:sz w:val="32"/>
          <w:lang w:eastAsia="zh-CN"/>
        </w:rPr>
        <w:t>；</w:t>
      </w:r>
    </w:p>
    <w:p w14:paraId="544194C9">
      <w:pPr>
        <w:numPr>
          <w:ilvl w:val="0"/>
          <w:numId w:val="0"/>
        </w:numPr>
        <w:spacing w:beforeLines="0" w:afterLines="0" w:line="579" w:lineRule="exac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科学社会主义、中国共产党历史、思想政治教育、马克思主义理论</w:t>
      </w:r>
      <w:r>
        <w:rPr>
          <w:rFonts w:hint="eastAsia" w:ascii="仿宋_GB2312" w:hAnsi="宋体" w:eastAsia="仿宋_GB2312"/>
          <w:sz w:val="32"/>
          <w:lang w:eastAsia="zh-CN"/>
        </w:rPr>
        <w:t>；</w:t>
      </w:r>
      <w:r>
        <w:rPr>
          <w:rFonts w:hint="eastAsia" w:ascii="仿宋_GB2312" w:hAnsi="宋体" w:eastAsia="仿宋_GB2312"/>
          <w:sz w:val="32"/>
        </w:rPr>
        <w:t>政治学</w:t>
      </w:r>
      <w:r>
        <w:rPr>
          <w:rFonts w:hint="eastAsia" w:ascii="仿宋_GB2312" w:hAnsi="宋体" w:eastAsia="仿宋_GB2312"/>
          <w:sz w:val="32"/>
          <w:lang w:eastAsia="zh-CN"/>
        </w:rPr>
        <w:t>、</w:t>
      </w:r>
      <w:r>
        <w:rPr>
          <w:rFonts w:hint="eastAsia" w:ascii="仿宋_GB2312" w:hAnsi="宋体" w:eastAsia="仿宋_GB2312"/>
          <w:sz w:val="32"/>
        </w:rPr>
        <w:t>政治学理论、中外政治制度、科学社会主义与国际社会主义运动、中共党史、国际政治、国际关系、外交学；马克思主义</w:t>
      </w:r>
      <w:r>
        <w:rPr>
          <w:rFonts w:hint="eastAsia" w:ascii="仿宋_GB2312" w:hAnsi="宋体" w:eastAsia="仿宋_GB2312"/>
          <w:sz w:val="32"/>
          <w:lang w:eastAsia="zh-CN"/>
        </w:rPr>
        <w:t>理论、</w:t>
      </w:r>
      <w:r>
        <w:rPr>
          <w:rFonts w:hint="eastAsia" w:ascii="仿宋_GB2312" w:hAnsi="宋体" w:eastAsia="仿宋_GB2312"/>
          <w:sz w:val="32"/>
        </w:rPr>
        <w:t>马克思主义基本原理、马克思主义发展史、马克思主义中国化研究、国外马克思主义研究、思想政治教育、中国近现代史基本问题研究</w:t>
      </w:r>
      <w:r>
        <w:rPr>
          <w:rFonts w:hint="eastAsia" w:ascii="仿宋_GB2312" w:hAnsi="宋体" w:eastAsia="仿宋_GB2312"/>
          <w:sz w:val="32"/>
          <w:lang w:eastAsia="zh-CN"/>
        </w:rPr>
        <w:t>、</w:t>
      </w:r>
      <w:r>
        <w:rPr>
          <w:rFonts w:hint="eastAsia" w:ascii="仿宋_GB2312" w:hAnsi="宋体" w:eastAsia="仿宋_GB2312"/>
          <w:sz w:val="32"/>
        </w:rPr>
        <w:t>学科教学（</w:t>
      </w:r>
      <w:r>
        <w:rPr>
          <w:rFonts w:hint="eastAsia" w:ascii="仿宋_GB2312" w:hAnsi="宋体" w:eastAsia="仿宋_GB2312"/>
          <w:sz w:val="32"/>
          <w:lang w:eastAsia="zh-CN"/>
        </w:rPr>
        <w:t>政治</w:t>
      </w:r>
      <w:r>
        <w:rPr>
          <w:rFonts w:hint="eastAsia" w:ascii="仿宋_GB2312" w:hAnsi="宋体" w:eastAsia="仿宋_GB2312"/>
          <w:sz w:val="32"/>
        </w:rPr>
        <w:t>）</w:t>
      </w:r>
      <w:r>
        <w:rPr>
          <w:rFonts w:hint="eastAsia" w:ascii="仿宋_GB2312" w:hAnsi="宋体" w:eastAsia="仿宋_GB2312"/>
          <w:sz w:val="32"/>
          <w:lang w:eastAsia="zh-CN"/>
        </w:rPr>
        <w:t>、政治</w:t>
      </w:r>
      <w:r>
        <w:rPr>
          <w:rFonts w:hint="eastAsia" w:ascii="仿宋_GB2312" w:hAnsi="宋体" w:eastAsia="仿宋_GB2312"/>
          <w:sz w:val="32"/>
        </w:rPr>
        <w:t>教育。</w:t>
      </w:r>
    </w:p>
    <w:p w14:paraId="2D2F93E9">
      <w:pPr>
        <w:numPr>
          <w:ilvl w:val="0"/>
          <w:numId w:val="0"/>
        </w:numPr>
        <w:spacing w:beforeLines="0" w:afterLines="0" w:line="579" w:lineRule="exact"/>
        <w:ind w:leftChars="221" w:firstLine="320" w:firstLineChars="100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  <w:lang w:eastAsia="zh-CN"/>
        </w:rPr>
        <w:t>八、</w:t>
      </w:r>
      <w:r>
        <w:rPr>
          <w:rFonts w:hint="eastAsia" w:ascii="仿宋_GB2312" w:hAnsi="宋体" w:eastAsia="仿宋_GB2312"/>
          <w:sz w:val="32"/>
        </w:rPr>
        <w:t>历史类：历史学、世界史、考古学、文物与博物馆学、</w:t>
      </w:r>
    </w:p>
    <w:p w14:paraId="239E03C2">
      <w:pPr>
        <w:numPr>
          <w:ilvl w:val="0"/>
          <w:numId w:val="0"/>
        </w:numPr>
        <w:spacing w:beforeLines="0" w:afterLines="0" w:line="579" w:lineRule="exac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文物保护技术、外国语言与外国历史、文化遗产、</w:t>
      </w:r>
      <w:r>
        <w:rPr>
          <w:rFonts w:hint="eastAsia" w:ascii="仿宋_GB2312" w:hAnsi="宋体" w:eastAsia="仿宋_GB2312"/>
          <w:sz w:val="32"/>
          <w:lang w:eastAsia="zh-CN"/>
        </w:rPr>
        <w:t>古文字学、科学史；中国史、</w:t>
      </w:r>
      <w:r>
        <w:rPr>
          <w:rFonts w:hint="eastAsia" w:ascii="仿宋_GB2312" w:hAnsi="宋体" w:eastAsia="仿宋_GB2312"/>
          <w:sz w:val="32"/>
        </w:rPr>
        <w:t>史学理论及史学史、历史地理学、历史文献学、专门史、中国古代史、中国近现代史、</w:t>
      </w:r>
      <w:r>
        <w:rPr>
          <w:rFonts w:hint="eastAsia" w:ascii="仿宋_GB2312" w:hAnsi="宋体" w:eastAsia="仿宋_GB2312"/>
          <w:sz w:val="32"/>
          <w:lang w:eastAsia="zh-CN"/>
        </w:rPr>
        <w:t>世界史、</w:t>
      </w:r>
      <w:r>
        <w:rPr>
          <w:rFonts w:hint="eastAsia" w:ascii="仿宋_GB2312" w:hAnsi="宋体" w:eastAsia="仿宋_GB2312"/>
          <w:sz w:val="32"/>
        </w:rPr>
        <w:t>学科教学（</w:t>
      </w:r>
      <w:r>
        <w:rPr>
          <w:rFonts w:hint="eastAsia" w:ascii="仿宋_GB2312" w:hAnsi="宋体" w:eastAsia="仿宋_GB2312"/>
          <w:sz w:val="32"/>
          <w:lang w:eastAsia="zh-CN"/>
        </w:rPr>
        <w:t>历史</w:t>
      </w:r>
      <w:r>
        <w:rPr>
          <w:rFonts w:hint="eastAsia" w:ascii="仿宋_GB2312" w:hAnsi="宋体" w:eastAsia="仿宋_GB2312"/>
          <w:sz w:val="32"/>
        </w:rPr>
        <w:t>）</w:t>
      </w:r>
      <w:r>
        <w:rPr>
          <w:rFonts w:hint="eastAsia" w:ascii="仿宋_GB2312" w:hAnsi="宋体" w:eastAsia="仿宋_GB2312"/>
          <w:sz w:val="32"/>
          <w:lang w:eastAsia="zh-CN"/>
        </w:rPr>
        <w:t>、</w:t>
      </w:r>
      <w:r>
        <w:rPr>
          <w:rFonts w:hint="eastAsia" w:ascii="仿宋_GB2312" w:hAnsi="宋体" w:eastAsia="仿宋_GB2312"/>
          <w:sz w:val="32"/>
        </w:rPr>
        <w:t>历史教育。</w:t>
      </w:r>
    </w:p>
    <w:p w14:paraId="53684F07">
      <w:pPr>
        <w:spacing w:beforeLines="0" w:afterLines="0" w:line="579" w:lineRule="exact"/>
        <w:ind w:firstLine="707" w:firstLineChars="221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  <w:lang w:eastAsia="zh-CN"/>
        </w:rPr>
        <w:t>九、</w:t>
      </w:r>
      <w:r>
        <w:rPr>
          <w:rFonts w:hint="eastAsia" w:ascii="仿宋_GB2312" w:hAnsi="宋体" w:eastAsia="仿宋_GB2312"/>
          <w:sz w:val="32"/>
        </w:rPr>
        <w:t>日语类：日语、日语翻译、</w:t>
      </w:r>
      <w:r>
        <w:rPr>
          <w:rFonts w:hint="eastAsia" w:ascii="仿宋_GB2312" w:hAnsi="宋体" w:eastAsia="仿宋_GB2312"/>
          <w:sz w:val="32"/>
          <w:lang w:eastAsia="zh-CN"/>
        </w:rPr>
        <w:t>日语语言文学、</w:t>
      </w:r>
      <w:r>
        <w:rPr>
          <w:rFonts w:hint="eastAsia" w:ascii="仿宋_GB2312" w:hAnsi="宋体" w:eastAsia="仿宋_GB2312"/>
          <w:sz w:val="32"/>
        </w:rPr>
        <w:t>日语教育。</w:t>
      </w:r>
    </w:p>
    <w:p w14:paraId="74C6A95E">
      <w:pPr>
        <w:tabs>
          <w:tab w:val="left" w:pos="0"/>
        </w:tabs>
        <w:spacing w:beforeLines="0" w:afterLines="0" w:line="579" w:lineRule="exact"/>
        <w:ind w:firstLine="707" w:firstLineChars="221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十</w:t>
      </w:r>
      <w:r>
        <w:rPr>
          <w:rFonts w:hint="eastAsia" w:ascii="仿宋_GB2312" w:hAnsi="宋体" w:eastAsia="仿宋_GB2312"/>
          <w:sz w:val="32"/>
        </w:rPr>
        <w:t>、心理健康类：心理学、应用心理学</w:t>
      </w:r>
      <w:r>
        <w:rPr>
          <w:rFonts w:hint="eastAsia" w:ascii="仿宋_GB2312" w:hAnsi="宋体" w:eastAsia="仿宋_GB2312"/>
          <w:sz w:val="32"/>
          <w:lang w:eastAsia="zh-CN"/>
        </w:rPr>
        <w:t>；基础心理学、发展与教育心理学、应用心理学</w:t>
      </w:r>
      <w:r>
        <w:rPr>
          <w:rFonts w:hint="eastAsia" w:ascii="仿宋_GB2312" w:hAnsi="宋体" w:eastAsia="仿宋_GB2312"/>
          <w:sz w:val="32"/>
        </w:rPr>
        <w:t>。</w:t>
      </w:r>
    </w:p>
    <w:p w14:paraId="7BA43BE0">
      <w:pPr>
        <w:numPr>
          <w:ilvl w:val="0"/>
          <w:numId w:val="0"/>
        </w:numPr>
        <w:tabs>
          <w:tab w:val="left" w:pos="0"/>
        </w:tabs>
        <w:spacing w:beforeLines="0" w:afterLines="0" w:line="579" w:lineRule="exact"/>
        <w:ind w:firstLine="640" w:firstLineChars="200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十一、</w:t>
      </w:r>
      <w:r>
        <w:rPr>
          <w:rFonts w:hint="eastAsia" w:ascii="仿宋_GB2312" w:hAnsi="宋体" w:eastAsia="仿宋_GB2312"/>
          <w:sz w:val="32"/>
          <w:lang w:eastAsia="zh-CN"/>
        </w:rPr>
        <w:t>信息技术类：计算机科学与技术、软件工程、网络工程、信息安全、物联网工程、数字媒体技术、智能科学与技术、</w:t>
      </w:r>
    </w:p>
    <w:p w14:paraId="28B8573C">
      <w:pPr>
        <w:numPr>
          <w:ilvl w:val="0"/>
          <w:numId w:val="0"/>
        </w:numPr>
        <w:tabs>
          <w:tab w:val="left" w:pos="0"/>
        </w:tabs>
        <w:spacing w:beforeLines="0" w:afterLines="0" w:line="579" w:lineRule="exact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  <w:lang w:eastAsia="zh-CN"/>
        </w:rPr>
        <w:t>空间信息与数字技术、电子与计算机工程、数据科学与大数据技术、网络空间安全、新媒体技术、电影制作、保密技术、服务科学与工程、虚拟现实技术、区块链工程、密码科学与技术；计算机科学与技术、计算机系统结构、计算机软件与理论、计算机应用技术。</w:t>
      </w:r>
    </w:p>
    <w:p w14:paraId="6E9D9D21">
      <w:pPr>
        <w:numPr>
          <w:ilvl w:val="0"/>
          <w:numId w:val="0"/>
        </w:numPr>
        <w:spacing w:beforeLines="0" w:afterLines="0" w:line="579" w:lineRule="exact"/>
        <w:ind w:firstLine="640" w:firstLineChars="200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十二、</w:t>
      </w:r>
      <w:r>
        <w:rPr>
          <w:rFonts w:hint="eastAsia" w:ascii="仿宋_GB2312" w:hAnsi="宋体" w:eastAsia="仿宋_GB2312"/>
          <w:sz w:val="32"/>
        </w:rPr>
        <w:t>体育类：体育教育、运动训练、社会体育指导与管理、武术与民族传统体育、运动人体科学、运动康复、休闲体育、</w:t>
      </w:r>
    </w:p>
    <w:p w14:paraId="54BF09AD">
      <w:pPr>
        <w:numPr>
          <w:ilvl w:val="0"/>
          <w:numId w:val="0"/>
        </w:numPr>
        <w:spacing w:beforeLines="0" w:afterLines="0" w:line="579" w:lineRule="exact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体能训练、冰雪运动、电子竞技运动与管理、智能体育工程、体育旅游、运动能力开发、</w:t>
      </w:r>
      <w:r>
        <w:rPr>
          <w:rFonts w:hint="eastAsia" w:ascii="仿宋_GB2312" w:hAnsi="宋体" w:eastAsia="仿宋_GB2312"/>
          <w:sz w:val="32"/>
          <w:lang w:eastAsia="zh-CN"/>
        </w:rPr>
        <w:t>足球运动、马术运动与管理、体育康养；体育学、</w:t>
      </w:r>
      <w:r>
        <w:rPr>
          <w:rFonts w:hint="eastAsia" w:ascii="仿宋_GB2312" w:hAnsi="宋体" w:eastAsia="仿宋_GB2312"/>
          <w:sz w:val="32"/>
        </w:rPr>
        <w:t>体育人文社会学、运动人体科学、体育教育训练学、民族传统体育学。</w:t>
      </w:r>
    </w:p>
    <w:p w14:paraId="6AC1C16B">
      <w:pPr>
        <w:tabs>
          <w:tab w:val="left" w:pos="0"/>
        </w:tabs>
        <w:spacing w:beforeLines="0" w:afterLines="0" w:line="579" w:lineRule="exact"/>
        <w:ind w:firstLine="707" w:firstLineChars="221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十三</w:t>
      </w:r>
      <w:r>
        <w:rPr>
          <w:rFonts w:hint="eastAsia" w:ascii="仿宋_GB2312" w:hAnsi="宋体" w:eastAsia="仿宋_GB2312"/>
          <w:sz w:val="32"/>
        </w:rPr>
        <w:t>、美术类：美术学、绘画、雕塑、摄影、书法学、中国画、实验艺术、跨媒体艺术、文物保护与修复、漫画、</w:t>
      </w:r>
      <w:r>
        <w:rPr>
          <w:rFonts w:hint="eastAsia" w:ascii="仿宋_GB2312" w:hAnsi="宋体" w:eastAsia="仿宋_GB2312"/>
          <w:sz w:val="32"/>
          <w:lang w:eastAsia="zh-CN"/>
        </w:rPr>
        <w:t>纤维艺术、科技艺术、美术教育；美术。</w:t>
      </w:r>
    </w:p>
    <w:p w14:paraId="2ECC8C02">
      <w:pPr>
        <w:tabs>
          <w:tab w:val="left" w:pos="0"/>
        </w:tabs>
        <w:spacing w:beforeLines="0" w:afterLines="0" w:line="579" w:lineRule="exact"/>
        <w:ind w:firstLine="707" w:firstLineChars="221"/>
        <w:rPr>
          <w:rFonts w:hint="eastAsia" w:ascii="仿宋_GB2312" w:hAnsi="宋体" w:eastAsia="仿宋_GB2312"/>
          <w:sz w:val="32"/>
          <w:lang w:eastAsia="zh-CN"/>
        </w:rPr>
      </w:pPr>
    </w:p>
    <w:p w14:paraId="03545419">
      <w:pPr>
        <w:spacing w:beforeLines="0" w:afterLines="0" w:line="720" w:lineRule="exact"/>
        <w:jc w:val="center"/>
        <w:rPr>
          <w:rFonts w:hint="eastAsia" w:ascii="仿宋_GB2312" w:hAnsi="宋体" w:eastAsia="仿宋_GB2312"/>
          <w:b/>
          <w:bCs/>
          <w:sz w:val="32"/>
          <w:lang w:eastAsia="zh-CN"/>
        </w:rPr>
      </w:pPr>
      <w:r>
        <w:rPr>
          <w:rFonts w:hint="eastAsia" w:ascii="仿宋_GB2312" w:hAnsi="宋体" w:eastAsia="仿宋_GB2312"/>
          <w:b/>
          <w:bCs/>
          <w:sz w:val="32"/>
          <w:lang w:eastAsia="zh-CN"/>
        </w:rPr>
        <w:t>职业中专</w:t>
      </w:r>
      <w:r>
        <w:rPr>
          <w:rFonts w:hint="eastAsia" w:ascii="仿宋_GB2312" w:hAnsi="宋体" w:eastAsia="仿宋_GB2312"/>
          <w:b/>
          <w:bCs/>
          <w:sz w:val="32"/>
          <w:lang w:val="en-US" w:eastAsia="zh-CN"/>
        </w:rPr>
        <w:t>引进人才</w:t>
      </w:r>
      <w:r>
        <w:rPr>
          <w:rFonts w:hint="eastAsia" w:ascii="仿宋_GB2312" w:hAnsi="宋体" w:eastAsia="仿宋_GB2312"/>
          <w:b/>
          <w:bCs/>
          <w:sz w:val="32"/>
          <w:lang w:eastAsia="zh-CN"/>
        </w:rPr>
        <w:t>岗位专业分类</w:t>
      </w:r>
    </w:p>
    <w:p w14:paraId="349DB705">
      <w:pPr>
        <w:spacing w:beforeLines="0" w:afterLines="0" w:line="720" w:lineRule="exact"/>
        <w:jc w:val="center"/>
        <w:rPr>
          <w:rFonts w:hint="eastAsia" w:ascii="仿宋_GB2312" w:hAnsi="宋体" w:eastAsia="仿宋_GB2312"/>
          <w:b/>
          <w:bCs/>
          <w:sz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2"/>
          <w:lang w:val="en-US" w:eastAsia="zh-CN"/>
        </w:rPr>
        <w:t>中职部文化课专业</w:t>
      </w:r>
    </w:p>
    <w:p w14:paraId="2E2A6860">
      <w:pPr>
        <w:numPr>
          <w:ilvl w:val="0"/>
          <w:numId w:val="0"/>
        </w:numPr>
        <w:spacing w:beforeLines="0" w:afterLines="0" w:line="579" w:lineRule="exact"/>
        <w:ind w:firstLine="640" w:firstLineChars="200"/>
        <w:rPr>
          <w:rFonts w:hint="eastAsia" w:ascii="仿宋_GB2312" w:hAnsi="Arial" w:eastAsia="仿宋_GB2312"/>
          <w:kern w:val="0"/>
          <w:sz w:val="32"/>
        </w:rPr>
      </w:pPr>
      <w:r>
        <w:rPr>
          <w:rFonts w:hint="eastAsia" w:ascii="仿宋_GB2312" w:hAnsi="宋体" w:eastAsia="仿宋_GB2312"/>
          <w:sz w:val="32"/>
          <w:lang w:eastAsia="zh-CN"/>
        </w:rPr>
        <w:t>一、</w:t>
      </w:r>
      <w:r>
        <w:rPr>
          <w:rFonts w:hint="eastAsia" w:ascii="仿宋_GB2312" w:hAnsi="宋体" w:eastAsia="仿宋_GB2312"/>
          <w:sz w:val="32"/>
        </w:rPr>
        <w:t>语文类：汉语言文学、汉语言、汉语国际教育、</w:t>
      </w:r>
      <w:r>
        <w:rPr>
          <w:rFonts w:hint="eastAsia" w:ascii="仿宋_GB2312" w:hAnsi="Arial" w:eastAsia="仿宋_GB2312"/>
          <w:kern w:val="0"/>
          <w:sz w:val="32"/>
        </w:rPr>
        <w:t>中国少数民族语言文学、古典文献学、</w:t>
      </w:r>
      <w:r>
        <w:rPr>
          <w:rFonts w:hint="eastAsia" w:ascii="仿宋_GB2312" w:hAnsi="Arial" w:eastAsia="仿宋_GB2312"/>
          <w:kern w:val="0"/>
          <w:sz w:val="32"/>
          <w:lang w:eastAsia="zh-CN"/>
        </w:rPr>
        <w:t>应用语言学、</w:t>
      </w:r>
      <w:r>
        <w:rPr>
          <w:rFonts w:hint="eastAsia" w:ascii="仿宋_GB2312" w:hAnsi="Arial" w:eastAsia="仿宋_GB2312"/>
          <w:kern w:val="0"/>
          <w:sz w:val="32"/>
        </w:rPr>
        <w:t>秘书学、中国语言与文化、手语翻译、</w:t>
      </w:r>
      <w:r>
        <w:rPr>
          <w:rFonts w:hint="eastAsia" w:ascii="仿宋_GB2312" w:hAnsi="Arial" w:eastAsia="仿宋_GB2312"/>
          <w:kern w:val="0"/>
          <w:sz w:val="32"/>
          <w:lang w:eastAsia="zh-CN"/>
        </w:rPr>
        <w:t>数字人文、中国古典学、汉学与中国学、应用中文；中国语言文学、</w:t>
      </w:r>
      <w:r>
        <w:rPr>
          <w:rFonts w:hint="eastAsia" w:ascii="仿宋_GB2312" w:hAnsi="宋体" w:eastAsia="仿宋_GB2312"/>
          <w:sz w:val="32"/>
        </w:rPr>
        <w:t>文艺学、汉语言文字学、语言学及应用语言学、中国古典文献学、中国古代文学、中国现当代文学、</w:t>
      </w:r>
      <w:r>
        <w:rPr>
          <w:rFonts w:hint="eastAsia" w:ascii="仿宋_GB2312" w:hAnsi="宋体" w:eastAsia="仿宋_GB2312"/>
          <w:sz w:val="32"/>
          <w:lang w:eastAsia="zh-CN"/>
        </w:rPr>
        <w:t>中国少数民族语言文学、比较文学与世界文学、</w:t>
      </w:r>
      <w:r>
        <w:rPr>
          <w:rFonts w:hint="eastAsia" w:ascii="仿宋_GB2312" w:hAnsi="宋体" w:eastAsia="仿宋_GB2312"/>
          <w:sz w:val="32"/>
        </w:rPr>
        <w:t>学科教学（语文）、语文教育</w:t>
      </w:r>
      <w:r>
        <w:rPr>
          <w:rFonts w:hint="eastAsia" w:ascii="仿宋_GB2312" w:hAnsi="Arial" w:eastAsia="仿宋_GB2312"/>
          <w:kern w:val="0"/>
          <w:sz w:val="32"/>
        </w:rPr>
        <w:t>。</w:t>
      </w:r>
    </w:p>
    <w:p w14:paraId="07A4BF46">
      <w:pPr>
        <w:numPr>
          <w:ilvl w:val="0"/>
          <w:numId w:val="0"/>
        </w:numPr>
        <w:spacing w:beforeLines="0" w:afterLines="0" w:line="579" w:lineRule="exact"/>
        <w:ind w:firstLine="640" w:firstLineChars="200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  <w:lang w:eastAsia="zh-CN"/>
        </w:rPr>
        <w:t>二、</w:t>
      </w:r>
      <w:r>
        <w:rPr>
          <w:rFonts w:hint="eastAsia" w:ascii="仿宋_GB2312" w:hAnsi="宋体" w:eastAsia="仿宋_GB2312"/>
          <w:sz w:val="32"/>
        </w:rPr>
        <w:t>数学类：数学与应用数学、信息与计算科学、数理基础科学、数据计算及应用</w:t>
      </w:r>
      <w:r>
        <w:rPr>
          <w:rFonts w:hint="eastAsia" w:ascii="仿宋_GB2312" w:hAnsi="宋体" w:eastAsia="仿宋_GB2312"/>
          <w:sz w:val="32"/>
          <w:lang w:eastAsia="zh-CN"/>
        </w:rPr>
        <w:t>；数学、</w:t>
      </w:r>
      <w:r>
        <w:rPr>
          <w:rFonts w:hint="eastAsia" w:ascii="仿宋_GB2312" w:hAnsi="宋体" w:eastAsia="仿宋_GB2312"/>
          <w:sz w:val="32"/>
        </w:rPr>
        <w:t>基础数学、计算数学、概率论与数理统计、应用数学、运筹学与控制论、学科教学（数学）、数学教育。</w:t>
      </w:r>
    </w:p>
    <w:p w14:paraId="2896FC3E">
      <w:pPr>
        <w:spacing w:beforeLines="0" w:afterLines="0" w:line="579" w:lineRule="exact"/>
        <w:ind w:firstLine="707" w:firstLineChars="221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三、英语类：英语、商务英语</w:t>
      </w:r>
      <w:r>
        <w:rPr>
          <w:rFonts w:hint="eastAsia" w:ascii="仿宋_GB2312" w:hAnsi="宋体" w:eastAsia="仿宋_GB2312"/>
          <w:sz w:val="32"/>
          <w:highlight w:val="none"/>
          <w:lang w:eastAsia="zh-CN"/>
        </w:rPr>
        <w:t>；</w:t>
      </w:r>
      <w:r>
        <w:rPr>
          <w:rFonts w:hint="eastAsia" w:ascii="仿宋_GB2312" w:hAnsi="宋体" w:eastAsia="仿宋_GB2312"/>
          <w:sz w:val="32"/>
        </w:rPr>
        <w:t>英语语言文学、外国语言学及应用语言学（英语）、</w:t>
      </w:r>
      <w:r>
        <w:rPr>
          <w:rFonts w:hint="eastAsia" w:ascii="仿宋_GB2312" w:hAnsi="宋体" w:eastAsia="仿宋_GB2312"/>
          <w:sz w:val="32"/>
          <w:lang w:eastAsia="zh-CN"/>
        </w:rPr>
        <w:t>翻译（英语）、</w:t>
      </w:r>
      <w:r>
        <w:rPr>
          <w:rFonts w:hint="eastAsia" w:ascii="仿宋_GB2312" w:hAnsi="宋体" w:eastAsia="仿宋_GB2312"/>
          <w:sz w:val="32"/>
        </w:rPr>
        <w:t>学科教学（英语）、英语教育。</w:t>
      </w:r>
    </w:p>
    <w:p w14:paraId="6DB44AC4">
      <w:pPr>
        <w:spacing w:beforeLines="0" w:afterLines="0" w:line="579" w:lineRule="exact"/>
        <w:ind w:firstLine="707" w:firstLineChars="221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  <w:lang w:eastAsia="zh-CN"/>
        </w:rPr>
        <w:t>四</w:t>
      </w:r>
      <w:r>
        <w:rPr>
          <w:rFonts w:hint="eastAsia" w:ascii="仿宋_GB2312" w:hAnsi="宋体" w:eastAsia="仿宋_GB2312"/>
          <w:sz w:val="32"/>
        </w:rPr>
        <w:t>、物理类：物理学、应用物理学、核物理、声学、系统科学与工程、</w:t>
      </w:r>
      <w:r>
        <w:rPr>
          <w:rFonts w:hint="eastAsia" w:ascii="仿宋_GB2312" w:hAnsi="宋体" w:eastAsia="仿宋_GB2312"/>
          <w:sz w:val="32"/>
          <w:lang w:eastAsia="zh-CN"/>
        </w:rPr>
        <w:t>量子信息科学；</w:t>
      </w:r>
      <w:r>
        <w:rPr>
          <w:rFonts w:hint="eastAsia" w:ascii="仿宋_GB2312" w:hAnsi="宋体" w:eastAsia="仿宋_GB2312"/>
          <w:sz w:val="32"/>
        </w:rPr>
        <w:t>理论物理、粒子物理与原子核物理、原子与分子物理、等离子体物理、凝聚态物理、</w:t>
      </w:r>
      <w:r>
        <w:rPr>
          <w:rFonts w:hint="eastAsia" w:ascii="仿宋_GB2312" w:hAnsi="宋体" w:eastAsia="仿宋_GB2312"/>
          <w:sz w:val="32"/>
          <w:lang w:eastAsia="zh-CN"/>
        </w:rPr>
        <w:t>声学、</w:t>
      </w:r>
      <w:r>
        <w:rPr>
          <w:rFonts w:hint="eastAsia" w:ascii="仿宋_GB2312" w:hAnsi="宋体" w:eastAsia="仿宋_GB2312"/>
          <w:sz w:val="32"/>
        </w:rPr>
        <w:t>光学、</w:t>
      </w:r>
      <w:r>
        <w:rPr>
          <w:rFonts w:hint="eastAsia" w:ascii="仿宋_GB2312" w:hAnsi="宋体" w:eastAsia="仿宋_GB2312"/>
          <w:sz w:val="32"/>
          <w:lang w:eastAsia="zh-CN"/>
        </w:rPr>
        <w:t>无线电物理、</w:t>
      </w:r>
      <w:r>
        <w:rPr>
          <w:rFonts w:hint="eastAsia" w:ascii="仿宋_GB2312" w:hAnsi="宋体" w:eastAsia="仿宋_GB2312"/>
          <w:sz w:val="32"/>
        </w:rPr>
        <w:t>学科教学（</w:t>
      </w:r>
      <w:r>
        <w:rPr>
          <w:rFonts w:hint="eastAsia" w:ascii="仿宋_GB2312" w:hAnsi="宋体" w:eastAsia="仿宋_GB2312"/>
          <w:sz w:val="32"/>
          <w:lang w:eastAsia="zh-CN"/>
        </w:rPr>
        <w:t>物理</w:t>
      </w:r>
      <w:r>
        <w:rPr>
          <w:rFonts w:hint="eastAsia" w:ascii="仿宋_GB2312" w:hAnsi="宋体" w:eastAsia="仿宋_GB2312"/>
          <w:sz w:val="32"/>
        </w:rPr>
        <w:t>）</w:t>
      </w:r>
      <w:r>
        <w:rPr>
          <w:rFonts w:hint="eastAsia" w:ascii="仿宋_GB2312" w:hAnsi="宋体" w:eastAsia="仿宋_GB2312"/>
          <w:sz w:val="32"/>
          <w:lang w:eastAsia="zh-CN"/>
        </w:rPr>
        <w:t>、</w:t>
      </w:r>
      <w:r>
        <w:rPr>
          <w:rFonts w:hint="eastAsia" w:ascii="仿宋_GB2312" w:hAnsi="宋体" w:eastAsia="仿宋_GB2312"/>
          <w:sz w:val="32"/>
        </w:rPr>
        <w:t>物理教育。</w:t>
      </w:r>
    </w:p>
    <w:p w14:paraId="120432D6">
      <w:pPr>
        <w:numPr>
          <w:ilvl w:val="0"/>
          <w:numId w:val="0"/>
        </w:numPr>
        <w:spacing w:beforeLines="0" w:afterLines="0" w:line="579" w:lineRule="exact"/>
        <w:ind w:firstLine="640" w:firstLineChars="200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五、</w:t>
      </w:r>
      <w:r>
        <w:rPr>
          <w:rFonts w:hint="eastAsia" w:ascii="仿宋_GB2312" w:hAnsi="宋体" w:eastAsia="仿宋_GB2312"/>
          <w:sz w:val="32"/>
        </w:rPr>
        <w:t>化学类：化学、应用化学、化学生物学、分子科学与工程、能源化学、</w:t>
      </w:r>
      <w:r>
        <w:rPr>
          <w:rFonts w:hint="eastAsia" w:ascii="仿宋_GB2312" w:hAnsi="宋体" w:eastAsia="仿宋_GB2312"/>
          <w:sz w:val="32"/>
          <w:lang w:eastAsia="zh-CN"/>
        </w:rPr>
        <w:t>化学测量学与技术、资源化学；</w:t>
      </w:r>
      <w:r>
        <w:rPr>
          <w:rFonts w:hint="eastAsia" w:ascii="仿宋_GB2312" w:hAnsi="宋体" w:eastAsia="仿宋_GB2312"/>
          <w:sz w:val="32"/>
        </w:rPr>
        <w:t>无机化学、分析化学、有机化学、物理化学（含化学物理）、高分子化学与物理、学科教学（</w:t>
      </w:r>
      <w:r>
        <w:rPr>
          <w:rFonts w:hint="eastAsia" w:ascii="仿宋_GB2312" w:hAnsi="宋体" w:eastAsia="仿宋_GB2312"/>
          <w:sz w:val="32"/>
          <w:lang w:eastAsia="zh-CN"/>
        </w:rPr>
        <w:t>化学</w:t>
      </w:r>
      <w:r>
        <w:rPr>
          <w:rFonts w:hint="eastAsia" w:ascii="仿宋_GB2312" w:hAnsi="宋体" w:eastAsia="仿宋_GB2312"/>
          <w:sz w:val="32"/>
        </w:rPr>
        <w:t>）</w:t>
      </w:r>
      <w:r>
        <w:rPr>
          <w:rFonts w:hint="eastAsia" w:ascii="仿宋_GB2312" w:hAnsi="宋体" w:eastAsia="仿宋_GB2312"/>
          <w:sz w:val="32"/>
          <w:lang w:eastAsia="zh-CN"/>
        </w:rPr>
        <w:t>、</w:t>
      </w:r>
      <w:r>
        <w:rPr>
          <w:rFonts w:hint="eastAsia" w:ascii="仿宋_GB2312" w:hAnsi="宋体" w:eastAsia="仿宋_GB2312"/>
          <w:sz w:val="32"/>
        </w:rPr>
        <w:t>化学教育。</w:t>
      </w:r>
    </w:p>
    <w:p w14:paraId="75636B2A">
      <w:pPr>
        <w:numPr>
          <w:ilvl w:val="0"/>
          <w:numId w:val="0"/>
        </w:numPr>
        <w:spacing w:beforeLines="0" w:afterLines="0" w:line="579" w:lineRule="exact"/>
        <w:ind w:firstLine="640" w:firstLineChars="200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六、</w:t>
      </w:r>
      <w:r>
        <w:rPr>
          <w:rFonts w:hint="eastAsia" w:ascii="仿宋_GB2312" w:hAnsi="宋体" w:eastAsia="仿宋_GB2312"/>
          <w:sz w:val="32"/>
          <w:lang w:eastAsia="zh-CN"/>
        </w:rPr>
        <w:t>生物类：生物科学、生物技术、生物信息学、生态学、整合科学、神经科学；生物学、植物学、动物学、生理学、水生生物学、微生物学、神经生物学、遗传学、发育生物学、细胞生物学、生物化学与分子生物学、生物物理学、学科教学（生物）、生物教育。</w:t>
      </w:r>
    </w:p>
    <w:p w14:paraId="1065D556">
      <w:pPr>
        <w:numPr>
          <w:ilvl w:val="0"/>
          <w:numId w:val="0"/>
        </w:numPr>
        <w:spacing w:beforeLines="0" w:afterLines="0" w:line="579" w:lineRule="exact"/>
        <w:ind w:firstLine="640" w:firstLineChars="200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七、</w:t>
      </w:r>
      <w:r>
        <w:rPr>
          <w:rFonts w:hint="eastAsia" w:ascii="仿宋_GB2312" w:hAnsi="宋体" w:eastAsia="仿宋_GB2312"/>
          <w:sz w:val="32"/>
          <w:lang w:eastAsia="zh-CN"/>
        </w:rPr>
        <w:t>政治类：政治学与行政学、国际政治、外交学、国际事务与国际关系、国际组织与全球治理、政治学、经济学与哲学；</w:t>
      </w:r>
    </w:p>
    <w:p w14:paraId="587D95DB">
      <w:pPr>
        <w:numPr>
          <w:ilvl w:val="0"/>
          <w:numId w:val="0"/>
        </w:numPr>
        <w:spacing w:beforeLines="0" w:afterLines="0" w:line="579" w:lineRule="exac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科学社会主义、中国共产党历史、思想政治教育、马克思主义理论</w:t>
      </w:r>
      <w:r>
        <w:rPr>
          <w:rFonts w:hint="eastAsia" w:ascii="仿宋_GB2312" w:hAnsi="宋体" w:eastAsia="仿宋_GB2312"/>
          <w:sz w:val="32"/>
          <w:lang w:eastAsia="zh-CN"/>
        </w:rPr>
        <w:t>；</w:t>
      </w:r>
      <w:r>
        <w:rPr>
          <w:rFonts w:hint="eastAsia" w:ascii="仿宋_GB2312" w:hAnsi="宋体" w:eastAsia="仿宋_GB2312"/>
          <w:sz w:val="32"/>
        </w:rPr>
        <w:t>政治学</w:t>
      </w:r>
      <w:r>
        <w:rPr>
          <w:rFonts w:hint="eastAsia" w:ascii="仿宋_GB2312" w:hAnsi="宋体" w:eastAsia="仿宋_GB2312"/>
          <w:sz w:val="32"/>
          <w:lang w:eastAsia="zh-CN"/>
        </w:rPr>
        <w:t>、</w:t>
      </w:r>
      <w:r>
        <w:rPr>
          <w:rFonts w:hint="eastAsia" w:ascii="仿宋_GB2312" w:hAnsi="宋体" w:eastAsia="仿宋_GB2312"/>
          <w:sz w:val="32"/>
        </w:rPr>
        <w:t>政治学理论、中外政治制度、科学社会主义与国际社会主义运动、中共党史、国际政治、国际关系、外交学；马克思主义</w:t>
      </w:r>
      <w:r>
        <w:rPr>
          <w:rFonts w:hint="eastAsia" w:ascii="仿宋_GB2312" w:hAnsi="宋体" w:eastAsia="仿宋_GB2312"/>
          <w:sz w:val="32"/>
          <w:lang w:eastAsia="zh-CN"/>
        </w:rPr>
        <w:t>理论、</w:t>
      </w:r>
      <w:r>
        <w:rPr>
          <w:rFonts w:hint="eastAsia" w:ascii="仿宋_GB2312" w:hAnsi="宋体" w:eastAsia="仿宋_GB2312"/>
          <w:sz w:val="32"/>
        </w:rPr>
        <w:t>马克思主义基本原理、马克思主义发展史、马克思主义中国化研究、国外马克思主义研究、思想政治教育、中国近现代史基本问题研究</w:t>
      </w:r>
      <w:r>
        <w:rPr>
          <w:rFonts w:hint="eastAsia" w:ascii="仿宋_GB2312" w:hAnsi="宋体" w:eastAsia="仿宋_GB2312"/>
          <w:sz w:val="32"/>
          <w:lang w:eastAsia="zh-CN"/>
        </w:rPr>
        <w:t>、</w:t>
      </w:r>
      <w:r>
        <w:rPr>
          <w:rFonts w:hint="eastAsia" w:ascii="仿宋_GB2312" w:hAnsi="宋体" w:eastAsia="仿宋_GB2312"/>
          <w:sz w:val="32"/>
        </w:rPr>
        <w:t>学科教学（</w:t>
      </w:r>
      <w:r>
        <w:rPr>
          <w:rFonts w:hint="eastAsia" w:ascii="仿宋_GB2312" w:hAnsi="宋体" w:eastAsia="仿宋_GB2312"/>
          <w:sz w:val="32"/>
          <w:lang w:eastAsia="zh-CN"/>
        </w:rPr>
        <w:t>政治</w:t>
      </w:r>
      <w:r>
        <w:rPr>
          <w:rFonts w:hint="eastAsia" w:ascii="仿宋_GB2312" w:hAnsi="宋体" w:eastAsia="仿宋_GB2312"/>
          <w:sz w:val="32"/>
        </w:rPr>
        <w:t>）</w:t>
      </w:r>
      <w:r>
        <w:rPr>
          <w:rFonts w:hint="eastAsia" w:ascii="仿宋_GB2312" w:hAnsi="宋体" w:eastAsia="仿宋_GB2312"/>
          <w:sz w:val="32"/>
          <w:lang w:eastAsia="zh-CN"/>
        </w:rPr>
        <w:t>、政治</w:t>
      </w:r>
      <w:r>
        <w:rPr>
          <w:rFonts w:hint="eastAsia" w:ascii="仿宋_GB2312" w:hAnsi="宋体" w:eastAsia="仿宋_GB2312"/>
          <w:sz w:val="32"/>
        </w:rPr>
        <w:t>教育。</w:t>
      </w:r>
    </w:p>
    <w:p w14:paraId="0B401D84">
      <w:pPr>
        <w:numPr>
          <w:ilvl w:val="0"/>
          <w:numId w:val="0"/>
        </w:numPr>
        <w:spacing w:beforeLines="0" w:afterLines="0" w:line="579" w:lineRule="exact"/>
        <w:ind w:leftChars="221" w:firstLine="320" w:firstLineChars="100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  <w:lang w:eastAsia="zh-CN"/>
        </w:rPr>
        <w:t>八、</w:t>
      </w:r>
      <w:r>
        <w:rPr>
          <w:rFonts w:hint="eastAsia" w:ascii="仿宋_GB2312" w:hAnsi="宋体" w:eastAsia="仿宋_GB2312"/>
          <w:sz w:val="32"/>
        </w:rPr>
        <w:t>历史类：历史学、世界史、考古学、文物与博物馆学、</w:t>
      </w:r>
    </w:p>
    <w:p w14:paraId="1A90B34B">
      <w:pPr>
        <w:numPr>
          <w:ilvl w:val="0"/>
          <w:numId w:val="0"/>
        </w:numPr>
        <w:spacing w:beforeLines="0" w:afterLines="0" w:line="579" w:lineRule="exac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文物保护技术、外国语言与外国历史、文化遗产、</w:t>
      </w:r>
      <w:r>
        <w:rPr>
          <w:rFonts w:hint="eastAsia" w:ascii="仿宋_GB2312" w:hAnsi="宋体" w:eastAsia="仿宋_GB2312"/>
          <w:sz w:val="32"/>
          <w:lang w:eastAsia="zh-CN"/>
        </w:rPr>
        <w:t>古文字学、科学史；中国史、</w:t>
      </w:r>
      <w:r>
        <w:rPr>
          <w:rFonts w:hint="eastAsia" w:ascii="仿宋_GB2312" w:hAnsi="宋体" w:eastAsia="仿宋_GB2312"/>
          <w:sz w:val="32"/>
        </w:rPr>
        <w:t>史学理论及史学史、历史地理学、历史文献学、专门史、中国古代史、中国近现代史、</w:t>
      </w:r>
      <w:r>
        <w:rPr>
          <w:rFonts w:hint="eastAsia" w:ascii="仿宋_GB2312" w:hAnsi="宋体" w:eastAsia="仿宋_GB2312"/>
          <w:sz w:val="32"/>
          <w:lang w:eastAsia="zh-CN"/>
        </w:rPr>
        <w:t>世界史、</w:t>
      </w:r>
      <w:r>
        <w:rPr>
          <w:rFonts w:hint="eastAsia" w:ascii="仿宋_GB2312" w:hAnsi="宋体" w:eastAsia="仿宋_GB2312"/>
          <w:sz w:val="32"/>
        </w:rPr>
        <w:t>学科教学（</w:t>
      </w:r>
      <w:r>
        <w:rPr>
          <w:rFonts w:hint="eastAsia" w:ascii="仿宋_GB2312" w:hAnsi="宋体" w:eastAsia="仿宋_GB2312"/>
          <w:sz w:val="32"/>
          <w:lang w:eastAsia="zh-CN"/>
        </w:rPr>
        <w:t>历史</w:t>
      </w:r>
      <w:r>
        <w:rPr>
          <w:rFonts w:hint="eastAsia" w:ascii="仿宋_GB2312" w:hAnsi="宋体" w:eastAsia="仿宋_GB2312"/>
          <w:sz w:val="32"/>
        </w:rPr>
        <w:t>）</w:t>
      </w:r>
      <w:r>
        <w:rPr>
          <w:rFonts w:hint="eastAsia" w:ascii="仿宋_GB2312" w:hAnsi="宋体" w:eastAsia="仿宋_GB2312"/>
          <w:sz w:val="32"/>
          <w:lang w:eastAsia="zh-CN"/>
        </w:rPr>
        <w:t>、</w:t>
      </w:r>
      <w:r>
        <w:rPr>
          <w:rFonts w:hint="eastAsia" w:ascii="仿宋_GB2312" w:hAnsi="宋体" w:eastAsia="仿宋_GB2312"/>
          <w:sz w:val="32"/>
        </w:rPr>
        <w:t>历史教育。</w:t>
      </w:r>
    </w:p>
    <w:p w14:paraId="78D13F7E">
      <w:pPr>
        <w:numPr>
          <w:ilvl w:val="0"/>
          <w:numId w:val="0"/>
        </w:numPr>
        <w:spacing w:beforeLines="0" w:afterLines="0" w:line="579" w:lineRule="exact"/>
        <w:ind w:firstLine="640" w:firstLineChars="200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  <w:lang w:eastAsia="zh-CN"/>
        </w:rPr>
        <w:t>九、</w:t>
      </w:r>
      <w:r>
        <w:rPr>
          <w:rFonts w:hint="eastAsia" w:ascii="仿宋_GB2312" w:hAnsi="宋体" w:eastAsia="仿宋_GB2312"/>
          <w:sz w:val="32"/>
        </w:rPr>
        <w:t>地理类：地理科学、自然地理与</w:t>
      </w:r>
      <w:r>
        <w:rPr>
          <w:rFonts w:hint="eastAsia" w:ascii="仿宋_GB2312" w:hAnsi="宋体" w:eastAsia="仿宋_GB2312"/>
          <w:sz w:val="32"/>
          <w:lang w:eastAsia="zh-CN"/>
        </w:rPr>
        <w:t>资源</w:t>
      </w:r>
      <w:r>
        <w:rPr>
          <w:rFonts w:hint="eastAsia" w:ascii="仿宋_GB2312" w:hAnsi="宋体" w:eastAsia="仿宋_GB2312"/>
          <w:sz w:val="32"/>
        </w:rPr>
        <w:t>环境、人文地理与城乡规划、地理信息科学</w:t>
      </w:r>
      <w:r>
        <w:rPr>
          <w:rFonts w:hint="eastAsia" w:ascii="仿宋_GB2312" w:hAnsi="宋体" w:eastAsia="仿宋_GB2312"/>
          <w:sz w:val="32"/>
          <w:lang w:eastAsia="zh-CN"/>
        </w:rPr>
        <w:t>；地理学、</w:t>
      </w:r>
      <w:r>
        <w:rPr>
          <w:rFonts w:hint="eastAsia" w:ascii="仿宋_GB2312" w:hAnsi="宋体" w:eastAsia="仿宋_GB2312"/>
          <w:sz w:val="32"/>
        </w:rPr>
        <w:t>自然地理学、人文地理学、地图学与地理信息系统、学科教学（</w:t>
      </w:r>
      <w:r>
        <w:rPr>
          <w:rFonts w:hint="eastAsia" w:ascii="仿宋_GB2312" w:hAnsi="宋体" w:eastAsia="仿宋_GB2312"/>
          <w:sz w:val="32"/>
          <w:lang w:eastAsia="zh-CN"/>
        </w:rPr>
        <w:t>地理</w:t>
      </w:r>
      <w:r>
        <w:rPr>
          <w:rFonts w:hint="eastAsia" w:ascii="仿宋_GB2312" w:hAnsi="宋体" w:eastAsia="仿宋_GB2312"/>
          <w:sz w:val="32"/>
        </w:rPr>
        <w:t>）</w:t>
      </w:r>
      <w:r>
        <w:rPr>
          <w:rFonts w:hint="eastAsia" w:ascii="仿宋_GB2312" w:hAnsi="宋体" w:eastAsia="仿宋_GB2312"/>
          <w:sz w:val="32"/>
          <w:lang w:eastAsia="zh-CN"/>
        </w:rPr>
        <w:t>、</w:t>
      </w:r>
      <w:r>
        <w:rPr>
          <w:rFonts w:hint="eastAsia" w:ascii="仿宋_GB2312" w:hAnsi="宋体" w:eastAsia="仿宋_GB2312"/>
          <w:sz w:val="32"/>
        </w:rPr>
        <w:t>地理教育。</w:t>
      </w:r>
    </w:p>
    <w:p w14:paraId="233BE368">
      <w:pPr>
        <w:numPr>
          <w:ilvl w:val="0"/>
          <w:numId w:val="0"/>
        </w:numPr>
        <w:spacing w:beforeLines="0" w:afterLines="0" w:line="579" w:lineRule="exact"/>
        <w:ind w:leftChars="221" w:firstLine="320" w:firstLineChars="100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十、体育类：体育教育、运动训练、社会体育指导与管理、武术与民族传统体育、运动人体科学、运动康复、休闲体育、</w:t>
      </w:r>
    </w:p>
    <w:p w14:paraId="55E1E362">
      <w:pPr>
        <w:numPr>
          <w:ilvl w:val="0"/>
          <w:numId w:val="0"/>
        </w:numPr>
        <w:spacing w:beforeLines="0" w:afterLines="0" w:line="579" w:lineRule="exact"/>
        <w:rPr>
          <w:rFonts w:hint="eastAsia" w:ascii="仿宋_GB2312" w:hAnsi="宋体" w:eastAsia="仿宋_GB2312"/>
          <w:b/>
          <w:bCs/>
          <w:sz w:val="4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体能训练、冰雪运动、电子竞技运动与管理、智能体育工程、体育旅游、运动能力开发、</w:t>
      </w:r>
      <w:r>
        <w:rPr>
          <w:rFonts w:hint="eastAsia" w:ascii="仿宋_GB2312" w:hAnsi="宋体" w:eastAsia="仿宋_GB2312"/>
          <w:sz w:val="32"/>
          <w:lang w:eastAsia="zh-CN"/>
        </w:rPr>
        <w:t>足球运动、马术运动与管理、体育康养；体育学、</w:t>
      </w:r>
      <w:r>
        <w:rPr>
          <w:rFonts w:hint="eastAsia" w:ascii="仿宋_GB2312" w:hAnsi="宋体" w:eastAsia="仿宋_GB2312"/>
          <w:sz w:val="32"/>
        </w:rPr>
        <w:t>体育人文社会学、运动人体科学、体育教育训练学、民族传统体育学。</w:t>
      </w:r>
    </w:p>
    <w:p w14:paraId="749A90DA">
      <w:pPr>
        <w:spacing w:beforeLines="0" w:afterLines="0" w:line="720" w:lineRule="exact"/>
        <w:jc w:val="center"/>
        <w:rPr>
          <w:rFonts w:hint="eastAsia" w:ascii="仿宋_GB2312" w:hAnsi="宋体" w:eastAsia="仿宋_GB2312"/>
          <w:b/>
          <w:bCs/>
          <w:sz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2"/>
          <w:lang w:val="en-US" w:eastAsia="zh-CN"/>
        </w:rPr>
        <w:t>中职部专业课专业</w:t>
      </w:r>
    </w:p>
    <w:p w14:paraId="459CCA36">
      <w:pPr>
        <w:tabs>
          <w:tab w:val="left" w:pos="0"/>
        </w:tabs>
        <w:spacing w:beforeLines="0" w:afterLines="0" w:line="579" w:lineRule="exact"/>
        <w:ind w:firstLine="707" w:firstLineChars="221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一、农学类：农学、园艺、植物保护、植物科学与技术、</w:t>
      </w:r>
    </w:p>
    <w:p w14:paraId="5F1720D0">
      <w:pPr>
        <w:tabs>
          <w:tab w:val="left" w:pos="0"/>
        </w:tabs>
        <w:spacing w:beforeLines="0" w:afterLines="0" w:line="579" w:lineRule="exact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生物工程、设施农业科学与工程、应用生物科学、农艺教育、园艺教育。</w:t>
      </w:r>
    </w:p>
    <w:p w14:paraId="16DA250B">
      <w:pPr>
        <w:numPr>
          <w:ilvl w:val="0"/>
          <w:numId w:val="0"/>
        </w:numPr>
        <w:tabs>
          <w:tab w:val="left" w:pos="0"/>
        </w:tabs>
        <w:spacing w:beforeLines="0" w:afterLines="0" w:line="579" w:lineRule="exact"/>
        <w:ind w:firstLine="640" w:firstLineChars="200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二、交通运输类：车辆工程、汽车服务工程、汽车维修工程教育、新能源汽车工程。</w:t>
      </w:r>
    </w:p>
    <w:p w14:paraId="3D026D90">
      <w:pPr>
        <w:numPr>
          <w:ilvl w:val="0"/>
          <w:numId w:val="0"/>
        </w:numPr>
        <w:tabs>
          <w:tab w:val="left" w:pos="0"/>
        </w:tabs>
        <w:spacing w:beforeLines="0" w:afterLines="0" w:line="579" w:lineRule="exact"/>
        <w:ind w:firstLine="640" w:firstLineChars="200"/>
        <w:rPr>
          <w:rFonts w:hint="eastAsia" w:ascii="仿宋_GB2312" w:hAnsi="宋体" w:eastAsia="仿宋_GB2312"/>
          <w:sz w:val="32"/>
          <w:highlight w:val="red"/>
          <w:lang w:val="en-US" w:eastAsia="zh-CN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三、机电与制造类：机械工程、机械设计制造及其自动化、自动化、机械电子工程、机电技术教育。</w:t>
      </w:r>
    </w:p>
    <w:p w14:paraId="3EAE15B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 xml:space="preserve">    四、旅游服务类：旅游管理、酒店管理、旅游管理与服务教育。</w:t>
      </w:r>
    </w:p>
    <w:p w14:paraId="7A1AE589">
      <w:pPr>
        <w:keepNext w:val="0"/>
        <w:keepLines w:val="0"/>
        <w:widowControl/>
        <w:suppressLineNumbers w:val="0"/>
        <w:ind w:firstLine="640" w:firstLineChars="200"/>
        <w:jc w:val="both"/>
        <w:textAlignment w:val="center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五、学前教育类：学前教育。</w:t>
      </w:r>
    </w:p>
    <w:p w14:paraId="3E1597A0">
      <w:pPr>
        <w:keepNext w:val="0"/>
        <w:keepLines w:val="0"/>
        <w:widowControl/>
        <w:suppressLineNumbers w:val="0"/>
        <w:ind w:firstLine="640" w:firstLineChars="200"/>
        <w:jc w:val="both"/>
        <w:textAlignment w:val="center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六、化工类：化学工程与工艺。</w:t>
      </w:r>
    </w:p>
    <w:sectPr>
      <w:headerReference r:id="rId4" w:type="default"/>
      <w:footerReference r:id="rId5" w:type="default"/>
      <w:pgSz w:w="11906" w:h="16838"/>
      <w:pgMar w:top="2041" w:right="1474" w:bottom="1928" w:left="1588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32604">
    <w:pPr>
      <w:pStyle w:val="2"/>
      <w:framePr w:wrap="around" w:vAnchor="text" w:hAnchor="margin" w:xAlign="center" w:y="1"/>
      <w:spacing w:beforeLines="0" w:afterLines="0"/>
      <w:rPr>
        <w:rStyle w:val="6"/>
        <w:rFonts w:hint="default"/>
        <w:sz w:val="18"/>
      </w:rPr>
    </w:pPr>
    <w:r>
      <w:rPr>
        <w:rStyle w:val="6"/>
        <w:rFonts w:hint="default"/>
        <w:sz w:val="18"/>
      </w:rPr>
      <w:fldChar w:fldCharType="begin"/>
    </w:r>
    <w:r>
      <w:rPr>
        <w:rStyle w:val="6"/>
        <w:rFonts w:hint="default"/>
        <w:sz w:val="18"/>
      </w:rPr>
      <w:instrText xml:space="preserve">PAGE  </w:instrText>
    </w:r>
    <w:r>
      <w:rPr>
        <w:rStyle w:val="6"/>
        <w:rFonts w:hint="default"/>
        <w:sz w:val="18"/>
      </w:rPr>
      <w:fldChar w:fldCharType="separate"/>
    </w:r>
    <w:r>
      <w:rPr>
        <w:rStyle w:val="6"/>
        <w:rFonts w:hint="default"/>
        <w:sz w:val="18"/>
      </w:rPr>
      <w:t>1</w:t>
    </w:r>
    <w:r>
      <w:rPr>
        <w:rStyle w:val="6"/>
        <w:rFonts w:hint="default"/>
        <w:sz w:val="18"/>
      </w:rPr>
      <w:fldChar w:fldCharType="end"/>
    </w:r>
  </w:p>
  <w:p w14:paraId="1C3B9B25">
    <w:pPr>
      <w:pStyle w:val="2"/>
      <w:spacing w:beforeLines="0" w:afterLines="0"/>
      <w:rPr>
        <w:rFonts w:hint="defau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FC8BF">
    <w:pPr>
      <w:pStyle w:val="3"/>
      <w:pBdr>
        <w:bottom w:val="none" w:color="auto" w:sz="0" w:space="0"/>
      </w:pBdr>
      <w:spacing w:beforeLines="0" w:afterLines="0"/>
      <w:rPr>
        <w:rFonts w:hint="default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F7E96A"/>
    <w:multiLevelType w:val="singleLevel"/>
    <w:tmpl w:val="1FF7E96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0NGU3NWUwN2I0MmM1NWQyMTcyOTE5ZDcxYjcxN2MifQ=="/>
  </w:docVars>
  <w:rsids>
    <w:rsidRoot w:val="00172A27"/>
    <w:rsid w:val="02FF522A"/>
    <w:rsid w:val="03585C9F"/>
    <w:rsid w:val="036A628F"/>
    <w:rsid w:val="0706471C"/>
    <w:rsid w:val="0DCB19E1"/>
    <w:rsid w:val="0E631441"/>
    <w:rsid w:val="10BB186F"/>
    <w:rsid w:val="11187C2D"/>
    <w:rsid w:val="16DF32C4"/>
    <w:rsid w:val="27D547ED"/>
    <w:rsid w:val="37D140E1"/>
    <w:rsid w:val="38844597"/>
    <w:rsid w:val="3C6B4CC5"/>
    <w:rsid w:val="3CC105A4"/>
    <w:rsid w:val="3CC84D5B"/>
    <w:rsid w:val="495E3C1A"/>
    <w:rsid w:val="4CAB2944"/>
    <w:rsid w:val="536529AC"/>
    <w:rsid w:val="562902C5"/>
    <w:rsid w:val="5CC24390"/>
    <w:rsid w:val="5DB06C95"/>
    <w:rsid w:val="65AD1404"/>
    <w:rsid w:val="66D3011A"/>
    <w:rsid w:val="692C5D69"/>
    <w:rsid w:val="69AC0B33"/>
    <w:rsid w:val="6AAE13C9"/>
    <w:rsid w:val="7073669D"/>
    <w:rsid w:val="76E8686B"/>
    <w:rsid w:val="788A03B6"/>
    <w:rsid w:val="79611DBB"/>
    <w:rsid w:val="7CCA34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nhideWhenUsed="0" w:uiPriority="0" w:semiHidden="0" w:name="heading 4" w:locked="1"/>
    <w:lsdException w:qFormat="1" w:unhideWhenUsed="0" w:uiPriority="0" w:semiHidden="0" w:name="heading 5" w:locked="1"/>
    <w:lsdException w:qFormat="1" w:unhideWhenUsed="0" w:uiPriority="0" w:semiHidden="0" w:name="heading 6" w:locked="1"/>
    <w:lsdException w:qFormat="1" w:unhideWhenUsed="0" w:uiPriority="0" w:semiHidden="0" w:name="heading 7" w:locked="1"/>
    <w:lsdException w:qFormat="1" w:unhideWhenUsed="0" w:uiPriority="0" w:semiHidden="0" w:name="heading 8" w:locked="1"/>
    <w:lsdException w:qFormat="1" w:unhideWhenUsed="0" w:uiPriority="0" w:semiHidden="0" w:name="heading 9" w:locked="1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0" w:semiHidden="0" w:name="index heading"/>
    <w:lsdException w:qFormat="1" w:unhideWhenUsed="0" w:uiPriority="0" w:semiHidden="0" w:name="caption" w:locked="1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iPriority="99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 w:locked="1"/>
    <w:lsdException w:qFormat="1" w:unhideWhenUsed="0" w:uiPriority="0" w:semiHidden="0" w:name="Closing"/>
    <w:lsdException w:qFormat="1" w:unhideWhenUsed="0" w:uiPriority="0" w:semiHidden="0" w:name="Signature"/>
    <w:lsdException w:qFormat="1" w:uiPriority="99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 w:locked="1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unhideWhenUsed/>
    <w:qFormat/>
    <w:uiPriority w:val="99"/>
    <w:rPr>
      <w:rFonts w:hint="default"/>
      <w:sz w:val="24"/>
    </w:rPr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</w:rPr>
  </w:style>
  <w:style w:type="character" w:styleId="6">
    <w:name w:val="page number"/>
    <w:basedOn w:val="5"/>
    <w:unhideWhenUsed/>
    <w:qFormat/>
    <w:uiPriority w:val="99"/>
    <w:rPr>
      <w:rFonts w:hint="default" w:ascii="Times New Roman" w:hAnsi="Times New Roman" w:eastAsia="宋体"/>
      <w:sz w:val="24"/>
    </w:rPr>
  </w:style>
  <w:style w:type="character" w:customStyle="1" w:styleId="7">
    <w:name w:val="Header Char"/>
    <w:basedOn w:val="5"/>
    <w:link w:val="3"/>
    <w:unhideWhenUsed/>
    <w:qFormat/>
    <w:locked/>
    <w:uiPriority w:val="99"/>
    <w:rPr>
      <w:rFonts w:hint="default" w:ascii="Times New Roman" w:hAnsi="Times New Roman" w:eastAsia="宋体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2857</Words>
  <Characters>2860</Characters>
  <TotalTime>30</TotalTime>
  <ScaleCrop>false</ScaleCrop>
  <LinksUpToDate>false</LinksUpToDate>
  <CharactersWithSpaces>2864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2022-01-19T09:33:00Z</dcterms:created>
  <dc:creator>lenovo1</dc:creator>
  <cp:lastModifiedBy>磊</cp:lastModifiedBy>
  <cp:lastPrinted>2025-05-08T06:37:00Z</cp:lastPrinted>
  <dcterms:modified xsi:type="dcterms:W3CDTF">2025-05-22T08:03:38Z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CE89CF9D12394D41858A3FF7DB362584_13</vt:lpwstr>
  </property>
  <property fmtid="{D5CDD505-2E9C-101B-9397-08002B2CF9AE}" pid="4" name="KSOTemplateDocerSaveRecord">
    <vt:lpwstr>eyJoZGlkIjoiZGY5YmI0MjU5MmRlNzA5MmQ0ZTE5MGZmMWVjODg5MTkiLCJ1c2VySWQiOiIyOTUyODAyMTgifQ==</vt:lpwstr>
  </property>
</Properties>
</file>