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1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627"/>
        <w:gridCol w:w="739"/>
        <w:gridCol w:w="1733"/>
        <w:gridCol w:w="4375"/>
        <w:gridCol w:w="2096"/>
      </w:tblGrid>
      <w:tr w14:paraId="566F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1160" w:type="dxa"/>
            <w:gridSpan w:val="6"/>
            <w:tcBorders>
              <w:top w:val="nil"/>
              <w:left w:val="nil"/>
              <w:bottom w:val="nil"/>
              <w:right w:val="nil"/>
            </w:tcBorders>
            <w:shd w:val="clear" w:color="auto" w:fill="auto"/>
            <w:noWrap/>
            <w:vAlign w:val="center"/>
          </w:tcPr>
          <w:p w14:paraId="77449A2F">
            <w:pPr>
              <w:jc w:val="left"/>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附表1</w:t>
            </w:r>
          </w:p>
        </w:tc>
      </w:tr>
      <w:tr w14:paraId="77FE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160" w:type="dxa"/>
            <w:gridSpan w:val="6"/>
            <w:tcBorders>
              <w:top w:val="nil"/>
              <w:left w:val="nil"/>
              <w:bottom w:val="nil"/>
              <w:right w:val="nil"/>
            </w:tcBorders>
            <w:shd w:val="clear" w:color="auto" w:fill="auto"/>
            <w:noWrap/>
            <w:vAlign w:val="center"/>
          </w:tcPr>
          <w:p w14:paraId="22B239E8">
            <w:pPr>
              <w:keepNext w:val="0"/>
              <w:keepLines w:val="0"/>
              <w:widowControl/>
              <w:suppressLineNumbers w:val="0"/>
              <w:jc w:val="center"/>
              <w:textAlignment w:val="center"/>
              <w:rPr>
                <w:rFonts w:ascii="小标宋" w:hAnsi="小标宋" w:eastAsia="小标宋" w:cs="小标宋"/>
                <w:i w:val="0"/>
                <w:iCs w:val="0"/>
                <w:color w:val="000000"/>
                <w:sz w:val="44"/>
                <w:szCs w:val="44"/>
                <w:u w:val="none"/>
              </w:rPr>
            </w:pPr>
            <w:r>
              <w:rPr>
                <w:rFonts w:hint="eastAsia" w:ascii="小标宋" w:hAnsi="小标宋" w:eastAsia="小标宋" w:cs="小标宋"/>
                <w:i w:val="0"/>
                <w:iCs w:val="0"/>
                <w:color w:val="000000"/>
                <w:kern w:val="0"/>
                <w:sz w:val="44"/>
                <w:szCs w:val="44"/>
                <w:u w:val="none"/>
                <w:lang w:val="en-US" w:eastAsia="zh-CN" w:bidi="ar"/>
              </w:rPr>
              <w:t>湖北文理学院理工学院2025年人员引进计划表</w:t>
            </w:r>
          </w:p>
        </w:tc>
      </w:tr>
      <w:tr w14:paraId="387C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14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2C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CC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计划人数</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40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6"/>
                <w:sz w:val="20"/>
                <w:szCs w:val="20"/>
                <w:lang w:val="en-US" w:eastAsia="zh-CN" w:bidi="ar"/>
              </w:rPr>
              <w:t>学历要求</w:t>
            </w:r>
            <w:r>
              <w:rPr>
                <w:rStyle w:val="6"/>
                <w:sz w:val="20"/>
                <w:szCs w:val="20"/>
                <w:lang w:val="en-US" w:eastAsia="zh-CN" w:bidi="ar"/>
              </w:rPr>
              <w:br w:type="textWrapping"/>
            </w:r>
            <w:r>
              <w:rPr>
                <w:rStyle w:val="7"/>
                <w:sz w:val="20"/>
                <w:szCs w:val="20"/>
                <w:lang w:val="en-US" w:eastAsia="zh-CN" w:bidi="ar"/>
              </w:rPr>
              <w:t>（第一学历为全日制本科）</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2E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84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具体联系人</w:t>
            </w:r>
          </w:p>
        </w:tc>
      </w:tr>
      <w:tr w14:paraId="09F0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5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F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B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2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C1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1.中国古代文学专业方向；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3.本、硕专业一致者优先；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4.具备高校教师系列中级及以上专业技术职称优先；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0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13545316885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153810280@qq.com</w:t>
            </w:r>
          </w:p>
        </w:tc>
      </w:tr>
      <w:tr w14:paraId="685B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B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4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小学教育专业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E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4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DB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1.教育技术学专业；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3.本科专业为教育学相关专业优先；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4.具备高校教师系列中级及以上专业技术职称优先；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4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18"/>
                <w:szCs w:val="18"/>
                <w:u w:val="none"/>
              </w:rPr>
            </w:pPr>
            <w:r>
              <w:rPr>
                <w:rFonts w:hint="eastAsia" w:asciiTheme="minorEastAsia" w:hAnsiTheme="minorEastAsia" w:eastAsiaTheme="minorEastAsia" w:cstheme="minorEastAsia"/>
                <w:i w:val="0"/>
                <w:iCs w:val="0"/>
                <w:color w:val="0000FF"/>
                <w:kern w:val="0"/>
                <w:sz w:val="18"/>
                <w:szCs w:val="18"/>
                <w:u w:val="none"/>
                <w:lang w:val="en-US" w:eastAsia="zh-CN" w:bidi="ar"/>
              </w:rPr>
              <w:t>王老师</w:t>
            </w:r>
            <w:r>
              <w:rPr>
                <w:rFonts w:hint="eastAsia" w:asciiTheme="minorEastAsia" w:hAnsiTheme="minorEastAsia" w:eastAsiaTheme="minorEastAsia" w:cstheme="minorEastAsia"/>
                <w:i w:val="0"/>
                <w:iCs w:val="0"/>
                <w:color w:val="0000FF"/>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FF"/>
                <w:kern w:val="0"/>
                <w:sz w:val="18"/>
                <w:szCs w:val="18"/>
                <w:u w:val="none"/>
                <w:lang w:val="en-US" w:eastAsia="zh-CN" w:bidi="ar"/>
              </w:rPr>
              <w:t>13545316885</w:t>
            </w:r>
            <w:r>
              <w:rPr>
                <w:rFonts w:hint="eastAsia" w:asciiTheme="minorEastAsia" w:hAnsiTheme="minorEastAsia" w:eastAsiaTheme="minorEastAsia" w:cstheme="minorEastAsia"/>
                <w:i w:val="0"/>
                <w:iCs w:val="0"/>
                <w:color w:val="0000FF"/>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FF"/>
                <w:kern w:val="0"/>
                <w:sz w:val="18"/>
                <w:szCs w:val="18"/>
                <w:u w:val="none"/>
                <w:lang w:val="en-US" w:eastAsia="zh-CN" w:bidi="ar"/>
              </w:rPr>
              <w:t>153810280@qq.com</w:t>
            </w:r>
          </w:p>
        </w:tc>
      </w:tr>
      <w:tr w14:paraId="51E8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5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9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大学英语课程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1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5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A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1.本科和研究生均为英语相关专业；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3.硕士研究生专业为学科教学（英语）优先；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4.具备高校教师系列中级及以上专业技术职称优先；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0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18"/>
                <w:szCs w:val="18"/>
                <w:u w:val="none"/>
              </w:rPr>
            </w:pPr>
            <w:r>
              <w:rPr>
                <w:rFonts w:hint="eastAsia" w:asciiTheme="minorEastAsia" w:hAnsiTheme="minorEastAsia" w:eastAsiaTheme="minorEastAsia" w:cstheme="minorEastAsia"/>
                <w:i w:val="0"/>
                <w:iCs w:val="0"/>
                <w:color w:val="0000FF"/>
                <w:kern w:val="0"/>
                <w:sz w:val="18"/>
                <w:szCs w:val="18"/>
                <w:u w:val="none"/>
                <w:lang w:val="en-US" w:eastAsia="zh-CN" w:bidi="ar"/>
              </w:rPr>
              <w:t>王老师</w:t>
            </w:r>
            <w:r>
              <w:rPr>
                <w:rFonts w:hint="eastAsia" w:asciiTheme="minorEastAsia" w:hAnsiTheme="minorEastAsia" w:eastAsiaTheme="minorEastAsia" w:cstheme="minorEastAsia"/>
                <w:i w:val="0"/>
                <w:iCs w:val="0"/>
                <w:color w:val="0000FF"/>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FF"/>
                <w:kern w:val="0"/>
                <w:sz w:val="18"/>
                <w:szCs w:val="18"/>
                <w:u w:val="none"/>
                <w:lang w:val="en-US" w:eastAsia="zh-CN" w:bidi="ar"/>
              </w:rPr>
              <w:t>13545316885</w:t>
            </w:r>
            <w:r>
              <w:rPr>
                <w:rFonts w:hint="eastAsia" w:asciiTheme="minorEastAsia" w:hAnsiTheme="minorEastAsia" w:eastAsiaTheme="minorEastAsia" w:cstheme="minorEastAsia"/>
                <w:i w:val="0"/>
                <w:iCs w:val="0"/>
                <w:color w:val="0000FF"/>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FF"/>
                <w:kern w:val="0"/>
                <w:sz w:val="18"/>
                <w:szCs w:val="18"/>
                <w:u w:val="none"/>
                <w:lang w:val="en-US" w:eastAsia="zh-CN" w:bidi="ar"/>
              </w:rPr>
              <w:t>153810280@qq.com</w:t>
            </w:r>
          </w:p>
        </w:tc>
      </w:tr>
      <w:tr w14:paraId="6DF5C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2"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9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0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智能建造专业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4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1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A4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1.智能建造、土木工程、建筑学等相关专业；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3.应届生：硕士研究生阶段需从事智能建造相关学习、研究工作；非应届生：需具有装配式工程、智能建造、智能检测与监测等相关工作经验；</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4.熟悉编程和Python程序设计；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5.具备高校教师系列中级及以上专业技术职称或相关专业系列中级及以上专业技术职称的优先；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D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15997269355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114021730@qq.com</w:t>
            </w:r>
          </w:p>
        </w:tc>
      </w:tr>
      <w:tr w14:paraId="4481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1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E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土木工程/建筑工程技术专业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F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3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5B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1.土木类专业、道路材料等相关方向；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3.科研能力突出，具备高校教师系列中级及以上专业技术职称或相关专业系列中级及以上专业技术职称的优先；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2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15997269355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114021730@qq.com</w:t>
            </w:r>
          </w:p>
        </w:tc>
      </w:tr>
      <w:tr w14:paraId="7B59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4845">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序号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6948">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岗位</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E0BC">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计划人数</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E66E">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Style w:val="6"/>
                <w:sz w:val="20"/>
                <w:szCs w:val="20"/>
                <w:lang w:val="en-US" w:eastAsia="zh-CN" w:bidi="ar"/>
              </w:rPr>
              <w:t>学历要求</w:t>
            </w:r>
            <w:r>
              <w:rPr>
                <w:rStyle w:val="6"/>
                <w:sz w:val="20"/>
                <w:szCs w:val="20"/>
                <w:lang w:val="en-US" w:eastAsia="zh-CN" w:bidi="ar"/>
              </w:rPr>
              <w:br w:type="textWrapping"/>
            </w:r>
            <w:r>
              <w:rPr>
                <w:rStyle w:val="7"/>
                <w:sz w:val="20"/>
                <w:szCs w:val="20"/>
                <w:lang w:val="en-US" w:eastAsia="zh-CN" w:bidi="ar"/>
              </w:rPr>
              <w:t>（第一学历为全日制本科）</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FCD3">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岗位条件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732C">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具体联系人</w:t>
            </w:r>
          </w:p>
        </w:tc>
      </w:tr>
      <w:tr w14:paraId="789F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8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0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养老服务管理专业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A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2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70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1.硕士研究生专业为医学类、公共管理类或社会学类相关专业；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3.有养老机构实际工作经历或养老类课程教学经历的优先（须提供相关证明材料）；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5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15871054663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153219688@qq.com</w:t>
            </w:r>
          </w:p>
        </w:tc>
      </w:tr>
      <w:tr w14:paraId="3A04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9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5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养老服务管理专业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D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6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博士研究生</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29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1.硕士研究生专业为医学类、公共管理类或社会学类相关专业，且博士研究方向为相同或相近领域；</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2.年龄在45周岁及以下；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3.能够承担专业课程教学及专业发展任务；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4.有养老机构实际工作或创业经历的优先（须提供相关证明材料）。</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15871054663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153219688@qq.com</w:t>
            </w:r>
          </w:p>
        </w:tc>
      </w:tr>
      <w:tr w14:paraId="3CA3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2"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A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3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环境设计专业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D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5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A7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1.家具设计与工程或园林、风景园林相关专业；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3.能够承担家具实验室管理职责，能够承担家具设计课程教学任务或园林施工工程和施工图绘制教学任务；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4.有1年及以上企业工作经验或相关项目实践经历的优先；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6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曹老师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13797691850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435678465@qq.com</w:t>
            </w:r>
          </w:p>
        </w:tc>
      </w:tr>
      <w:tr w14:paraId="556E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B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5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视觉传达设计专业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1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A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8B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1.数字媒体技术专业交互方向或计算机专业编程方向；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3.精通游戏设计、虚拟交互等技术领域，熟悉3DMax、Maya等三维建模软件和Unity、UE5等虚幻引擎开发平台，能够承担虚拟实验室建设、管理职责和承担虚拟设计课程教学任务；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4.有1年及以上企业工作经验或相关项目实践经历的优先；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2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曹老师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13797691850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435678465@qq.com</w:t>
            </w:r>
          </w:p>
        </w:tc>
      </w:tr>
      <w:tr w14:paraId="6AFD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9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4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智能车辆工程专业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B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F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D2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1.机械类专业，研究方向为汽车相关方向；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3.智能网联或新能源汽车方向优先；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4.有企业经验或教学经验优先；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57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13581445924</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94380118@qq.com</w:t>
            </w:r>
          </w:p>
        </w:tc>
      </w:tr>
      <w:tr w14:paraId="1884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34F2">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序号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E883">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岗位</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7ED4">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计划人数</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5C75">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Style w:val="6"/>
                <w:sz w:val="20"/>
                <w:szCs w:val="20"/>
                <w:lang w:val="en-US" w:eastAsia="zh-CN" w:bidi="ar"/>
              </w:rPr>
              <w:t>学历要求</w:t>
            </w:r>
            <w:r>
              <w:rPr>
                <w:rStyle w:val="6"/>
                <w:sz w:val="20"/>
                <w:szCs w:val="20"/>
                <w:lang w:val="en-US" w:eastAsia="zh-CN" w:bidi="ar"/>
              </w:rPr>
              <w:br w:type="textWrapping"/>
            </w:r>
            <w:r>
              <w:rPr>
                <w:rStyle w:val="7"/>
                <w:sz w:val="20"/>
                <w:szCs w:val="20"/>
                <w:lang w:val="en-US" w:eastAsia="zh-CN" w:bidi="ar"/>
              </w:rPr>
              <w:t>（第一学历为全日制本科）</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19E8">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岗位条件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1B11">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具体联系人</w:t>
            </w:r>
          </w:p>
        </w:tc>
      </w:tr>
      <w:tr w14:paraId="6011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6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D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机器人工程专业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D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E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C1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1.机械类、自动化专业，研究方向为机器人相关方向；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3.机器人工程方向优先；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4.有企业经验或教学经验优先；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4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13581445924</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94380118@qq.com</w:t>
            </w:r>
          </w:p>
        </w:tc>
      </w:tr>
      <w:tr w14:paraId="0C68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B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0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7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0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E9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1.电子通信类相关专业；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3.有教学经验或物联网开发经验优先；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1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朱老师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13797593161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80361034@qq.com</w:t>
            </w:r>
          </w:p>
        </w:tc>
      </w:tr>
      <w:tr w14:paraId="19B0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8"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2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A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9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A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E2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1.计算机大类相关专业；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3.人工智能研究方向，具有物联网和智能应用开发经验优先；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4.有1年及以上企业工作经验或相关项目实践经历优先；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1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朱老师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13797593161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80361034@qq.com</w:t>
            </w:r>
          </w:p>
        </w:tc>
      </w:tr>
      <w:tr w14:paraId="68DF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4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8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数据科学与大数据技术专业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9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C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A6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1.计算机类相关专业，大数据研究方向；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3.本科数据科学与大数据技术专业优先，有教学经验者优先；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F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朱老师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13797593161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80361034@qq.com</w:t>
            </w:r>
          </w:p>
        </w:tc>
      </w:tr>
      <w:tr w14:paraId="3AF8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0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9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数学课程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D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F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40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1.应用数学专业，本、硕专业方向一致或相近；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3.熟练应用数学软件；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4.具有数学建模实践经验，大学生统计建模竞赛、大学生数学竞赛经验优先；具有考研数学辅导经验优先；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6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FF"/>
                <w:kern w:val="0"/>
                <w:sz w:val="18"/>
                <w:szCs w:val="18"/>
                <w:u w:val="none"/>
                <w:lang w:val="en-US" w:eastAsia="zh-CN" w:bidi="ar"/>
              </w:rPr>
              <w:t>朱老师</w:t>
            </w:r>
            <w:r>
              <w:rPr>
                <w:rFonts w:hint="eastAsia" w:asciiTheme="minorEastAsia" w:hAnsiTheme="minorEastAsia" w:eastAsiaTheme="minorEastAsia" w:cstheme="minorEastAsia"/>
                <w:i w:val="0"/>
                <w:iCs w:val="0"/>
                <w:color w:val="0000FF"/>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FF"/>
                <w:kern w:val="0"/>
                <w:sz w:val="18"/>
                <w:szCs w:val="18"/>
                <w:u w:val="none"/>
                <w:lang w:val="en-US" w:eastAsia="zh-CN" w:bidi="ar"/>
              </w:rPr>
              <w:t>13797593161</w:t>
            </w:r>
            <w:r>
              <w:rPr>
                <w:rFonts w:hint="eastAsia" w:asciiTheme="minorEastAsia" w:hAnsiTheme="minorEastAsia" w:eastAsiaTheme="minorEastAsia" w:cstheme="minorEastAsia"/>
                <w:i w:val="0"/>
                <w:iCs w:val="0"/>
                <w:color w:val="0000FF"/>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FF"/>
                <w:kern w:val="0"/>
                <w:sz w:val="18"/>
                <w:szCs w:val="18"/>
                <w:u w:val="none"/>
                <w:lang w:val="en-US" w:eastAsia="zh-CN" w:bidi="ar"/>
              </w:rPr>
              <w:t>80361034@qq.com</w:t>
            </w:r>
          </w:p>
        </w:tc>
      </w:tr>
      <w:tr w14:paraId="6025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A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8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思政课程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专任教师</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D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9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41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1.马克思主义理论专业相关方向；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3.中共党员（不含预备党员）；</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4.本、硕专业一致者优先；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5.具备高校教师系列中级及以上专业技术职务或相关专业系列中级及以上专业技术职务优先；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C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18771579155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601714836@qq.com</w:t>
            </w:r>
          </w:p>
        </w:tc>
      </w:tr>
      <w:tr w14:paraId="6B32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7"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BE41">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序号</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2E3C">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岗位</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BF07">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计划人数</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3B81">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Style w:val="6"/>
                <w:sz w:val="20"/>
                <w:szCs w:val="20"/>
                <w:lang w:val="en-US" w:eastAsia="zh-CN" w:bidi="ar"/>
              </w:rPr>
              <w:t>学历要求</w:t>
            </w:r>
            <w:r>
              <w:rPr>
                <w:rStyle w:val="6"/>
                <w:sz w:val="20"/>
                <w:szCs w:val="20"/>
                <w:lang w:val="en-US" w:eastAsia="zh-CN" w:bidi="ar"/>
              </w:rPr>
              <w:br w:type="textWrapping"/>
            </w:r>
            <w:r>
              <w:rPr>
                <w:rStyle w:val="7"/>
                <w:sz w:val="20"/>
                <w:szCs w:val="20"/>
                <w:lang w:val="en-US" w:eastAsia="zh-CN" w:bidi="ar"/>
              </w:rPr>
              <w:t>（第一学历为全日制本科）</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01B0">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岗位条件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91F">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具体联系人</w:t>
            </w:r>
          </w:p>
        </w:tc>
      </w:tr>
      <w:tr w14:paraId="29DCC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7"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9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7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实验员</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CA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F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BB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1.医护类专业；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3.能够承担实验室设备管理、维护、实验实践教学等工作；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A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15871054663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153219688@qq.com</w:t>
            </w:r>
          </w:p>
        </w:tc>
      </w:tr>
      <w:tr w14:paraId="6EC1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8"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C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8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实验员</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8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D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FB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1.家具设计与工程、包装工程、工业设计或工程技术管理专业；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2.35周岁及以下；                                  3.能够承担实验室设备管理、维护、实验实践教学等工作；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4.接受过木工、金工、陶艺、装置、策展等领域的专业培训，熟悉相关设备的操作、管理与教学流程，具有培训证书或有企业工作经验优先；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1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曹老师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13797691850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435678465@qq.com</w:t>
            </w:r>
          </w:p>
        </w:tc>
      </w:tr>
      <w:tr w14:paraId="76E0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7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5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实验员</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E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F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0D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1.计算机类专业；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2.年龄在35周岁及以下；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3.能够承担实验室设备管理、维护、实验实践教学等工作；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4.熟悉计算机操作，有实验室管理经验者优先；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5.高级职称者可适当放宽年龄条件。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B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FF"/>
                <w:kern w:val="0"/>
                <w:sz w:val="18"/>
                <w:szCs w:val="18"/>
                <w:u w:val="none"/>
                <w:lang w:val="en-US" w:eastAsia="zh-CN" w:bidi="ar"/>
              </w:rPr>
              <w:t>朱老师</w:t>
            </w:r>
            <w:r>
              <w:rPr>
                <w:rFonts w:hint="eastAsia" w:asciiTheme="minorEastAsia" w:hAnsiTheme="minorEastAsia" w:eastAsiaTheme="minorEastAsia" w:cstheme="minorEastAsia"/>
                <w:i w:val="0"/>
                <w:iCs w:val="0"/>
                <w:color w:val="0000FF"/>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FF"/>
                <w:kern w:val="0"/>
                <w:sz w:val="18"/>
                <w:szCs w:val="18"/>
                <w:u w:val="none"/>
                <w:lang w:val="en-US" w:eastAsia="zh-CN" w:bidi="ar"/>
              </w:rPr>
              <w:t>13797593161</w:t>
            </w:r>
            <w:r>
              <w:rPr>
                <w:rFonts w:hint="eastAsia" w:asciiTheme="minorEastAsia" w:hAnsiTheme="minorEastAsia" w:eastAsiaTheme="minorEastAsia" w:cstheme="minorEastAsia"/>
                <w:i w:val="0"/>
                <w:iCs w:val="0"/>
                <w:color w:val="0000FF"/>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FF"/>
                <w:kern w:val="0"/>
                <w:sz w:val="18"/>
                <w:szCs w:val="18"/>
                <w:u w:val="none"/>
                <w:lang w:val="en-US" w:eastAsia="zh-CN" w:bidi="ar"/>
              </w:rPr>
              <w:t>80361034@qq.com</w:t>
            </w:r>
          </w:p>
        </w:tc>
      </w:tr>
      <w:tr w14:paraId="3CE5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3"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E102">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6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辅导员</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E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4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D2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1.专业不限；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2.年龄在28周岁及以下；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3.男，中共党员（含预备党员），本科或硕士研究生阶段有担任主要学生干部经历；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4.获得过院（系）级及以上优秀学生干部的优先（须提供相关证明材料）；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5.热爱大学生思想政治教育工作，具备较强的组织管理能力、语言文字表达能</w:t>
            </w:r>
            <w:bookmarkStart w:id="0" w:name="_GoBack"/>
            <w:bookmarkEnd w:id="0"/>
            <w:r>
              <w:rPr>
                <w:rFonts w:hint="eastAsia" w:asciiTheme="minorEastAsia" w:hAnsiTheme="minorEastAsia" w:eastAsiaTheme="minorEastAsia" w:cstheme="minorEastAsia"/>
                <w:i w:val="0"/>
                <w:iCs w:val="0"/>
                <w:color w:val="000000"/>
                <w:kern w:val="0"/>
                <w:sz w:val="18"/>
                <w:szCs w:val="18"/>
                <w:u w:val="none"/>
                <w:lang w:val="en-US" w:eastAsia="zh-CN" w:bidi="ar"/>
              </w:rPr>
              <w:t xml:space="preserve">力，教育引导能力；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6.根据学校安排需住校。</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8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宋老师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13697105199</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hbasstu_xgc@163.com</w:t>
            </w:r>
          </w:p>
        </w:tc>
      </w:tr>
      <w:tr w14:paraId="20B9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FECE">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序号</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E87E">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岗位</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F82A">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计划人数</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86E4">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Style w:val="6"/>
                <w:sz w:val="20"/>
                <w:szCs w:val="20"/>
                <w:lang w:val="en-US" w:eastAsia="zh-CN" w:bidi="ar"/>
              </w:rPr>
              <w:t>学历要求</w:t>
            </w:r>
            <w:r>
              <w:rPr>
                <w:rStyle w:val="6"/>
                <w:sz w:val="20"/>
                <w:szCs w:val="20"/>
                <w:lang w:val="en-US" w:eastAsia="zh-CN" w:bidi="ar"/>
              </w:rPr>
              <w:br w:type="textWrapping"/>
            </w:r>
            <w:r>
              <w:rPr>
                <w:rStyle w:val="7"/>
                <w:sz w:val="20"/>
                <w:szCs w:val="20"/>
                <w:lang w:val="en-US" w:eastAsia="zh-CN" w:bidi="ar"/>
              </w:rPr>
              <w:t>（第一学历为全日制本科）</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89EE">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岗位条件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5997">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具体联系人</w:t>
            </w:r>
          </w:p>
        </w:tc>
      </w:tr>
      <w:tr w14:paraId="40C1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42E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cstheme="minorEastAsia"/>
                <w:i w:val="0"/>
                <w:iCs w:val="0"/>
                <w:color w:val="000000"/>
                <w:kern w:val="0"/>
                <w:sz w:val="18"/>
                <w:szCs w:val="18"/>
                <w:u w:val="none"/>
                <w:lang w:val="en-US" w:eastAsia="zh-CN" w:bidi="ar"/>
              </w:rPr>
              <w:t>21</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4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辅导员</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F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7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硕士研究生及以上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17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1.专业不限；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2.年龄在28周岁及以下；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3.女，中共党员（含预备党员），本科或硕士研究生阶段有担任主要学生干部经历；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4.获得过院（系）级及以上优秀学生干部的优先（须提供相关证明材料）；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5.热爱大学生思想政治教育工作，具备较强的组织管理能力、语言文字表达能力，教育引导能力；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6.根据学校安排需住校。</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8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宋老师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13697105199</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hbasstu_xgc@163.com</w:t>
            </w:r>
          </w:p>
        </w:tc>
      </w:tr>
      <w:tr w14:paraId="1BAD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F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A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82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89BF">
            <w:pPr>
              <w:jc w:val="center"/>
              <w:rPr>
                <w:rFonts w:hint="eastAsia" w:asciiTheme="minorEastAsia" w:hAnsiTheme="minorEastAsia" w:eastAsiaTheme="minorEastAsia" w:cstheme="minorEastAsia"/>
                <w:i w:val="0"/>
                <w:iCs w:val="0"/>
                <w:color w:val="000000"/>
                <w:sz w:val="18"/>
                <w:szCs w:val="18"/>
                <w:u w:val="none"/>
              </w:rPr>
            </w:pPr>
          </w:p>
        </w:tc>
      </w:tr>
      <w:tr w14:paraId="4243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1160" w:type="dxa"/>
            <w:gridSpan w:val="6"/>
            <w:tcBorders>
              <w:top w:val="nil"/>
              <w:left w:val="nil"/>
              <w:bottom w:val="nil"/>
              <w:right w:val="nil"/>
            </w:tcBorders>
            <w:shd w:val="clear" w:color="auto" w:fill="auto"/>
            <w:noWrap/>
            <w:vAlign w:val="center"/>
          </w:tcPr>
          <w:p w14:paraId="49295A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备注：上述“本科”均指全日制统招本科起点（不含专升本）；硕士研究生和博士研究生均须具有学历和学位双证。</w:t>
            </w:r>
          </w:p>
        </w:tc>
      </w:tr>
    </w:tbl>
    <w:p w14:paraId="594F1588">
      <w:pPr>
        <w:rPr>
          <w:color w:val="auto"/>
          <w:highlight w:val="none"/>
        </w:rPr>
      </w:pP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22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F91DB">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9F91DB">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NWQwMGJlOGMwZWI1OTZiNTFiNTI5NmVlOGY1ODUifQ=="/>
  </w:docVars>
  <w:rsids>
    <w:rsidRoot w:val="52963CB2"/>
    <w:rsid w:val="00823B12"/>
    <w:rsid w:val="011B08D4"/>
    <w:rsid w:val="02760536"/>
    <w:rsid w:val="08D74979"/>
    <w:rsid w:val="0A4A209B"/>
    <w:rsid w:val="0A653574"/>
    <w:rsid w:val="0BFD6051"/>
    <w:rsid w:val="13B011C1"/>
    <w:rsid w:val="183A5435"/>
    <w:rsid w:val="195C7B12"/>
    <w:rsid w:val="1F426C33"/>
    <w:rsid w:val="20FB06BD"/>
    <w:rsid w:val="2DDB764D"/>
    <w:rsid w:val="307D37B4"/>
    <w:rsid w:val="3252216F"/>
    <w:rsid w:val="340530F3"/>
    <w:rsid w:val="369408C5"/>
    <w:rsid w:val="37667C65"/>
    <w:rsid w:val="39E76710"/>
    <w:rsid w:val="3A0F505E"/>
    <w:rsid w:val="3BCC72C7"/>
    <w:rsid w:val="3EC20000"/>
    <w:rsid w:val="45A50FAD"/>
    <w:rsid w:val="4736511C"/>
    <w:rsid w:val="4A0B0965"/>
    <w:rsid w:val="4AEC7A8E"/>
    <w:rsid w:val="4BC808D7"/>
    <w:rsid w:val="5047621A"/>
    <w:rsid w:val="526F5421"/>
    <w:rsid w:val="52963CB2"/>
    <w:rsid w:val="53340506"/>
    <w:rsid w:val="552B3783"/>
    <w:rsid w:val="5C320940"/>
    <w:rsid w:val="62EE6294"/>
    <w:rsid w:val="69F0323B"/>
    <w:rsid w:val="6E791F84"/>
    <w:rsid w:val="73535B82"/>
    <w:rsid w:val="758A2CB6"/>
    <w:rsid w:val="77642B72"/>
    <w:rsid w:val="7A3E2AC0"/>
    <w:rsid w:val="7AB04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宋体" w:hAnsi="宋体" w:eastAsia="宋体" w:cs="宋体"/>
      <w:b/>
      <w:bCs/>
      <w:color w:val="000000"/>
      <w:sz w:val="22"/>
      <w:szCs w:val="22"/>
      <w:u w:val="none"/>
    </w:rPr>
  </w:style>
  <w:style w:type="character" w:customStyle="1" w:styleId="7">
    <w:name w:val="font6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2853</Words>
  <Characters>3537</Characters>
  <Lines>0</Lines>
  <Paragraphs>0</Paragraphs>
  <TotalTime>10</TotalTime>
  <ScaleCrop>false</ScaleCrop>
  <LinksUpToDate>false</LinksUpToDate>
  <CharactersWithSpaces>3634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2025-03-18T07:03:00Z</dcterms:created>
  <dc:creator>逐鹿者。</dc:creator>
  <cp:lastModifiedBy>sopher</cp:lastModifiedBy>
  <cp:lastPrinted>2025-04-16T04:15:00Z</cp:lastPrinted>
  <dcterms:modified xsi:type="dcterms:W3CDTF">2025-06-06T05:57:31Z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EE166FA832C544DCBEF1CC5D60C4728D_11</vt:lpwstr>
  </property>
  <property fmtid="{D5CDD505-2E9C-101B-9397-08002B2CF9AE}" pid="4" name="KSOTemplateDocerSaveRecord">
    <vt:lpwstr>eyJoZGlkIjoiZjJlODNmYmNjY2M2NjJhY2U1ZDYzMGU4MDRiN2M2NjYiLCJ1c2VySWQiOiIzNzA2OTUzODIifQ==</vt:lpwstr>
  </property>
</Properties>
</file>