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B0FC">
      <w:pPr>
        <w:widowControl/>
        <w:spacing w:line="560" w:lineRule="exact"/>
        <w:rPr>
          <w:rFonts w:ascii="黑体" w:hAnsi="宋体" w:eastAsia="黑体" w:cs="华文中宋"/>
          <w:bCs/>
          <w:kern w:val="0"/>
          <w:sz w:val="32"/>
          <w:szCs w:val="32"/>
        </w:rPr>
      </w:pPr>
      <w:r>
        <w:rPr>
          <w:rFonts w:hint="eastAsia" w:ascii="黑体" w:hAnsi="宋体" w:eastAsia="黑体" w:cs="华文中宋"/>
          <w:bCs/>
          <w:kern w:val="0"/>
          <w:sz w:val="32"/>
          <w:szCs w:val="32"/>
        </w:rPr>
        <w:t>附件2</w:t>
      </w:r>
    </w:p>
    <w:p w14:paraId="6B67B6DE">
      <w:pPr>
        <w:widowControl/>
        <w:spacing w:line="560" w:lineRule="exact"/>
        <w:jc w:val="center"/>
        <w:rPr>
          <w:rFonts w:ascii="方正小标宋简体" w:hAnsi="黑体" w:eastAsia="方正小标宋简体" w:cs="华文中宋"/>
          <w:b/>
          <w:bCs/>
          <w:spacing w:val="-12"/>
          <w:kern w:val="0"/>
          <w:sz w:val="36"/>
          <w:szCs w:val="36"/>
        </w:rPr>
      </w:pPr>
      <w:r>
        <w:rPr>
          <w:rFonts w:hint="eastAsia" w:ascii="仿宋_GB2312" w:eastAsia="仿宋_GB2312"/>
          <w:b/>
          <w:spacing w:val="-12"/>
          <w:sz w:val="32"/>
          <w:szCs w:val="32"/>
        </w:rPr>
        <w:t>202</w:t>
      </w:r>
      <w:r>
        <w:rPr>
          <w:rFonts w:ascii="仿宋_GB2312" w:eastAsia="仿宋_GB2312"/>
          <w:b/>
          <w:spacing w:val="-12"/>
          <w:sz w:val="32"/>
          <w:szCs w:val="32"/>
        </w:rPr>
        <w:t>5</w:t>
      </w:r>
      <w:r>
        <w:rPr>
          <w:rFonts w:hint="eastAsia" w:ascii="仿宋_GB2312" w:eastAsia="仿宋_GB2312"/>
          <w:b/>
          <w:spacing w:val="-12"/>
          <w:sz w:val="32"/>
          <w:szCs w:val="32"/>
        </w:rPr>
        <w:t>年温州市洞头区面向社会公开招聘教师报名表</w:t>
      </w:r>
    </w:p>
    <w:p w14:paraId="7BFD063A"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                   岗位代码：</w:t>
      </w:r>
    </w:p>
    <w:tbl>
      <w:tblPr>
        <w:tblStyle w:val="2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557"/>
        <w:gridCol w:w="127"/>
        <w:gridCol w:w="773"/>
        <w:gridCol w:w="742"/>
        <w:gridCol w:w="928"/>
        <w:gridCol w:w="1246"/>
        <w:gridCol w:w="1654"/>
        <w:gridCol w:w="1613"/>
      </w:tblGrid>
      <w:tr w14:paraId="5579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0C0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BBC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E82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FEC1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7A68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DCA4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DE88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B60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EE0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 w14:paraId="6ABE411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7D0419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 w14:paraId="129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F793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2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E824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A87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 w14:paraId="5A51603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C9F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72AB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DC0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E9E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</w:t>
            </w:r>
          </w:p>
          <w:p w14:paraId="0D1483B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籍地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D6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1CAB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3D65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FFE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2016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17A9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449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121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最高学历学位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9CF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AFE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 w14:paraId="1A1D9656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3C3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694B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9C5B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AC6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BC8F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 w14:paraId="7400306C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1AFB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温州市洞头区**街道**路**号（样例）</w:t>
            </w:r>
          </w:p>
        </w:tc>
      </w:tr>
      <w:tr w14:paraId="240C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829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 w14:paraId="221F2393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7011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2000年9月 获省优秀毕业生（样例）</w:t>
            </w:r>
          </w:p>
        </w:tc>
      </w:tr>
      <w:tr w14:paraId="2529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9851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 w14:paraId="332D3656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858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样例如下:</w:t>
            </w:r>
          </w:p>
          <w:p w14:paraId="57D96125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2000.09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2003.08 XX学校就读高中</w:t>
            </w:r>
          </w:p>
          <w:p w14:paraId="19D4ECDC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2003.09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2007.08 XX大学 就读本科</w:t>
            </w:r>
          </w:p>
          <w:p w14:paraId="7ADD63F4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2007.09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2008.03 在家待业</w:t>
            </w:r>
          </w:p>
          <w:p w14:paraId="649A014A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2008.04</w:t>
            </w:r>
            <w:r>
              <w:rPr>
                <w:rFonts w:ascii="仿宋" w:hAnsi="仿宋" w:eastAsia="仿宋" w:cs="宋体"/>
                <w:color w:val="FF0000"/>
                <w:kern w:val="0"/>
                <w:sz w:val="24"/>
              </w:rPr>
              <w:t>—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至今    **单位工作</w:t>
            </w:r>
          </w:p>
        </w:tc>
      </w:tr>
      <w:tr w14:paraId="70BE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760A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 w14:paraId="337B37C1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 w14:paraId="37D50779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 w14:paraId="6132C7EA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A490">
            <w:pPr>
              <w:widowControl/>
              <w:snapToGrid w:val="0"/>
              <w:spacing w:line="320" w:lineRule="exact"/>
              <w:ind w:firstLine="48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本人对《202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年温州市洞头区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面向社会公开招聘教师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公告》内容已了解清楚，并保证以上表内所填写的内容和所提供的材料真实有效。若被录用，愿意服从分配。</w:t>
            </w:r>
          </w:p>
          <w:p w14:paraId="69123921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5C81871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 w14:paraId="1885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6FAA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 w14:paraId="70F5278D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 w14:paraId="598EC946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9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A44A4"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63D3D305">
      <w:pPr>
        <w:widowControl/>
        <w:spacing w:line="560" w:lineRule="exact"/>
        <w:jc w:val="left"/>
        <w:rPr>
          <w:rFonts w:ascii="仿宋_GB2312" w:hAnsi="仿宋" w:eastAsia="仿宋_GB2312" w:cs="Arial"/>
          <w:kern w:val="0"/>
          <w:sz w:val="24"/>
        </w:rPr>
      </w:pPr>
      <w:r>
        <w:rPr>
          <w:rFonts w:hint="eastAsia" w:ascii="仿宋_GB2312" w:hAnsi="仿宋" w:eastAsia="仿宋_GB2312" w:cs="Arial"/>
          <w:kern w:val="0"/>
          <w:sz w:val="24"/>
        </w:rPr>
        <w:t>注：教师资格种类分中职（高中、初中、小学、幼儿园）*</w:t>
      </w:r>
      <w:r>
        <w:rPr>
          <w:rFonts w:ascii="仿宋_GB2312" w:hAnsi="仿宋" w:eastAsia="仿宋_GB2312" w:cs="Arial"/>
          <w:kern w:val="0"/>
          <w:sz w:val="24"/>
        </w:rPr>
        <w:t>*</w:t>
      </w:r>
      <w:r>
        <w:rPr>
          <w:rFonts w:hint="eastAsia" w:ascii="仿宋_GB2312" w:hAnsi="仿宋" w:eastAsia="仿宋_GB2312" w:cs="Arial"/>
          <w:kern w:val="0"/>
          <w:sz w:val="24"/>
        </w:rPr>
        <w:t>学科。</w:t>
      </w:r>
    </w:p>
    <w:p w14:paraId="44FE9271">
      <w:pPr>
        <w:jc w:val="right"/>
      </w:pPr>
      <w:r>
        <w:rPr>
          <w:rFonts w:hint="eastAsia" w:ascii="仿宋_GB2312" w:hAnsi="仿宋" w:eastAsia="仿宋_GB2312" w:cs="Arial"/>
          <w:kern w:val="0"/>
          <w:sz w:val="24"/>
        </w:rPr>
        <w:t>填表时间：</w:t>
      </w:r>
      <w:bookmarkStart w:id="0" w:name="_GoBack"/>
      <w:bookmarkEnd w:id="0"/>
      <w:r>
        <w:rPr>
          <w:rFonts w:hint="eastAsia" w:ascii="仿宋_GB2312" w:hAnsi="仿宋" w:eastAsia="仿宋_GB2312" w:cs="Arial"/>
          <w:kern w:val="0"/>
          <w:sz w:val="24"/>
        </w:rPr>
        <w:t xml:space="preserve">    年</w:t>
      </w:r>
      <w:r>
        <w:rPr>
          <w:rFonts w:hint="eastAsia" w:ascii="仿宋_GB2312" w:hAnsi="宋体" w:eastAsia="仿宋_GB2312" w:cs="Arial"/>
          <w:kern w:val="0"/>
          <w:sz w:val="24"/>
        </w:rPr>
        <w:t> 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月</w:t>
      </w:r>
      <w:r>
        <w:rPr>
          <w:rFonts w:hint="eastAsia" w:ascii="仿宋_GB2312" w:hAnsi="宋体" w:eastAsia="仿宋_GB2312" w:cs="Arial"/>
          <w:kern w:val="0"/>
          <w:sz w:val="24"/>
        </w:rPr>
        <w:t> </w:t>
      </w:r>
      <w:r>
        <w:rPr>
          <w:rFonts w:hint="eastAsia" w:ascii="仿宋_GB2312" w:hAnsi="仿宋" w:eastAsia="仿宋_GB2312" w:cs="Arial"/>
          <w:kern w:val="0"/>
          <w:sz w:val="24"/>
        </w:rPr>
        <w:t xml:space="preserve"> 日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FC970"/>
    <w:rsid w:val="D5FF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2025-06-10T16:51:00Z</dcterms:created>
  <dc:creator>rsj1</dc:creator>
  <cp:lastModifiedBy>rsj1</cp:lastModifiedBy>
  <dcterms:modified xsi:type="dcterms:W3CDTF">2025-06-10T16:52:21Z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C7D970A8FFDE29CA0AF2476831EC9D72_41</vt:lpwstr>
  </property>
</Properties>
</file>