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2C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525353"/>
          <w:spacing w:val="0"/>
          <w:sz w:val="42"/>
          <w:szCs w:val="42"/>
        </w:rPr>
      </w:pPr>
      <w:r>
        <w:rPr>
          <w:rFonts w:hint="eastAsia" w:ascii="微软雅黑" w:hAnsi="微软雅黑" w:eastAsia="微软雅黑" w:cs="微软雅黑"/>
          <w:b/>
          <w:bCs/>
          <w:i w:val="0"/>
          <w:iCs w:val="0"/>
          <w:caps w:val="0"/>
          <w:color w:val="525353"/>
          <w:spacing w:val="0"/>
          <w:sz w:val="42"/>
          <w:szCs w:val="42"/>
          <w:bdr w:val="none" w:color="auto" w:sz="0" w:space="0"/>
          <w:shd w:val="clear" w:fill="FFFFFF"/>
        </w:rPr>
        <w:t>2025年钦州市钦南区竞争选调城区小学教师公告</w:t>
      </w:r>
    </w:p>
    <w:p w14:paraId="106634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25" w:lineRule="atLeast"/>
        <w:ind w:left="0" w:right="0" w:firstLine="645"/>
        <w:rPr>
          <w:rFonts w:ascii="微软雅黑" w:hAnsi="微软雅黑" w:eastAsia="微软雅黑" w:cs="微软雅黑"/>
          <w:i w:val="0"/>
          <w:iCs w:val="0"/>
          <w:caps w:val="0"/>
          <w:color w:val="525353"/>
          <w:spacing w:val="0"/>
          <w:sz w:val="30"/>
          <w:szCs w:val="30"/>
        </w:rPr>
      </w:pPr>
      <w:r>
        <w:rPr>
          <w:rFonts w:ascii="仿宋_GB2312" w:hAnsi="微软雅黑" w:eastAsia="仿宋_GB2312" w:cs="仿宋_GB2312"/>
          <w:i w:val="0"/>
          <w:iCs w:val="0"/>
          <w:caps w:val="0"/>
          <w:color w:val="525353"/>
          <w:spacing w:val="0"/>
          <w:sz w:val="31"/>
          <w:szCs w:val="31"/>
          <w:bdr w:val="none" w:color="auto" w:sz="0" w:space="0"/>
          <w:shd w:val="clear" w:fill="FFFFFF"/>
        </w:rPr>
        <w:t>为解决我区城区小学教师紧缺</w:t>
      </w:r>
      <w:bookmarkStart w:id="0" w:name="_GoBack"/>
      <w:bookmarkEnd w:id="0"/>
      <w:r>
        <w:rPr>
          <w:rFonts w:ascii="仿宋_GB2312" w:hAnsi="微软雅黑" w:eastAsia="仿宋_GB2312" w:cs="仿宋_GB2312"/>
          <w:i w:val="0"/>
          <w:iCs w:val="0"/>
          <w:caps w:val="0"/>
          <w:color w:val="525353"/>
          <w:spacing w:val="0"/>
          <w:sz w:val="31"/>
          <w:szCs w:val="31"/>
          <w:bdr w:val="none" w:color="auto" w:sz="0" w:space="0"/>
          <w:shd w:val="clear" w:fill="FFFFFF"/>
        </w:rPr>
        <w:t>问题，</w:t>
      </w:r>
      <w:r>
        <w:rPr>
          <w:rFonts w:hint="default" w:ascii="仿宋_GB2312" w:hAnsi="微软雅黑" w:eastAsia="仿宋_GB2312" w:cs="仿宋_GB2312"/>
          <w:i w:val="0"/>
          <w:iCs w:val="0"/>
          <w:caps w:val="0"/>
          <w:color w:val="525353"/>
          <w:spacing w:val="0"/>
          <w:sz w:val="31"/>
          <w:szCs w:val="31"/>
          <w:bdr w:val="none" w:color="auto" w:sz="0" w:space="0"/>
          <w:shd w:val="clear" w:fill="FFFFFF"/>
        </w:rPr>
        <w:t>经钦州市钦南区人民政府同意，决定开展2025年钦州市钦南区竞争选调城区小学教师工作。为确保本次竞争选调工作的顺利进行，现将有关事项公告如下：</w:t>
      </w:r>
    </w:p>
    <w:p w14:paraId="2CC95A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25" w:lineRule="atLeast"/>
        <w:ind w:left="0" w:right="0" w:firstLine="645"/>
        <w:rPr>
          <w:rFonts w:hint="eastAsia" w:ascii="微软雅黑" w:hAnsi="微软雅黑" w:eastAsia="微软雅黑" w:cs="微软雅黑"/>
          <w:i w:val="0"/>
          <w:iCs w:val="0"/>
          <w:caps w:val="0"/>
          <w:color w:val="525353"/>
          <w:spacing w:val="0"/>
          <w:sz w:val="30"/>
          <w:szCs w:val="30"/>
        </w:rPr>
      </w:pPr>
      <w:r>
        <w:rPr>
          <w:rFonts w:ascii="黑体" w:hAnsi="宋体" w:eastAsia="黑体" w:cs="黑体"/>
          <w:i w:val="0"/>
          <w:iCs w:val="0"/>
          <w:caps w:val="0"/>
          <w:color w:val="525353"/>
          <w:spacing w:val="0"/>
          <w:sz w:val="31"/>
          <w:szCs w:val="31"/>
          <w:bdr w:val="none" w:color="auto" w:sz="0" w:space="0"/>
          <w:shd w:val="clear" w:fill="FFFFFF"/>
        </w:rPr>
        <w:t>一、选调原则</w:t>
      </w:r>
    </w:p>
    <w:p w14:paraId="551834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2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按照实际需求，坚持公开、平等、竞争、择优的原则。</w:t>
      </w:r>
    </w:p>
    <w:p w14:paraId="407A52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25"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黑体" w:hAnsi="宋体" w:eastAsia="黑体" w:cs="黑体"/>
          <w:i w:val="0"/>
          <w:iCs w:val="0"/>
          <w:caps w:val="0"/>
          <w:color w:val="525353"/>
          <w:spacing w:val="0"/>
          <w:sz w:val="31"/>
          <w:szCs w:val="31"/>
          <w:bdr w:val="none" w:color="auto" w:sz="0" w:space="0"/>
          <w:shd w:val="clear" w:fill="FFFFFF"/>
        </w:rPr>
        <w:t>二、选调计划</w:t>
      </w:r>
    </w:p>
    <w:tbl>
      <w:tblPr>
        <w:tblW w:w="737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4"/>
        <w:gridCol w:w="1714"/>
        <w:gridCol w:w="656"/>
        <w:gridCol w:w="656"/>
        <w:gridCol w:w="656"/>
        <w:gridCol w:w="656"/>
        <w:gridCol w:w="656"/>
        <w:gridCol w:w="656"/>
        <w:gridCol w:w="1024"/>
      </w:tblGrid>
      <w:tr w14:paraId="175F95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37" w:hRule="atLeast"/>
          <w:jc w:val="center"/>
        </w:trPr>
        <w:tc>
          <w:tcPr>
            <w:tcW w:w="70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B941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序号</w:t>
            </w:r>
          </w:p>
        </w:tc>
        <w:tc>
          <w:tcPr>
            <w:tcW w:w="1714" w:type="dxa"/>
            <w:vMerge w:val="restart"/>
            <w:tcBorders>
              <w:top w:val="single" w:color="auto" w:sz="6" w:space="0"/>
              <w:left w:val="nil"/>
              <w:bottom w:val="single" w:color="auto" w:sz="6" w:space="0"/>
              <w:right w:val="single" w:color="auto" w:sz="6" w:space="0"/>
            </w:tcBorders>
            <w:shd w:val="clear" w:color="auto" w:fill="FFFFFF"/>
            <w:vAlign w:val="center"/>
          </w:tcPr>
          <w:p w14:paraId="00AB0D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学校</w:t>
            </w:r>
          </w:p>
        </w:tc>
        <w:tc>
          <w:tcPr>
            <w:tcW w:w="4960" w:type="dxa"/>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789AB5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学科及岗位人数</w:t>
            </w:r>
          </w:p>
        </w:tc>
      </w:tr>
      <w:tr w14:paraId="58C94D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58" w:hRule="atLeast"/>
          <w:jc w:val="center"/>
        </w:trPr>
        <w:tc>
          <w:tcPr>
            <w:tcW w:w="70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7E7240">
            <w:pPr>
              <w:rPr>
                <w:rFonts w:hint="eastAsia" w:ascii="宋体"/>
                <w:sz w:val="24"/>
                <w:szCs w:val="24"/>
              </w:rPr>
            </w:pPr>
          </w:p>
        </w:tc>
        <w:tc>
          <w:tcPr>
            <w:tcW w:w="1714" w:type="dxa"/>
            <w:vMerge w:val="continue"/>
            <w:tcBorders>
              <w:top w:val="single" w:color="auto" w:sz="6" w:space="0"/>
              <w:left w:val="nil"/>
              <w:bottom w:val="single" w:color="auto" w:sz="6" w:space="0"/>
              <w:right w:val="single" w:color="auto" w:sz="6" w:space="0"/>
            </w:tcBorders>
            <w:shd w:val="clear" w:color="auto" w:fill="FFFFFF"/>
            <w:vAlign w:val="center"/>
          </w:tcPr>
          <w:p w14:paraId="731CEBFC">
            <w:pPr>
              <w:rPr>
                <w:rFonts w:hint="eastAsia" w:ascii="宋体"/>
                <w:sz w:val="24"/>
                <w:szCs w:val="24"/>
              </w:rPr>
            </w:pP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40DC9F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语文</w:t>
            </w:r>
          </w:p>
        </w:tc>
        <w:tc>
          <w:tcPr>
            <w:tcW w:w="65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3BC3C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数学</w:t>
            </w:r>
          </w:p>
        </w:tc>
        <w:tc>
          <w:tcPr>
            <w:tcW w:w="65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5FA0F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英语</w:t>
            </w:r>
          </w:p>
        </w:tc>
        <w:tc>
          <w:tcPr>
            <w:tcW w:w="65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ED252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音乐</w:t>
            </w:r>
          </w:p>
        </w:tc>
        <w:tc>
          <w:tcPr>
            <w:tcW w:w="656" w:type="dxa"/>
            <w:tcBorders>
              <w:top w:val="single" w:color="auto" w:sz="6" w:space="0"/>
              <w:left w:val="nil"/>
              <w:bottom w:val="single" w:color="auto" w:sz="6" w:space="0"/>
              <w:right w:val="single" w:color="auto" w:sz="6" w:space="0"/>
            </w:tcBorders>
            <w:shd w:val="clear" w:color="auto" w:fill="FFFFFF"/>
            <w:vAlign w:val="center"/>
          </w:tcPr>
          <w:p w14:paraId="2F872D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体</w:t>
            </w:r>
          </w:p>
          <w:p w14:paraId="57F126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育</w:t>
            </w:r>
          </w:p>
        </w:tc>
        <w:tc>
          <w:tcPr>
            <w:tcW w:w="656" w:type="dxa"/>
            <w:tcBorders>
              <w:top w:val="single" w:color="auto" w:sz="6" w:space="0"/>
              <w:left w:val="single" w:color="auto" w:sz="6" w:space="0"/>
              <w:bottom w:val="single" w:color="auto" w:sz="6" w:space="0"/>
              <w:right w:val="single" w:color="auto" w:sz="6" w:space="0"/>
            </w:tcBorders>
            <w:shd w:val="clear" w:color="auto" w:fill="FFFFFF"/>
            <w:vAlign w:val="center"/>
          </w:tcPr>
          <w:p w14:paraId="210B93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美</w:t>
            </w:r>
          </w:p>
          <w:p w14:paraId="6170BC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z w:val="30"/>
                <w:szCs w:val="30"/>
                <w:bdr w:val="none" w:color="auto" w:sz="0" w:space="0"/>
              </w:rPr>
              <w:t>术</w:t>
            </w:r>
          </w:p>
        </w:tc>
        <w:tc>
          <w:tcPr>
            <w:tcW w:w="102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029D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default" w:ascii="仿宋_GB2312" w:eastAsia="仿宋_GB2312" w:cs="仿宋_GB2312"/>
                <w:sz w:val="30"/>
                <w:szCs w:val="30"/>
                <w:bdr w:val="none" w:color="auto" w:sz="0" w:space="0"/>
              </w:rPr>
              <w:t>小计</w:t>
            </w:r>
          </w:p>
        </w:tc>
      </w:tr>
      <w:tr w14:paraId="08CF73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4CABE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3CDD26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钦州市实验小学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5C46A9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9</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54E15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9</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724B94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4</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52EFF22D">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vAlign w:val="center"/>
          </w:tcPr>
          <w:p w14:paraId="4B4BF8B4">
            <w:pPr>
              <w:keepNext w:val="0"/>
              <w:keepLines w:val="0"/>
              <w:widowControl/>
              <w:suppressLineNumbers w:val="0"/>
              <w:wordWrap w:val="0"/>
              <w:spacing w:before="0" w:beforeAutospacing="0" w:after="0" w:afterAutospacing="0"/>
              <w:ind w:left="0" w:right="0"/>
              <w:jc w:val="left"/>
            </w:pPr>
          </w:p>
        </w:tc>
        <w:tc>
          <w:tcPr>
            <w:tcW w:w="656" w:type="dxa"/>
            <w:tcBorders>
              <w:top w:val="nil"/>
              <w:left w:val="single" w:color="auto" w:sz="6" w:space="0"/>
              <w:bottom w:val="single" w:color="auto" w:sz="6" w:space="0"/>
              <w:right w:val="single" w:color="auto" w:sz="6" w:space="0"/>
            </w:tcBorders>
            <w:shd w:val="clear" w:color="auto" w:fill="FFFFFF"/>
            <w:vAlign w:val="center"/>
          </w:tcPr>
          <w:p w14:paraId="67C2E570">
            <w:pPr>
              <w:keepNext w:val="0"/>
              <w:keepLines w:val="0"/>
              <w:widowControl/>
              <w:suppressLineNumbers w:val="0"/>
              <w:wordWrap w:val="0"/>
              <w:spacing w:before="0" w:beforeAutospacing="0" w:after="0" w:afterAutospacing="0"/>
              <w:ind w:left="0" w:right="0"/>
              <w:jc w:val="left"/>
            </w:pP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6DF348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22</w:t>
            </w:r>
          </w:p>
        </w:tc>
      </w:tr>
      <w:tr w14:paraId="716252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9B596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60BABF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钦州市第一小学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17A704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3</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57450B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3D1C07F8">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6CB43920">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vAlign w:val="center"/>
          </w:tcPr>
          <w:p w14:paraId="44CCD2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single" w:color="auto" w:sz="6" w:space="0"/>
              <w:bottom w:val="single" w:color="auto" w:sz="6" w:space="0"/>
              <w:right w:val="single" w:color="auto" w:sz="6" w:space="0"/>
            </w:tcBorders>
            <w:shd w:val="clear" w:color="auto" w:fill="FFFFFF"/>
            <w:vAlign w:val="center"/>
          </w:tcPr>
          <w:p w14:paraId="178D451F">
            <w:pPr>
              <w:keepNext w:val="0"/>
              <w:keepLines w:val="0"/>
              <w:widowControl/>
              <w:suppressLineNumbers w:val="0"/>
              <w:wordWrap w:val="0"/>
              <w:spacing w:before="0" w:beforeAutospacing="0" w:after="0" w:afterAutospacing="0"/>
              <w:ind w:left="0" w:right="0"/>
              <w:jc w:val="left"/>
            </w:pP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49505F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10</w:t>
            </w:r>
          </w:p>
        </w:tc>
      </w:tr>
      <w:tr w14:paraId="4DB071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9021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3</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4F2AC4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钦州市第二小学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612CD7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3</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2EF101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3</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2619B4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409972A8">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vAlign w:val="center"/>
          </w:tcPr>
          <w:p w14:paraId="649BF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single" w:color="auto" w:sz="6" w:space="0"/>
              <w:bottom w:val="single" w:color="auto" w:sz="6" w:space="0"/>
              <w:right w:val="single" w:color="auto" w:sz="6" w:space="0"/>
            </w:tcBorders>
            <w:shd w:val="clear" w:color="auto" w:fill="FFFFFF"/>
            <w:vAlign w:val="center"/>
          </w:tcPr>
          <w:p w14:paraId="23BA5CC7">
            <w:pPr>
              <w:keepNext w:val="0"/>
              <w:keepLines w:val="0"/>
              <w:widowControl/>
              <w:suppressLineNumbers w:val="0"/>
              <w:wordWrap w:val="0"/>
              <w:spacing w:before="0" w:beforeAutospacing="0" w:after="0" w:afterAutospacing="0"/>
              <w:ind w:left="0" w:right="0"/>
              <w:jc w:val="left"/>
            </w:pP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341CED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8</w:t>
            </w:r>
          </w:p>
        </w:tc>
      </w:tr>
      <w:tr w14:paraId="438203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58"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32B9A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4</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0C83CA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钦州市第三小学</w:t>
            </w:r>
          </w:p>
          <w:p w14:paraId="13DA63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w:t>
            </w:r>
            <w:r>
              <w:rPr>
                <w:rFonts w:hint="eastAsia" w:ascii="宋体" w:hAnsi="宋体" w:eastAsia="宋体" w:cs="宋体"/>
                <w:sz w:val="21"/>
                <w:szCs w:val="21"/>
                <w:bdr w:val="none" w:color="auto" w:sz="0" w:space="0"/>
              </w:rPr>
              <w:t>含建设街校区）</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5D9D64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0D19F9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3F5E0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60A278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nil"/>
              <w:bottom w:val="single" w:color="auto" w:sz="6" w:space="0"/>
              <w:right w:val="single" w:color="auto" w:sz="6" w:space="0"/>
            </w:tcBorders>
            <w:shd w:val="clear" w:color="auto" w:fill="FFFFFF"/>
            <w:vAlign w:val="center"/>
          </w:tcPr>
          <w:p w14:paraId="28145C04">
            <w:pPr>
              <w:keepNext w:val="0"/>
              <w:keepLines w:val="0"/>
              <w:widowControl/>
              <w:suppressLineNumbers w:val="0"/>
              <w:wordWrap w:val="0"/>
              <w:spacing w:before="0" w:beforeAutospacing="0" w:after="0" w:afterAutospacing="0"/>
              <w:ind w:left="0" w:right="0"/>
              <w:jc w:val="left"/>
            </w:pPr>
          </w:p>
        </w:tc>
        <w:tc>
          <w:tcPr>
            <w:tcW w:w="656" w:type="dxa"/>
            <w:tcBorders>
              <w:top w:val="nil"/>
              <w:left w:val="single" w:color="auto" w:sz="6" w:space="0"/>
              <w:bottom w:val="single" w:color="auto" w:sz="6" w:space="0"/>
              <w:right w:val="single" w:color="auto" w:sz="6" w:space="0"/>
            </w:tcBorders>
            <w:shd w:val="clear" w:color="auto" w:fill="FFFFFF"/>
            <w:vAlign w:val="center"/>
          </w:tcPr>
          <w:p w14:paraId="34B3BD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34073A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14</w:t>
            </w:r>
          </w:p>
        </w:tc>
      </w:tr>
      <w:tr w14:paraId="78E3CD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6"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A8FDA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376B0F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钦州市第四小学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1BA550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7</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65036A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4</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7E3ECB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480D2A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nil"/>
              <w:bottom w:val="single" w:color="auto" w:sz="6" w:space="0"/>
              <w:right w:val="single" w:color="auto" w:sz="6" w:space="0"/>
            </w:tcBorders>
            <w:shd w:val="clear" w:color="auto" w:fill="FFFFFF"/>
            <w:vAlign w:val="center"/>
          </w:tcPr>
          <w:p w14:paraId="686689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single" w:color="auto" w:sz="6" w:space="0"/>
              <w:bottom w:val="single" w:color="auto" w:sz="6" w:space="0"/>
              <w:right w:val="single" w:color="auto" w:sz="6" w:space="0"/>
            </w:tcBorders>
            <w:shd w:val="clear" w:color="auto" w:fill="FFFFFF"/>
            <w:vAlign w:val="center"/>
          </w:tcPr>
          <w:p w14:paraId="4C7EA664">
            <w:pPr>
              <w:keepNext w:val="0"/>
              <w:keepLines w:val="0"/>
              <w:widowControl/>
              <w:suppressLineNumbers w:val="0"/>
              <w:wordWrap w:val="0"/>
              <w:spacing w:before="0" w:beforeAutospacing="0" w:after="0" w:afterAutospacing="0"/>
              <w:ind w:left="0" w:right="0"/>
              <w:jc w:val="left"/>
            </w:pP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5A0085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17</w:t>
            </w:r>
          </w:p>
        </w:tc>
      </w:tr>
      <w:tr w14:paraId="4C814C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2F53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6</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536D0F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钦州市第五小学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37C445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1883E484">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2FDE7E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4E923B0B">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vAlign w:val="center"/>
          </w:tcPr>
          <w:p w14:paraId="5E1C0D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single" w:color="auto" w:sz="6" w:space="0"/>
              <w:bottom w:val="single" w:color="auto" w:sz="6" w:space="0"/>
              <w:right w:val="single" w:color="auto" w:sz="6" w:space="0"/>
            </w:tcBorders>
            <w:shd w:val="clear" w:color="auto" w:fill="FFFFFF"/>
            <w:vAlign w:val="center"/>
          </w:tcPr>
          <w:p w14:paraId="48CDF00C">
            <w:pPr>
              <w:keepNext w:val="0"/>
              <w:keepLines w:val="0"/>
              <w:widowControl/>
              <w:suppressLineNumbers w:val="0"/>
              <w:wordWrap w:val="0"/>
              <w:spacing w:before="0" w:beforeAutospacing="0" w:after="0" w:afterAutospacing="0"/>
              <w:ind w:left="0" w:right="0"/>
              <w:jc w:val="left"/>
            </w:pP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65B9A7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6</w:t>
            </w:r>
          </w:p>
        </w:tc>
      </w:tr>
      <w:tr w14:paraId="4863F1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88076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7</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0B5DED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钦州市人和小学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081B63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8</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1D8ED0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8</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5511AD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234EB7E5">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vAlign w:val="center"/>
          </w:tcPr>
          <w:p w14:paraId="7927C0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3</w:t>
            </w:r>
          </w:p>
        </w:tc>
        <w:tc>
          <w:tcPr>
            <w:tcW w:w="656" w:type="dxa"/>
            <w:tcBorders>
              <w:top w:val="nil"/>
              <w:left w:val="single" w:color="auto" w:sz="6" w:space="0"/>
              <w:bottom w:val="single" w:color="auto" w:sz="6" w:space="0"/>
              <w:right w:val="single" w:color="auto" w:sz="6" w:space="0"/>
            </w:tcBorders>
            <w:shd w:val="clear" w:color="auto" w:fill="FFFFFF"/>
            <w:vAlign w:val="center"/>
          </w:tcPr>
          <w:p w14:paraId="7BBA45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2B9C56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23</w:t>
            </w:r>
          </w:p>
        </w:tc>
      </w:tr>
      <w:tr w14:paraId="0F8505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ECA6A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8</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5622DD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钦州市皇庭实验小学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0FC02E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4</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26DB52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62F6AF5B">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07CB7C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nil"/>
              <w:bottom w:val="single" w:color="auto" w:sz="6" w:space="0"/>
              <w:right w:val="single" w:color="auto" w:sz="6" w:space="0"/>
            </w:tcBorders>
            <w:shd w:val="clear" w:color="auto" w:fill="FFFFFF"/>
            <w:vAlign w:val="center"/>
          </w:tcPr>
          <w:p w14:paraId="5F7421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single" w:color="auto" w:sz="6" w:space="0"/>
              <w:bottom w:val="single" w:color="auto" w:sz="6" w:space="0"/>
              <w:right w:val="single" w:color="auto" w:sz="6" w:space="0"/>
            </w:tcBorders>
            <w:shd w:val="clear" w:color="auto" w:fill="FFFFFF"/>
            <w:vAlign w:val="center"/>
          </w:tcPr>
          <w:p w14:paraId="485E52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21F3E5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12</w:t>
            </w:r>
          </w:p>
        </w:tc>
      </w:tr>
      <w:tr w14:paraId="043281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213C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9</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0EA852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钦州市白石湖实验小学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4549CF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3</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00CAE4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3</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356273AF">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1142B1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nil"/>
              <w:bottom w:val="single" w:color="auto" w:sz="6" w:space="0"/>
              <w:right w:val="single" w:color="auto" w:sz="6" w:space="0"/>
            </w:tcBorders>
            <w:shd w:val="clear" w:color="auto" w:fill="FFFFFF"/>
            <w:vAlign w:val="center"/>
          </w:tcPr>
          <w:p w14:paraId="4D5622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single" w:color="auto" w:sz="6" w:space="0"/>
              <w:bottom w:val="single" w:color="auto" w:sz="6" w:space="0"/>
              <w:right w:val="single" w:color="auto" w:sz="6" w:space="0"/>
            </w:tcBorders>
            <w:shd w:val="clear" w:color="auto" w:fill="FFFFFF"/>
            <w:vAlign w:val="center"/>
          </w:tcPr>
          <w:p w14:paraId="46ACA4A3">
            <w:pPr>
              <w:keepNext w:val="0"/>
              <w:keepLines w:val="0"/>
              <w:widowControl/>
              <w:suppressLineNumbers w:val="0"/>
              <w:wordWrap w:val="0"/>
              <w:spacing w:before="0" w:beforeAutospacing="0" w:after="0" w:afterAutospacing="0"/>
              <w:ind w:left="0" w:right="0"/>
              <w:jc w:val="left"/>
            </w:pP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52B768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8</w:t>
            </w:r>
          </w:p>
        </w:tc>
      </w:tr>
      <w:tr w14:paraId="71719E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DA8A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10</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1A450A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钦南区茶山江小学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4DFF16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7D9AF0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6</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0783DB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033826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656" w:type="dxa"/>
            <w:tcBorders>
              <w:top w:val="nil"/>
              <w:left w:val="nil"/>
              <w:bottom w:val="single" w:color="auto" w:sz="6" w:space="0"/>
              <w:right w:val="single" w:color="auto" w:sz="6" w:space="0"/>
            </w:tcBorders>
            <w:shd w:val="clear" w:color="auto" w:fill="FFFFFF"/>
            <w:vAlign w:val="center"/>
          </w:tcPr>
          <w:p w14:paraId="5FE76B48">
            <w:pPr>
              <w:keepNext w:val="0"/>
              <w:keepLines w:val="0"/>
              <w:widowControl/>
              <w:suppressLineNumbers w:val="0"/>
              <w:wordWrap w:val="0"/>
              <w:spacing w:before="0" w:beforeAutospacing="0" w:after="0" w:afterAutospacing="0"/>
              <w:ind w:left="0" w:right="0"/>
              <w:jc w:val="left"/>
            </w:pPr>
          </w:p>
        </w:tc>
        <w:tc>
          <w:tcPr>
            <w:tcW w:w="656" w:type="dxa"/>
            <w:tcBorders>
              <w:top w:val="nil"/>
              <w:left w:val="single" w:color="auto" w:sz="6" w:space="0"/>
              <w:bottom w:val="single" w:color="auto" w:sz="6" w:space="0"/>
              <w:right w:val="single" w:color="auto" w:sz="6" w:space="0"/>
            </w:tcBorders>
            <w:shd w:val="clear" w:color="auto" w:fill="FFFFFF"/>
            <w:vAlign w:val="center"/>
          </w:tcPr>
          <w:p w14:paraId="246947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w:t>
            </w: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45F3B2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14</w:t>
            </w:r>
          </w:p>
        </w:tc>
      </w:tr>
      <w:tr w14:paraId="247BB6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70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DC4D4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11</w:t>
            </w:r>
          </w:p>
        </w:tc>
        <w:tc>
          <w:tcPr>
            <w:tcW w:w="1714" w:type="dxa"/>
            <w:tcBorders>
              <w:top w:val="nil"/>
              <w:left w:val="nil"/>
              <w:bottom w:val="single" w:color="auto" w:sz="6" w:space="0"/>
              <w:right w:val="single" w:color="auto" w:sz="6" w:space="0"/>
            </w:tcBorders>
            <w:shd w:val="clear" w:color="auto" w:fill="FFFFFF"/>
            <w:tcMar>
              <w:left w:w="105" w:type="dxa"/>
              <w:right w:w="105" w:type="dxa"/>
            </w:tcMar>
            <w:vAlign w:val="center"/>
          </w:tcPr>
          <w:p w14:paraId="271F7B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1"/>
                <w:szCs w:val="21"/>
                <w:bdr w:val="none" w:color="auto" w:sz="0" w:space="0"/>
              </w:rPr>
              <w:t>钦南区松宇实验小学</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41CA0C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75B4C6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0E45880D">
            <w:pPr>
              <w:keepNext w:val="0"/>
              <w:keepLines w:val="0"/>
              <w:widowControl/>
              <w:suppressLineNumbers w:val="0"/>
              <w:wordWrap w:val="0"/>
              <w:spacing w:before="0" w:beforeAutospacing="0" w:after="0" w:afterAutospacing="0"/>
              <w:ind w:left="0" w:right="0"/>
              <w:jc w:val="left"/>
            </w:pP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7EBDB6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nil"/>
              <w:bottom w:val="single" w:color="auto" w:sz="6" w:space="0"/>
              <w:right w:val="single" w:color="auto" w:sz="6" w:space="0"/>
            </w:tcBorders>
            <w:shd w:val="clear" w:color="auto" w:fill="FFFFFF"/>
            <w:vAlign w:val="center"/>
          </w:tcPr>
          <w:p w14:paraId="56B1AF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656" w:type="dxa"/>
            <w:tcBorders>
              <w:top w:val="nil"/>
              <w:left w:val="single" w:color="auto" w:sz="6" w:space="0"/>
              <w:bottom w:val="single" w:color="auto" w:sz="6" w:space="0"/>
              <w:right w:val="single" w:color="auto" w:sz="6" w:space="0"/>
            </w:tcBorders>
            <w:shd w:val="clear" w:color="auto" w:fill="FFFFFF"/>
            <w:vAlign w:val="center"/>
          </w:tcPr>
          <w:p w14:paraId="3773E8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2</w:t>
            </w: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430F11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16</w:t>
            </w:r>
          </w:p>
        </w:tc>
      </w:tr>
      <w:tr w14:paraId="2364B2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241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83247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7"/>
                <w:rFonts w:hint="default" w:ascii="仿宋_GB2312" w:eastAsia="仿宋_GB2312" w:cs="仿宋_GB2312"/>
                <w:sz w:val="28"/>
                <w:szCs w:val="28"/>
                <w:bdr w:val="none" w:color="auto" w:sz="0" w:space="0"/>
              </w:rPr>
              <w:t>合计</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3113FB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54</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73B95A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53</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5D9A5B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13</w:t>
            </w:r>
          </w:p>
        </w:tc>
        <w:tc>
          <w:tcPr>
            <w:tcW w:w="656" w:type="dxa"/>
            <w:tcBorders>
              <w:top w:val="nil"/>
              <w:left w:val="nil"/>
              <w:bottom w:val="single" w:color="auto" w:sz="6" w:space="0"/>
              <w:right w:val="single" w:color="auto" w:sz="6" w:space="0"/>
            </w:tcBorders>
            <w:shd w:val="clear" w:color="auto" w:fill="FFFFFF"/>
            <w:tcMar>
              <w:left w:w="105" w:type="dxa"/>
              <w:right w:w="105" w:type="dxa"/>
            </w:tcMar>
            <w:vAlign w:val="center"/>
          </w:tcPr>
          <w:p w14:paraId="695A6C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9</w:t>
            </w:r>
          </w:p>
        </w:tc>
        <w:tc>
          <w:tcPr>
            <w:tcW w:w="656" w:type="dxa"/>
            <w:tcBorders>
              <w:top w:val="nil"/>
              <w:left w:val="nil"/>
              <w:bottom w:val="single" w:color="auto" w:sz="6" w:space="0"/>
              <w:right w:val="single" w:color="auto" w:sz="6" w:space="0"/>
            </w:tcBorders>
            <w:shd w:val="clear" w:color="auto" w:fill="FFFFFF"/>
            <w:vAlign w:val="center"/>
          </w:tcPr>
          <w:p w14:paraId="1D43C5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14</w:t>
            </w:r>
          </w:p>
        </w:tc>
        <w:tc>
          <w:tcPr>
            <w:tcW w:w="656" w:type="dxa"/>
            <w:tcBorders>
              <w:top w:val="nil"/>
              <w:left w:val="single" w:color="auto" w:sz="6" w:space="0"/>
              <w:bottom w:val="single" w:color="auto" w:sz="6" w:space="0"/>
              <w:right w:val="single" w:color="auto" w:sz="6" w:space="0"/>
            </w:tcBorders>
            <w:shd w:val="clear" w:color="auto" w:fill="FFFFFF"/>
            <w:vAlign w:val="center"/>
          </w:tcPr>
          <w:p w14:paraId="253958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7</w:t>
            </w:r>
          </w:p>
        </w:tc>
        <w:tc>
          <w:tcPr>
            <w:tcW w:w="1024" w:type="dxa"/>
            <w:tcBorders>
              <w:top w:val="nil"/>
              <w:left w:val="nil"/>
              <w:bottom w:val="single" w:color="auto" w:sz="6" w:space="0"/>
              <w:right w:val="single" w:color="auto" w:sz="6" w:space="0"/>
            </w:tcBorders>
            <w:shd w:val="clear" w:color="auto" w:fill="FFFFFF"/>
            <w:tcMar>
              <w:left w:w="105" w:type="dxa"/>
              <w:right w:w="105" w:type="dxa"/>
            </w:tcMar>
            <w:vAlign w:val="center"/>
          </w:tcPr>
          <w:p w14:paraId="68D390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bdr w:val="none" w:color="auto" w:sz="0" w:space="0"/>
              </w:rPr>
              <w:t>150</w:t>
            </w:r>
          </w:p>
        </w:tc>
      </w:tr>
    </w:tbl>
    <w:p w14:paraId="699C35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说明：以上学科岗位等级设置为专业技术岗位十二级或专业技术岗位十三级（现聘专技十二级及以上的选调人员岗位为专技十二级，现聘专技十三级的选调人员岗位为专技十三级）。</w:t>
      </w:r>
    </w:p>
    <w:p w14:paraId="322F7B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黑体" w:hAnsi="宋体" w:eastAsia="黑体" w:cs="黑体"/>
          <w:i w:val="0"/>
          <w:iCs w:val="0"/>
          <w:caps w:val="0"/>
          <w:color w:val="525353"/>
          <w:spacing w:val="0"/>
          <w:sz w:val="31"/>
          <w:szCs w:val="31"/>
          <w:bdr w:val="none" w:color="auto" w:sz="0" w:space="0"/>
          <w:shd w:val="clear" w:fill="FFFFFF"/>
        </w:rPr>
        <w:t>三、选调范围及对象</w:t>
      </w:r>
    </w:p>
    <w:p w14:paraId="484580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选调范围及对象为钦州市钦南区乡镇(含尖山街道、丽光场)公办中小学在职在编在岗公办教师。（注：转岗特岗教师需在编一年及以上；公开招聘中小学、幼儿园教师必须在合同期满后才能参加选调；全科生必须在合同期满后才能参加选调）。区直学校不列入本次选调范围。</w:t>
      </w:r>
    </w:p>
    <w:p w14:paraId="18ED16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黑体" w:hAnsi="宋体" w:eastAsia="黑体" w:cs="黑体"/>
          <w:i w:val="0"/>
          <w:iCs w:val="0"/>
          <w:caps w:val="0"/>
          <w:color w:val="525353"/>
          <w:spacing w:val="0"/>
          <w:sz w:val="31"/>
          <w:szCs w:val="31"/>
          <w:bdr w:val="none" w:color="auto" w:sz="0" w:space="0"/>
          <w:shd w:val="clear" w:fill="FFFFFF"/>
        </w:rPr>
        <w:t>四、选调资格和条件</w:t>
      </w:r>
    </w:p>
    <w:p w14:paraId="00906C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5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（一）具有良好的思想政治素质和职业道德，身体健康。</w:t>
      </w:r>
    </w:p>
    <w:p w14:paraId="243FCF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5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二）具有国家承认的国民教育系列本科及以上学历，小学及以上教师资格，中小学三级教师及以上职称,普通话二级乙等及以上,相应学科专业（报考小学语文、数学岗位的任教学科或学历专业原则上与报考岗位学科要相对应；任教学科或学历没有对应专业岗位的报考人员，文科可报考小学语文岗位、理科可报考小学数学岗位；报考小学英语、音乐、体育、美术学科岗位的人员，全日制学历专业必须要与报考的岗位学科相符）。</w:t>
      </w:r>
    </w:p>
    <w:p w14:paraId="7E39C1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5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（三）近三年</w:t>
      </w:r>
      <w:r>
        <w:rPr>
          <w:rFonts w:hint="default" w:ascii="仿宋_GB2312" w:hAnsi="微软雅黑" w:eastAsia="仿宋_GB2312" w:cs="仿宋_GB2312"/>
          <w:i w:val="0"/>
          <w:iCs w:val="0"/>
          <w:caps w:val="0"/>
          <w:color w:val="525353"/>
          <w:spacing w:val="-15"/>
          <w:sz w:val="31"/>
          <w:szCs w:val="31"/>
          <w:bdr w:val="none" w:color="auto" w:sz="0" w:space="0"/>
          <w:shd w:val="clear" w:fill="FFFFFF"/>
        </w:rPr>
        <w:t>（2022年以来）</w:t>
      </w:r>
      <w:r>
        <w:rPr>
          <w:rFonts w:hint="default" w:ascii="仿宋_GB2312" w:hAnsi="微软雅黑" w:eastAsia="仿宋_GB2312" w:cs="仿宋_GB2312"/>
          <w:i w:val="0"/>
          <w:iCs w:val="0"/>
          <w:caps w:val="0"/>
          <w:color w:val="525353"/>
          <w:spacing w:val="0"/>
          <w:sz w:val="31"/>
          <w:szCs w:val="31"/>
          <w:bdr w:val="none" w:color="auto" w:sz="0" w:space="0"/>
          <w:shd w:val="clear" w:fill="FFFFFF"/>
        </w:rPr>
        <w:t>年度考核为合格及以上等次。</w:t>
      </w:r>
    </w:p>
    <w:p w14:paraId="782BFD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5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（四）年龄要求：男50周岁以下(1975年6月30日后出生)，女45周岁以下(1980年6月30日后出生)。</w:t>
      </w:r>
    </w:p>
    <w:p w14:paraId="2C814B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5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（五）涉嫌违法犯罪正在接受司法调查尚未做出结论和尚未解除党纪、政务处分或正在接受纪律审查的人员不得参加本次竞争选调。</w:t>
      </w:r>
    </w:p>
    <w:p w14:paraId="7C0BDF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黑体" w:hAnsi="宋体" w:eastAsia="黑体" w:cs="黑体"/>
          <w:i w:val="0"/>
          <w:iCs w:val="0"/>
          <w:caps w:val="0"/>
          <w:color w:val="525353"/>
          <w:spacing w:val="0"/>
          <w:sz w:val="31"/>
          <w:szCs w:val="31"/>
          <w:bdr w:val="none" w:color="auto" w:sz="0" w:space="0"/>
          <w:shd w:val="clear" w:fill="FFFFFF"/>
        </w:rPr>
        <w:t>五、选调步骤和程序</w:t>
      </w:r>
    </w:p>
    <w:p w14:paraId="1CD936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Style w:val="7"/>
          <w:rFonts w:ascii="楷体_GB2312" w:hAnsi="微软雅黑" w:eastAsia="楷体_GB2312" w:cs="楷体_GB2312"/>
          <w:i w:val="0"/>
          <w:iCs w:val="0"/>
          <w:caps w:val="0"/>
          <w:color w:val="525353"/>
          <w:spacing w:val="0"/>
          <w:sz w:val="31"/>
          <w:szCs w:val="31"/>
          <w:bdr w:val="none" w:color="auto" w:sz="0" w:space="0"/>
          <w:shd w:val="clear" w:fill="FFFFFF"/>
        </w:rPr>
        <w:t>（一）发布信息</w:t>
      </w:r>
      <w:r>
        <w:rPr>
          <w:rFonts w:hint="default" w:ascii="仿宋_GB2312" w:hAnsi="微软雅黑" w:eastAsia="仿宋_GB2312" w:cs="仿宋_GB2312"/>
          <w:i w:val="0"/>
          <w:iCs w:val="0"/>
          <w:caps w:val="0"/>
          <w:color w:val="525353"/>
          <w:spacing w:val="0"/>
          <w:sz w:val="31"/>
          <w:szCs w:val="31"/>
          <w:bdr w:val="none" w:color="auto" w:sz="0" w:space="0"/>
          <w:shd w:val="clear" w:fill="FFFFFF"/>
        </w:rPr>
        <w:t>（2025年6月24日）钦州市钦南区教育局通过钦南区人民政府门户网站(http://</w:t>
      </w:r>
      <w:r>
        <w:rPr>
          <w:rFonts w:hint="default" w:ascii="Times New Roman" w:hAnsi="Times New Roman" w:eastAsia="微软雅黑" w:cs="Times New Roman"/>
          <w:i w:val="0"/>
          <w:iCs w:val="0"/>
          <w:caps w:val="0"/>
          <w:color w:val="525353"/>
          <w:spacing w:val="0"/>
          <w:sz w:val="21"/>
          <w:szCs w:val="21"/>
          <w:bdr w:val="none" w:color="auto" w:sz="0" w:space="0"/>
          <w:shd w:val="clear" w:fill="FFFFFF"/>
        </w:rPr>
        <w:t> </w:t>
      </w:r>
      <w:r>
        <w:rPr>
          <w:rFonts w:hint="default" w:ascii="仿宋_GB2312" w:hAnsi="微软雅黑" w:eastAsia="仿宋_GB2312" w:cs="仿宋_GB2312"/>
          <w:i w:val="0"/>
          <w:iCs w:val="0"/>
          <w:caps w:val="0"/>
          <w:color w:val="525353"/>
          <w:spacing w:val="0"/>
          <w:sz w:val="31"/>
          <w:szCs w:val="31"/>
          <w:bdr w:val="none" w:color="auto" w:sz="0" w:space="0"/>
          <w:shd w:val="clear" w:fill="FFFFFF"/>
        </w:rPr>
        <w:t>http://www.gxqn.gov.cn/)及学校邮箱发布相关信息，公开竞争选调岗位、资格条件及有关要求等。</w:t>
      </w:r>
    </w:p>
    <w:p w14:paraId="684F7F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645"/>
        <w:rPr>
          <w:rFonts w:hint="eastAsia" w:ascii="微软雅黑" w:hAnsi="微软雅黑" w:eastAsia="微软雅黑" w:cs="微软雅黑"/>
          <w:i w:val="0"/>
          <w:iCs w:val="0"/>
          <w:caps w:val="0"/>
          <w:color w:val="525353"/>
          <w:spacing w:val="0"/>
          <w:sz w:val="30"/>
          <w:szCs w:val="30"/>
        </w:rPr>
      </w:pPr>
      <w:r>
        <w:rPr>
          <w:rStyle w:val="7"/>
          <w:rFonts w:hint="default" w:ascii="楷体_GB2312" w:hAnsi="微软雅黑" w:eastAsia="楷体_GB2312" w:cs="楷体_GB2312"/>
          <w:i w:val="0"/>
          <w:iCs w:val="0"/>
          <w:caps w:val="0"/>
          <w:color w:val="525353"/>
          <w:spacing w:val="0"/>
          <w:sz w:val="31"/>
          <w:szCs w:val="31"/>
          <w:bdr w:val="none" w:color="auto" w:sz="0" w:space="0"/>
          <w:shd w:val="clear" w:fill="FFFFFF"/>
        </w:rPr>
        <w:t>（二）个人申报</w:t>
      </w:r>
      <w:r>
        <w:rPr>
          <w:rFonts w:hint="default" w:ascii="仿宋_GB2312" w:hAnsi="微软雅黑" w:eastAsia="仿宋_GB2312" w:cs="仿宋_GB2312"/>
          <w:i w:val="0"/>
          <w:iCs w:val="0"/>
          <w:caps w:val="0"/>
          <w:color w:val="525353"/>
          <w:spacing w:val="0"/>
          <w:sz w:val="31"/>
          <w:szCs w:val="31"/>
          <w:bdr w:val="none" w:color="auto" w:sz="0" w:space="0"/>
          <w:shd w:val="clear" w:fill="FFFFFF"/>
        </w:rPr>
        <w:t>（2025年6月24-26日）。</w:t>
      </w:r>
    </w:p>
    <w:p w14:paraId="4B2F03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1.个人根据岗位设置条件扫码报名。</w:t>
      </w:r>
    </w:p>
    <w:p w14:paraId="63C16A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960"/>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（扫码报名时间：2025年6月24日至6月26日20：00）</w:t>
      </w:r>
    </w:p>
    <w:p w14:paraId="3EC788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jc w:val="center"/>
        <w:rPr>
          <w:rFonts w:hint="eastAsia" w:ascii="微软雅黑" w:hAnsi="微软雅黑" w:eastAsia="微软雅黑" w:cs="微软雅黑"/>
          <w:i w:val="0"/>
          <w:iCs w:val="0"/>
          <w:caps w:val="0"/>
          <w:color w:val="525353"/>
          <w:spacing w:val="0"/>
          <w:sz w:val="30"/>
          <w:szCs w:val="30"/>
        </w:rPr>
      </w:pPr>
      <w:r>
        <w:rPr>
          <w:rFonts w:hint="eastAsia" w:ascii="微软雅黑" w:hAnsi="微软雅黑" w:eastAsia="微软雅黑" w:cs="微软雅黑"/>
          <w:i w:val="0"/>
          <w:iCs w:val="0"/>
          <w:caps w:val="0"/>
          <w:color w:val="525353"/>
          <w:spacing w:val="0"/>
          <w:sz w:val="30"/>
          <w:szCs w:val="30"/>
          <w:bdr w:val="none" w:color="auto" w:sz="0" w:space="0"/>
          <w:shd w:val="clear" w:fill="FFFFFF"/>
        </w:rPr>
        <w:drawing>
          <wp:inline distT="0" distB="0" distL="114300" distR="114300">
            <wp:extent cx="2695575" cy="2638425"/>
            <wp:effectExtent l="0" t="0" r="9525" b="9525"/>
            <wp:docPr id="7" name="图片 7"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png"/>
                    <pic:cNvPicPr>
                      <a:picLocks noChangeAspect="1"/>
                    </pic:cNvPicPr>
                  </pic:nvPicPr>
                  <pic:blipFill>
                    <a:blip r:embed="rId4"/>
                    <a:stretch>
                      <a:fillRect/>
                    </a:stretch>
                  </pic:blipFill>
                  <pic:spPr>
                    <a:xfrm>
                      <a:off x="0" y="0"/>
                      <a:ext cx="2695575" cy="2638425"/>
                    </a:xfrm>
                    <a:prstGeom prst="rect">
                      <a:avLst/>
                    </a:prstGeom>
                    <a:noFill/>
                    <a:ln w="9525">
                      <a:noFill/>
                    </a:ln>
                  </pic:spPr>
                </pic:pic>
              </a:graphicData>
            </a:graphic>
          </wp:inline>
        </w:drawing>
      </w:r>
    </w:p>
    <w:p w14:paraId="472061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tLeast"/>
        <w:ind w:left="0" w:right="0" w:firstLine="0"/>
        <w:rPr>
          <w:rFonts w:hint="eastAsia" w:ascii="微软雅黑" w:hAnsi="微软雅黑" w:eastAsia="微软雅黑" w:cs="微软雅黑"/>
          <w:i w:val="0"/>
          <w:iCs w:val="0"/>
          <w:caps w:val="0"/>
          <w:color w:val="525353"/>
          <w:spacing w:val="0"/>
          <w:sz w:val="24"/>
          <w:szCs w:val="24"/>
        </w:rPr>
      </w:pPr>
    </w:p>
    <w:p w14:paraId="35D96C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tLeast"/>
        <w:ind w:left="0" w:right="0" w:firstLine="0"/>
        <w:rPr>
          <w:rFonts w:hint="eastAsia" w:ascii="微软雅黑" w:hAnsi="微软雅黑" w:eastAsia="微软雅黑" w:cs="微软雅黑"/>
          <w:i w:val="0"/>
          <w:iCs w:val="0"/>
          <w:caps w:val="0"/>
          <w:color w:val="525353"/>
          <w:spacing w:val="0"/>
          <w:sz w:val="24"/>
          <w:szCs w:val="24"/>
        </w:rPr>
      </w:pPr>
    </w:p>
    <w:p w14:paraId="429494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tLeast"/>
        <w:ind w:left="0" w:right="0" w:firstLine="0"/>
        <w:rPr>
          <w:rFonts w:hint="eastAsia" w:ascii="微软雅黑" w:hAnsi="微软雅黑" w:eastAsia="微软雅黑" w:cs="微软雅黑"/>
          <w:i w:val="0"/>
          <w:iCs w:val="0"/>
          <w:caps w:val="0"/>
          <w:color w:val="525353"/>
          <w:spacing w:val="0"/>
          <w:sz w:val="24"/>
          <w:szCs w:val="24"/>
        </w:rPr>
      </w:pPr>
    </w:p>
    <w:p w14:paraId="65D2EE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127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00"/>
        </w:rPr>
        <w:t>2025年钦南区公开竞争选调城区小学教师报名二维码</w:t>
      </w:r>
    </w:p>
    <w:p w14:paraId="62A5CB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2.凡符合条件的报考人员，到编制所在学校领取《2025年钦州市钦南区竞争选调城区小学教师报名表》&lt;附件1&gt;(一式两份)，报名需提供相关的学历证书、教师资格证书、普通话等级证书、专业技术职务资格证书、身份证、教育教学工作年限证明等原件进行审核，同时提交上述相关材料的复印件各1份。报考人员要诚信报考（报考人和所在单位要签《2025年钦州市钦南区竞争选调城区小学教师报考材料真实性“双承诺”保证书》&lt;附件2&gt;），提交的所有报考材料必须真实、准确，对个人信息弄虚作假的，一经查实，取消本次考试及选调资格。</w:t>
      </w:r>
    </w:p>
    <w:p w14:paraId="6D5954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3.报考次日上午由区教育局向学校公布前一天的岗位报考人数，再由学校相关领导向教师公布。</w:t>
      </w:r>
    </w:p>
    <w:p w14:paraId="392DFC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Style w:val="7"/>
          <w:rFonts w:hint="default" w:ascii="楷体_GB2312" w:hAnsi="微软雅黑" w:eastAsia="楷体_GB2312" w:cs="楷体_GB2312"/>
          <w:i w:val="0"/>
          <w:iCs w:val="0"/>
          <w:caps w:val="0"/>
          <w:color w:val="525353"/>
          <w:spacing w:val="0"/>
          <w:sz w:val="31"/>
          <w:szCs w:val="31"/>
          <w:bdr w:val="none" w:color="auto" w:sz="0" w:space="0"/>
          <w:shd w:val="clear" w:fill="FFFFFF"/>
        </w:rPr>
        <w:t>（三）学校审核</w:t>
      </w:r>
      <w:r>
        <w:rPr>
          <w:rFonts w:hint="default" w:ascii="仿宋_GB2312" w:hAnsi="微软雅黑" w:eastAsia="仿宋_GB2312" w:cs="仿宋_GB2312"/>
          <w:i w:val="0"/>
          <w:iCs w:val="0"/>
          <w:caps w:val="0"/>
          <w:color w:val="525353"/>
          <w:spacing w:val="0"/>
          <w:sz w:val="31"/>
          <w:szCs w:val="31"/>
          <w:bdr w:val="none" w:color="auto" w:sz="0" w:space="0"/>
          <w:shd w:val="clear" w:fill="FFFFFF"/>
        </w:rPr>
        <w:t>（2025年6月27日前）。报考人员报名表及相关材料由编制所在学校统一收集，经学校审核推荐小组审核推荐，签署好单位意见，于6月27日下午下班前将报名表及有关报考资料送交区竞争选调城区小学教师工作专班办公室（地点：区教育局人事股）。</w:t>
      </w:r>
    </w:p>
    <w:p w14:paraId="775784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Style w:val="7"/>
          <w:rFonts w:hint="default" w:ascii="楷体_GB2312" w:hAnsi="微软雅黑" w:eastAsia="楷体_GB2312" w:cs="楷体_GB2312"/>
          <w:i w:val="0"/>
          <w:iCs w:val="0"/>
          <w:caps w:val="0"/>
          <w:color w:val="525353"/>
          <w:spacing w:val="0"/>
          <w:sz w:val="31"/>
          <w:szCs w:val="31"/>
          <w:bdr w:val="none" w:color="auto" w:sz="0" w:space="0"/>
          <w:shd w:val="clear" w:fill="FFFFFF"/>
        </w:rPr>
        <w:t>（四）资格审查</w:t>
      </w:r>
      <w:r>
        <w:rPr>
          <w:rFonts w:hint="default" w:ascii="仿宋_GB2312" w:hAnsi="微软雅黑" w:eastAsia="仿宋_GB2312" w:cs="仿宋_GB2312"/>
          <w:i w:val="0"/>
          <w:iCs w:val="0"/>
          <w:caps w:val="0"/>
          <w:color w:val="525353"/>
          <w:spacing w:val="0"/>
          <w:sz w:val="31"/>
          <w:szCs w:val="31"/>
          <w:bdr w:val="none" w:color="auto" w:sz="0" w:space="0"/>
          <w:shd w:val="clear" w:fill="FFFFFF"/>
        </w:rPr>
        <w:t>（2025年6月28日前）。钦州市钦南区2025年竞争选调城区小学教师工作领导小组办公室组织人员对报名人员进行资格及先报岗位情况进行审查，各个岗位报考人数必须比设岗岗位人数多1人及以上方能开考，未达到开考比例的，则核减设岗岗位人数，核减后设岗岗位人数比报考人数少1名。对报考不达开考比例岗位的考生，另行通知考生改报岗位。通过资格审查人员的名单发至各校邮箱进行公示。</w:t>
      </w:r>
    </w:p>
    <w:p w14:paraId="561B70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Style w:val="7"/>
          <w:rFonts w:hint="default" w:ascii="楷体_GB2312" w:hAnsi="微软雅黑" w:eastAsia="楷体_GB2312" w:cs="楷体_GB2312"/>
          <w:i w:val="0"/>
          <w:iCs w:val="0"/>
          <w:caps w:val="0"/>
          <w:color w:val="525353"/>
          <w:spacing w:val="0"/>
          <w:sz w:val="31"/>
          <w:szCs w:val="31"/>
          <w:bdr w:val="none" w:color="auto" w:sz="0" w:space="0"/>
          <w:shd w:val="clear" w:fill="FFFFFF"/>
        </w:rPr>
        <w:t>（五）组织考试</w:t>
      </w:r>
    </w:p>
    <w:p w14:paraId="5C42AC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1.笔试</w:t>
      </w:r>
    </w:p>
    <w:p w14:paraId="4DDE90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1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（1）笔试科目为《小学教育综合知识》。</w:t>
      </w:r>
    </w:p>
    <w:p w14:paraId="17EBDC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（2）笔试时间</w:t>
      </w:r>
    </w:p>
    <w:p w14:paraId="15C9A1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Style w:val="7"/>
          <w:rFonts w:hint="default" w:ascii="仿宋_GB2312" w:hAnsi="微软雅黑" w:eastAsia="仿宋_GB2312" w:cs="仿宋_GB2312"/>
          <w:i w:val="0"/>
          <w:iCs w:val="0"/>
          <w:caps w:val="0"/>
          <w:color w:val="525353"/>
          <w:spacing w:val="0"/>
          <w:sz w:val="31"/>
          <w:szCs w:val="31"/>
          <w:bdr w:val="none" w:color="auto" w:sz="0" w:space="0"/>
          <w:shd w:val="clear" w:fill="FFFFFF"/>
        </w:rPr>
        <w:t>2025年7月5日（星期六）</w:t>
      </w:r>
      <w:r>
        <w:rPr>
          <w:rFonts w:hint="default" w:ascii="仿宋_GB2312" w:hAnsi="微软雅黑" w:eastAsia="仿宋_GB2312" w:cs="仿宋_GB2312"/>
          <w:i w:val="0"/>
          <w:iCs w:val="0"/>
          <w:caps w:val="0"/>
          <w:color w:val="525353"/>
          <w:spacing w:val="0"/>
          <w:sz w:val="31"/>
          <w:szCs w:val="31"/>
          <w:bdr w:val="none" w:color="auto" w:sz="0" w:space="0"/>
          <w:shd w:val="clear" w:fill="FFFFFF"/>
        </w:rPr>
        <w:t> 上午9：00—11：00</w:t>
      </w:r>
    </w:p>
    <w:p w14:paraId="179FB4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笔试以闭卷方式进行，总分值100分。</w:t>
      </w:r>
    </w:p>
    <w:p w14:paraId="1955DA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（3）笔试地点</w:t>
      </w:r>
    </w:p>
    <w:p w14:paraId="04EA9A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钦州市第二小学（民生街55号）</w:t>
      </w:r>
    </w:p>
    <w:p w14:paraId="71E41F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（4）笔试方案另行制定</w:t>
      </w:r>
    </w:p>
    <w:p w14:paraId="25AD1A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95"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2.面试。原则上，按照竞选岗位名额与笔试人数1:3的比例，按笔试成绩从高分到低分确定进入面试人员名单（报考人数达不到笔试开考比例经核准开考的岗位按实际比例确定人选）。比例内末位考生出现笔试总成绩并列时，同时确定为面试人选。</w:t>
      </w:r>
      <w:r>
        <w:rPr>
          <w:rStyle w:val="7"/>
          <w:rFonts w:hint="default" w:ascii="仿宋_GB2312" w:hAnsi="微软雅黑" w:eastAsia="仿宋_GB2312" w:cs="仿宋_GB2312"/>
          <w:i w:val="0"/>
          <w:iCs w:val="0"/>
          <w:caps w:val="0"/>
          <w:color w:val="525353"/>
          <w:spacing w:val="0"/>
          <w:sz w:val="31"/>
          <w:szCs w:val="31"/>
          <w:bdr w:val="none" w:color="auto" w:sz="0" w:space="0"/>
          <w:shd w:val="clear" w:fill="FFFFFF"/>
        </w:rPr>
        <w:t>面试时间为2025年7月26日（星期六）</w:t>
      </w:r>
      <w:r>
        <w:rPr>
          <w:rFonts w:hint="default" w:ascii="仿宋_GB2312" w:hAnsi="微软雅黑" w:eastAsia="仿宋_GB2312" w:cs="仿宋_GB2312"/>
          <w:i w:val="0"/>
          <w:iCs w:val="0"/>
          <w:caps w:val="0"/>
          <w:color w:val="525353"/>
          <w:spacing w:val="0"/>
          <w:sz w:val="31"/>
          <w:szCs w:val="31"/>
          <w:bdr w:val="none" w:color="auto" w:sz="0" w:space="0"/>
          <w:shd w:val="clear" w:fill="FFFFFF"/>
        </w:rPr>
        <w:t>。</w:t>
      </w:r>
    </w:p>
    <w:p w14:paraId="1B5990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面试分值满分100分，60分为合格。经区竞争选调城区小学教师工作专班同意开考或因考生缺考，面试时达不到1：3开考比例的，该岗位考生成绩须达到70分方为合格；考生成绩达不到70分的，取消该岗位的选调。面试成绩不合格者，不得确定为考核人选（面试方案另行制定）。</w:t>
      </w:r>
    </w:p>
    <w:p w14:paraId="200EF0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3.总成绩确定。总成绩由笔试成绩和面试成绩构成,总成绩计算办法=笔试成绩的50%+面试成绩的100% 。</w:t>
      </w:r>
    </w:p>
    <w:p w14:paraId="6DCC61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Style w:val="7"/>
          <w:rFonts w:hint="default" w:ascii="仿宋_GB2312" w:hAnsi="微软雅黑" w:eastAsia="仿宋_GB2312" w:cs="仿宋_GB2312"/>
          <w:i w:val="0"/>
          <w:iCs w:val="0"/>
          <w:caps w:val="0"/>
          <w:color w:val="525353"/>
          <w:spacing w:val="0"/>
          <w:sz w:val="31"/>
          <w:szCs w:val="31"/>
          <w:bdr w:val="none" w:color="auto" w:sz="0" w:space="0"/>
          <w:shd w:val="clear" w:fill="FFFFFF"/>
        </w:rPr>
        <w:t>（六）考察了解</w:t>
      </w:r>
      <w:r>
        <w:rPr>
          <w:rFonts w:hint="default" w:ascii="仿宋_GB2312" w:hAnsi="微软雅黑" w:eastAsia="仿宋_GB2312" w:cs="仿宋_GB2312"/>
          <w:i w:val="0"/>
          <w:iCs w:val="0"/>
          <w:caps w:val="0"/>
          <w:color w:val="525353"/>
          <w:spacing w:val="0"/>
          <w:sz w:val="31"/>
          <w:szCs w:val="31"/>
          <w:bdr w:val="none" w:color="auto" w:sz="0" w:space="0"/>
          <w:shd w:val="clear" w:fill="FFFFFF"/>
        </w:rPr>
        <w:t>（2025年8月5日前）。</w:t>
      </w:r>
    </w:p>
    <w:p w14:paraId="48E66F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1.确定考察人员名单。面试结束后，根据应试人员的总成绩，按照竞选岗位计划数1:1的比例，从高分至低分确定考察人员名单。若出现末位考生总成绩相同时，以面试总分（七位评委评分总和）为准，高分考生胜出；如面试总分（七位评委评分总和）也相同，则以笔试成绩高分的考生胜出。</w:t>
      </w:r>
    </w:p>
    <w:p w14:paraId="00899D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2.考察。根据确定考察对象情况，钦州市钦南区2025年竞争选调城区小学教师工作专班派出考察组对考察对象的德、能、勤、绩、廉等方面进行考察了解。如考察对象有违法违纪或违反师德师风问题或放弃选调的，则在报考同一岗位的人员中按总分从高分到低分依次递补。</w:t>
      </w:r>
    </w:p>
    <w:p w14:paraId="4E7C67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0"/>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    </w:t>
      </w:r>
      <w:r>
        <w:rPr>
          <w:rStyle w:val="7"/>
          <w:rFonts w:hint="default" w:ascii="楷体_GB2312" w:hAnsi="微软雅黑" w:eastAsia="楷体_GB2312" w:cs="楷体_GB2312"/>
          <w:i w:val="0"/>
          <w:iCs w:val="0"/>
          <w:caps w:val="0"/>
          <w:color w:val="525353"/>
          <w:spacing w:val="0"/>
          <w:sz w:val="31"/>
          <w:szCs w:val="31"/>
          <w:bdr w:val="none" w:color="auto" w:sz="0" w:space="0"/>
          <w:shd w:val="clear" w:fill="FFFFFF"/>
        </w:rPr>
        <w:t>（七）讨论决定和公示</w:t>
      </w:r>
      <w:r>
        <w:rPr>
          <w:rFonts w:hint="default" w:ascii="仿宋_GB2312" w:hAnsi="微软雅黑" w:eastAsia="仿宋_GB2312" w:cs="仿宋_GB2312"/>
          <w:i w:val="0"/>
          <w:iCs w:val="0"/>
          <w:caps w:val="0"/>
          <w:color w:val="525353"/>
          <w:spacing w:val="0"/>
          <w:sz w:val="31"/>
          <w:szCs w:val="31"/>
          <w:bdr w:val="none" w:color="auto" w:sz="0" w:space="0"/>
          <w:shd w:val="clear" w:fill="FFFFFF"/>
        </w:rPr>
        <w:t>（2025年8月16日前）。钦州市钦南区2025年竞争选调城区小学教师工作专班根据考察情况，讨论确定选调人选并上报区人民政府。经区人民政府同意后，进行公示，公示期不少于5个工作日。</w:t>
      </w:r>
    </w:p>
    <w:p w14:paraId="681AC6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Style w:val="7"/>
          <w:rFonts w:hint="default" w:ascii="楷体_GB2312" w:hAnsi="微软雅黑" w:eastAsia="楷体_GB2312" w:cs="楷体_GB2312"/>
          <w:i w:val="0"/>
          <w:iCs w:val="0"/>
          <w:caps w:val="0"/>
          <w:color w:val="525353"/>
          <w:spacing w:val="0"/>
          <w:sz w:val="31"/>
          <w:szCs w:val="31"/>
          <w:bdr w:val="none" w:color="auto" w:sz="0" w:space="0"/>
          <w:shd w:val="clear" w:fill="FFFFFF"/>
        </w:rPr>
        <w:t>（八）办理调动手续</w:t>
      </w:r>
      <w:r>
        <w:rPr>
          <w:rFonts w:hint="default" w:ascii="仿宋_GB2312" w:hAnsi="微软雅黑" w:eastAsia="仿宋_GB2312" w:cs="仿宋_GB2312"/>
          <w:i w:val="0"/>
          <w:iCs w:val="0"/>
          <w:caps w:val="0"/>
          <w:color w:val="525353"/>
          <w:spacing w:val="0"/>
          <w:sz w:val="31"/>
          <w:szCs w:val="31"/>
          <w:bdr w:val="none" w:color="auto" w:sz="0" w:space="0"/>
          <w:shd w:val="clear" w:fill="FFFFFF"/>
        </w:rPr>
        <w:t>（2025年8月26日前）。经公示无异议的，由钦州市钦南区2025年竞争选调城区小学教师工作专班根据教师所报岗位安排到相应学校任教，并按有关规定办理调动手续。若在规定时间内不报到或不服从安排者，取消选调资格，空缺的岗位，根据应试人员的总成绩依次递补选调。</w:t>
      </w:r>
    </w:p>
    <w:p w14:paraId="207416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eastAsia" w:ascii="黑体" w:hAnsi="宋体" w:eastAsia="黑体" w:cs="黑体"/>
          <w:i w:val="0"/>
          <w:iCs w:val="0"/>
          <w:caps w:val="0"/>
          <w:color w:val="525353"/>
          <w:spacing w:val="0"/>
          <w:sz w:val="31"/>
          <w:szCs w:val="31"/>
          <w:bdr w:val="none" w:color="auto" w:sz="0" w:space="0"/>
          <w:shd w:val="clear" w:fill="FFFFFF"/>
        </w:rPr>
        <w:t>六、相关要求</w:t>
      </w:r>
    </w:p>
    <w:p w14:paraId="793C65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(一)本次竞争选调教师工作面广、时间紧、纪律性强，要统筹兼顾，认真组织实施。</w:t>
      </w:r>
    </w:p>
    <w:p w14:paraId="3AD144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(二)经过竞争性考试选调到城区学校的教师，其专业技术等级岗位按本方案公布竞争岗位等级设置。</w:t>
      </w:r>
    </w:p>
    <w:p w14:paraId="32D750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(三)严肃工作纪律，严格遵守公开竞争选调工作的各项程序和要求。属夫妻关系、直系血亲关系、三代以内旁系血亲以及近姻亲关系的，应实行回避。</w:t>
      </w:r>
    </w:p>
    <w:p w14:paraId="3A6BB5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（四）应试人员、考务等工作人员违纪违规的，按照《事业单位公开招聘违纪违规行为处理规定》（人社部令第35号）有关规定从严处理。</w:t>
      </w:r>
    </w:p>
    <w:p w14:paraId="2D521F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(五)加强监督。接受社会各界和广大干部群众的监督，并设立监督举报电话，电话号码：0777-2697616，信件举报地址：钦州市钦南区教育局人事股。</w:t>
      </w:r>
    </w:p>
    <w:p w14:paraId="057115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未尽事宜由钦州市钦南区2025年竞争选调城区小学教师工作专班负责解释。</w:t>
      </w:r>
    </w:p>
    <w:p w14:paraId="435879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64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附件：1.2025年钦州市钦南区竞争选调城区小学教师报名表</w:t>
      </w:r>
    </w:p>
    <w:p w14:paraId="4F9032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80" w:lineRule="atLeast"/>
        <w:ind w:left="0" w:right="0" w:firstLine="1605"/>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2.2025年钦州市钦南区竞争选调城区小学教师报考材料真实性“双承诺”保证书</w:t>
      </w:r>
    </w:p>
    <w:p w14:paraId="3C18F0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25" w:lineRule="atLeast"/>
        <w:ind w:left="0" w:right="0" w:firstLine="0"/>
        <w:rPr>
          <w:rFonts w:hint="eastAsia" w:ascii="微软雅黑" w:hAnsi="微软雅黑" w:eastAsia="微软雅黑" w:cs="微软雅黑"/>
          <w:i w:val="0"/>
          <w:iCs w:val="0"/>
          <w:caps w:val="0"/>
          <w:color w:val="525353"/>
          <w:spacing w:val="0"/>
          <w:sz w:val="30"/>
          <w:szCs w:val="30"/>
        </w:rPr>
      </w:pPr>
      <w:r>
        <w:rPr>
          <w:rFonts w:hint="eastAsia" w:ascii="宋体" w:hAnsi="宋体" w:eastAsia="宋体" w:cs="宋体"/>
          <w:i w:val="0"/>
          <w:iCs w:val="0"/>
          <w:caps w:val="0"/>
          <w:color w:val="525353"/>
          <w:spacing w:val="0"/>
          <w:sz w:val="31"/>
          <w:szCs w:val="31"/>
          <w:bdr w:val="none" w:color="auto" w:sz="0" w:space="0"/>
          <w:shd w:val="clear" w:fill="FFFFFF"/>
        </w:rPr>
        <w:t>附件1:</w:t>
      </w:r>
    </w:p>
    <w:p w14:paraId="013E28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60" w:afterAutospacing="0" w:line="555" w:lineRule="atLeast"/>
        <w:ind w:left="0" w:right="-30" w:firstLine="0"/>
        <w:rPr>
          <w:rFonts w:hint="eastAsia" w:ascii="微软雅黑" w:hAnsi="微软雅黑" w:eastAsia="微软雅黑" w:cs="微软雅黑"/>
          <w:i w:val="0"/>
          <w:iCs w:val="0"/>
          <w:caps w:val="0"/>
          <w:color w:val="525353"/>
          <w:spacing w:val="0"/>
          <w:sz w:val="30"/>
          <w:szCs w:val="30"/>
        </w:rPr>
      </w:pPr>
      <w:r>
        <w:rPr>
          <w:rStyle w:val="7"/>
          <w:rFonts w:hint="eastAsia" w:ascii="宋体" w:hAnsi="宋体" w:eastAsia="宋体" w:cs="宋体"/>
          <w:i w:val="0"/>
          <w:iCs w:val="0"/>
          <w:caps w:val="0"/>
          <w:color w:val="525353"/>
          <w:spacing w:val="0"/>
          <w:sz w:val="36"/>
          <w:szCs w:val="36"/>
          <w:bdr w:val="none" w:color="auto" w:sz="0" w:space="0"/>
          <w:shd w:val="clear" w:fill="FFFFFF"/>
        </w:rPr>
        <w:t>2025年钦州市钦南区竞争选调城区小学教师报名   </w:t>
      </w:r>
      <w:r>
        <w:rPr>
          <w:rFonts w:hint="eastAsia" w:ascii="宋体" w:hAnsi="宋体" w:eastAsia="宋体" w:cs="宋体"/>
          <w:i w:val="0"/>
          <w:iCs w:val="0"/>
          <w:caps w:val="0"/>
          <w:color w:val="525353"/>
          <w:spacing w:val="0"/>
          <w:sz w:val="24"/>
          <w:szCs w:val="24"/>
          <w:bdr w:val="none" w:color="auto" w:sz="0" w:space="0"/>
          <w:shd w:val="clear" w:fill="FFFFFF"/>
        </w:rPr>
        <w:t> 填表时间：2025年   月   日</w:t>
      </w:r>
    </w:p>
    <w:tbl>
      <w:tblPr>
        <w:tblW w:w="1119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30"/>
        <w:gridCol w:w="1454"/>
        <w:gridCol w:w="84"/>
        <w:gridCol w:w="154"/>
        <w:gridCol w:w="888"/>
        <w:gridCol w:w="172"/>
        <w:gridCol w:w="427"/>
        <w:gridCol w:w="701"/>
        <w:gridCol w:w="495"/>
        <w:gridCol w:w="1025"/>
        <w:gridCol w:w="394"/>
        <w:gridCol w:w="1607"/>
        <w:gridCol w:w="274"/>
        <w:gridCol w:w="2291"/>
      </w:tblGrid>
      <w:tr w14:paraId="08BC3E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8" w:hRule="atLeast"/>
          <w:jc w:val="center"/>
        </w:trPr>
        <w:tc>
          <w:tcPr>
            <w:tcW w:w="12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091A0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95" w:lineRule="atLeast"/>
              <w:ind w:left="0" w:right="0"/>
              <w:jc w:val="center"/>
            </w:pPr>
            <w:r>
              <w:rPr>
                <w:rFonts w:hint="eastAsia" w:ascii="宋体" w:hAnsi="宋体" w:eastAsia="宋体" w:cs="宋体"/>
                <w:sz w:val="24"/>
                <w:szCs w:val="24"/>
                <w:bdr w:val="none" w:color="auto" w:sz="0" w:space="0"/>
              </w:rPr>
              <w:t>姓名</w:t>
            </w:r>
          </w:p>
        </w:tc>
        <w:tc>
          <w:tcPr>
            <w:tcW w:w="1538"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4B171C8">
            <w:pPr>
              <w:keepNext w:val="0"/>
              <w:keepLines w:val="0"/>
              <w:widowControl/>
              <w:suppressLineNumbers w:val="0"/>
              <w:wordWrap w:val="0"/>
              <w:spacing w:before="0" w:beforeAutospacing="0" w:after="0" w:afterAutospacing="0"/>
              <w:ind w:left="0" w:right="0"/>
              <w:jc w:val="left"/>
            </w:pPr>
          </w:p>
        </w:tc>
        <w:tc>
          <w:tcPr>
            <w:tcW w:w="1214"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A5DA4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95" w:lineRule="atLeast"/>
              <w:ind w:left="0" w:right="0"/>
              <w:jc w:val="center"/>
            </w:pPr>
            <w:r>
              <w:rPr>
                <w:rFonts w:hint="eastAsia" w:ascii="宋体" w:hAnsi="宋体" w:eastAsia="宋体" w:cs="宋体"/>
                <w:sz w:val="24"/>
                <w:szCs w:val="24"/>
                <w:bdr w:val="none" w:color="auto" w:sz="0" w:space="0"/>
              </w:rPr>
              <w:t>性别</w:t>
            </w:r>
          </w:p>
        </w:tc>
        <w:tc>
          <w:tcPr>
            <w:tcW w:w="1128"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5C0BDAC">
            <w:pPr>
              <w:keepNext w:val="0"/>
              <w:keepLines w:val="0"/>
              <w:widowControl/>
              <w:suppressLineNumbers w:val="0"/>
              <w:wordWrap w:val="0"/>
              <w:spacing w:before="0" w:beforeAutospacing="0" w:after="0" w:afterAutospacing="0"/>
              <w:ind w:left="0" w:right="0"/>
              <w:jc w:val="left"/>
            </w:pPr>
          </w:p>
        </w:tc>
        <w:tc>
          <w:tcPr>
            <w:tcW w:w="1914"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C7434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24"/>
                <w:szCs w:val="24"/>
                <w:bdr w:val="none" w:color="auto" w:sz="0" w:space="0"/>
              </w:rPr>
              <w:t>出生年月日</w:t>
            </w:r>
            <w:r>
              <w:rPr>
                <w:rFonts w:hint="default" w:ascii="Times New Roman" w:hAnsi="Times New Roman" w:eastAsia="宋体" w:cs="Times New Roman"/>
                <w:sz w:val="24"/>
                <w:szCs w:val="24"/>
                <w:bdr w:val="none" w:color="auto" w:sz="0" w:space="0"/>
              </w:rPr>
              <w:t>/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岁</w:t>
            </w:r>
            <w:r>
              <w:rPr>
                <w:rFonts w:hint="default" w:ascii="Times New Roman" w:hAnsi="Times New Roman" w:eastAsia="宋体" w:cs="Times New Roman"/>
                <w:sz w:val="21"/>
                <w:szCs w:val="21"/>
                <w:bdr w:val="none" w:color="auto" w:sz="0" w:space="0"/>
              </w:rPr>
              <w:t>)</w:t>
            </w:r>
          </w:p>
        </w:tc>
        <w:tc>
          <w:tcPr>
            <w:tcW w:w="1881"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BDC3689">
            <w:pPr>
              <w:keepNext w:val="0"/>
              <w:keepLines w:val="0"/>
              <w:widowControl/>
              <w:suppressLineNumbers w:val="0"/>
              <w:wordWrap w:val="0"/>
              <w:spacing w:before="0" w:beforeAutospacing="0" w:after="0" w:afterAutospacing="0"/>
              <w:ind w:left="0" w:right="0"/>
              <w:jc w:val="left"/>
            </w:pPr>
          </w:p>
        </w:tc>
        <w:tc>
          <w:tcPr>
            <w:tcW w:w="2291"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8176A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照片（近期小二寸免冠彩照）</w:t>
            </w:r>
          </w:p>
        </w:tc>
      </w:tr>
      <w:tr w14:paraId="4739DF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E159E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95" w:lineRule="atLeast"/>
              <w:ind w:left="0" w:right="0"/>
              <w:jc w:val="center"/>
            </w:pPr>
            <w:r>
              <w:rPr>
                <w:rFonts w:hint="eastAsia" w:ascii="宋体" w:hAnsi="宋体" w:eastAsia="宋体" w:cs="宋体"/>
                <w:sz w:val="24"/>
                <w:szCs w:val="24"/>
                <w:bdr w:val="none" w:color="auto" w:sz="0" w:space="0"/>
              </w:rPr>
              <w:t>民族</w:t>
            </w:r>
          </w:p>
        </w:tc>
        <w:tc>
          <w:tcPr>
            <w:tcW w:w="1538"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1566A314">
            <w:pPr>
              <w:keepNext w:val="0"/>
              <w:keepLines w:val="0"/>
              <w:widowControl/>
              <w:suppressLineNumbers w:val="0"/>
              <w:wordWrap w:val="0"/>
              <w:spacing w:before="0" w:beforeAutospacing="0" w:after="0" w:afterAutospacing="0"/>
              <w:ind w:left="0" w:right="0"/>
              <w:jc w:val="left"/>
            </w:pPr>
          </w:p>
        </w:tc>
        <w:tc>
          <w:tcPr>
            <w:tcW w:w="121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2535F9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95" w:lineRule="atLeast"/>
              <w:ind w:left="0" w:right="0"/>
              <w:jc w:val="center"/>
            </w:pPr>
            <w:r>
              <w:rPr>
                <w:rFonts w:hint="eastAsia" w:ascii="宋体" w:hAnsi="宋体" w:eastAsia="宋体" w:cs="宋体"/>
                <w:sz w:val="24"/>
                <w:szCs w:val="24"/>
                <w:bdr w:val="none" w:color="auto" w:sz="0" w:space="0"/>
              </w:rPr>
              <w:t>籍贯</w:t>
            </w:r>
          </w:p>
        </w:tc>
        <w:tc>
          <w:tcPr>
            <w:tcW w:w="1128"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1FE9FD16">
            <w:pPr>
              <w:keepNext w:val="0"/>
              <w:keepLines w:val="0"/>
              <w:widowControl/>
              <w:suppressLineNumbers w:val="0"/>
              <w:wordWrap w:val="0"/>
              <w:spacing w:before="0" w:beforeAutospacing="0" w:after="0" w:afterAutospacing="0"/>
              <w:ind w:left="0" w:right="0"/>
              <w:jc w:val="left"/>
            </w:pPr>
          </w:p>
        </w:tc>
        <w:tc>
          <w:tcPr>
            <w:tcW w:w="191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2988FD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1"/>
                <w:szCs w:val="21"/>
                <w:bdr w:val="none" w:color="auto" w:sz="0" w:space="0"/>
              </w:rPr>
              <w:t>参加教学工作时间</w:t>
            </w:r>
            <w:r>
              <w:rPr>
                <w:rFonts w:hint="default" w:ascii="Times New Roman" w:hAnsi="Times New Roman" w:eastAsia="宋体" w:cs="Times New Roman"/>
                <w:sz w:val="24"/>
                <w:szCs w:val="24"/>
                <w:bdr w:val="none" w:color="auto" w:sz="0" w:space="0"/>
              </w:rPr>
              <w:t>/</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年</w:t>
            </w:r>
            <w:r>
              <w:rPr>
                <w:rFonts w:hint="default" w:ascii="Times New Roman" w:hAnsi="Times New Roman" w:eastAsia="宋体" w:cs="Times New Roman"/>
                <w:sz w:val="21"/>
                <w:szCs w:val="21"/>
                <w:bdr w:val="none" w:color="auto" w:sz="0" w:space="0"/>
              </w:rPr>
              <w:t>)</w:t>
            </w:r>
          </w:p>
        </w:tc>
        <w:tc>
          <w:tcPr>
            <w:tcW w:w="1881"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577668B3">
            <w:pPr>
              <w:keepNext w:val="0"/>
              <w:keepLines w:val="0"/>
              <w:widowControl/>
              <w:suppressLineNumbers w:val="0"/>
              <w:wordWrap w:val="0"/>
              <w:spacing w:before="0" w:beforeAutospacing="0" w:after="0" w:afterAutospacing="0"/>
              <w:ind w:left="0" w:right="0"/>
              <w:jc w:val="left"/>
            </w:pPr>
          </w:p>
        </w:tc>
        <w:tc>
          <w:tcPr>
            <w:tcW w:w="2291"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FD4EFA6">
            <w:pPr>
              <w:rPr>
                <w:rFonts w:hint="eastAsia" w:ascii="宋体"/>
                <w:sz w:val="24"/>
                <w:szCs w:val="24"/>
              </w:rPr>
            </w:pPr>
          </w:p>
        </w:tc>
      </w:tr>
      <w:tr w14:paraId="144982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CD3B6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政治</w:t>
            </w:r>
          </w:p>
          <w:p w14:paraId="77D224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面貌</w:t>
            </w:r>
          </w:p>
        </w:tc>
        <w:tc>
          <w:tcPr>
            <w:tcW w:w="1538"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18981A26">
            <w:pPr>
              <w:keepNext w:val="0"/>
              <w:keepLines w:val="0"/>
              <w:widowControl/>
              <w:suppressLineNumbers w:val="0"/>
              <w:wordWrap w:val="0"/>
              <w:spacing w:before="0" w:beforeAutospacing="0" w:after="0" w:afterAutospacing="0"/>
              <w:ind w:left="0" w:right="0"/>
              <w:jc w:val="left"/>
            </w:pPr>
          </w:p>
        </w:tc>
        <w:tc>
          <w:tcPr>
            <w:tcW w:w="121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229B7E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健康</w:t>
            </w:r>
          </w:p>
          <w:p w14:paraId="17FB42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状况</w:t>
            </w:r>
          </w:p>
        </w:tc>
        <w:tc>
          <w:tcPr>
            <w:tcW w:w="1128"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6B438D4D">
            <w:pPr>
              <w:keepNext w:val="0"/>
              <w:keepLines w:val="0"/>
              <w:widowControl/>
              <w:suppressLineNumbers w:val="0"/>
              <w:wordWrap w:val="0"/>
              <w:spacing w:before="0" w:beforeAutospacing="0" w:after="0" w:afterAutospacing="0"/>
              <w:ind w:left="0" w:right="0"/>
              <w:jc w:val="left"/>
            </w:pPr>
          </w:p>
        </w:tc>
        <w:tc>
          <w:tcPr>
            <w:tcW w:w="1914" w:type="dxa"/>
            <w:gridSpan w:val="3"/>
            <w:tcBorders>
              <w:top w:val="nil"/>
              <w:left w:val="single" w:color="auto" w:sz="6" w:space="0"/>
              <w:bottom w:val="nil"/>
              <w:right w:val="single" w:color="auto" w:sz="6" w:space="0"/>
            </w:tcBorders>
            <w:shd w:val="clear"/>
            <w:tcMar>
              <w:left w:w="105" w:type="dxa"/>
              <w:right w:w="105" w:type="dxa"/>
            </w:tcMar>
            <w:vAlign w:val="center"/>
          </w:tcPr>
          <w:p w14:paraId="67C420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取得何种</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教师资格</w:t>
            </w:r>
          </w:p>
        </w:tc>
        <w:tc>
          <w:tcPr>
            <w:tcW w:w="1881"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700B88A2">
            <w:pPr>
              <w:keepNext w:val="0"/>
              <w:keepLines w:val="0"/>
              <w:widowControl/>
              <w:suppressLineNumbers w:val="0"/>
              <w:wordWrap w:val="0"/>
              <w:spacing w:before="0" w:beforeAutospacing="0" w:after="0" w:afterAutospacing="0"/>
              <w:ind w:left="0" w:right="0"/>
              <w:jc w:val="left"/>
            </w:pPr>
          </w:p>
        </w:tc>
        <w:tc>
          <w:tcPr>
            <w:tcW w:w="2291"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4A3F7E1">
            <w:pPr>
              <w:rPr>
                <w:rFonts w:hint="eastAsia" w:ascii="宋体"/>
                <w:sz w:val="24"/>
                <w:szCs w:val="24"/>
              </w:rPr>
            </w:pPr>
          </w:p>
        </w:tc>
      </w:tr>
      <w:tr w14:paraId="6FEE93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2866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1"/>
                <w:szCs w:val="21"/>
                <w:bdr w:val="none" w:color="auto" w:sz="0" w:space="0"/>
              </w:rPr>
              <w:t>现获专业技术职务</w:t>
            </w:r>
          </w:p>
        </w:tc>
        <w:tc>
          <w:tcPr>
            <w:tcW w:w="1538"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71430F79">
            <w:pPr>
              <w:keepNext w:val="0"/>
              <w:keepLines w:val="0"/>
              <w:widowControl/>
              <w:suppressLineNumbers w:val="0"/>
              <w:wordWrap w:val="0"/>
              <w:spacing w:before="0" w:beforeAutospacing="0" w:after="0" w:afterAutospacing="0"/>
              <w:ind w:left="0" w:right="0"/>
              <w:jc w:val="left"/>
            </w:pPr>
          </w:p>
        </w:tc>
        <w:tc>
          <w:tcPr>
            <w:tcW w:w="1641"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0524C2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现聘任</w:t>
            </w:r>
          </w:p>
          <w:p w14:paraId="52642F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岗位级别</w:t>
            </w:r>
          </w:p>
        </w:tc>
        <w:tc>
          <w:tcPr>
            <w:tcW w:w="4496"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14:paraId="5C2EFF74">
            <w:pPr>
              <w:keepNext w:val="0"/>
              <w:keepLines w:val="0"/>
              <w:widowControl/>
              <w:suppressLineNumbers w:val="0"/>
              <w:wordWrap w:val="0"/>
              <w:spacing w:before="0" w:beforeAutospacing="0" w:after="0" w:afterAutospacing="0"/>
              <w:ind w:left="0" w:right="0"/>
              <w:jc w:val="left"/>
            </w:pPr>
          </w:p>
        </w:tc>
        <w:tc>
          <w:tcPr>
            <w:tcW w:w="2291"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304A85E">
            <w:pPr>
              <w:rPr>
                <w:rFonts w:hint="eastAsia" w:ascii="宋体"/>
                <w:sz w:val="24"/>
                <w:szCs w:val="24"/>
              </w:rPr>
            </w:pPr>
          </w:p>
        </w:tc>
      </w:tr>
      <w:tr w14:paraId="2CD5A1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23F6B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普通话</w:t>
            </w:r>
          </w:p>
          <w:p w14:paraId="45156F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等级</w:t>
            </w:r>
          </w:p>
        </w:tc>
        <w:tc>
          <w:tcPr>
            <w:tcW w:w="1538"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274F4514">
            <w:pPr>
              <w:keepNext w:val="0"/>
              <w:keepLines w:val="0"/>
              <w:widowControl/>
              <w:suppressLineNumbers w:val="0"/>
              <w:wordWrap w:val="0"/>
              <w:spacing w:before="0" w:beforeAutospacing="0" w:after="0" w:afterAutospacing="0"/>
              <w:ind w:left="0" w:right="0"/>
              <w:jc w:val="left"/>
            </w:pPr>
          </w:p>
        </w:tc>
        <w:tc>
          <w:tcPr>
            <w:tcW w:w="1641"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01FC4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现任教</w:t>
            </w:r>
          </w:p>
          <w:p w14:paraId="12E100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学科</w:t>
            </w:r>
          </w:p>
        </w:tc>
        <w:tc>
          <w:tcPr>
            <w:tcW w:w="261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17584D07">
            <w:pPr>
              <w:keepNext w:val="0"/>
              <w:keepLines w:val="0"/>
              <w:widowControl/>
              <w:suppressLineNumbers w:val="0"/>
              <w:wordWrap w:val="0"/>
              <w:spacing w:before="0" w:beforeAutospacing="0" w:after="0" w:afterAutospacing="0"/>
              <w:ind w:left="0" w:right="0"/>
              <w:jc w:val="left"/>
            </w:pPr>
          </w:p>
        </w:tc>
        <w:tc>
          <w:tcPr>
            <w:tcW w:w="1881"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6A2D5C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pacing w:val="-15"/>
                <w:sz w:val="24"/>
                <w:szCs w:val="24"/>
                <w:bdr w:val="none" w:color="auto" w:sz="0" w:space="0"/>
              </w:rPr>
              <w:t>熟悉专业</w:t>
            </w:r>
          </w:p>
          <w:p w14:paraId="7F3B90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pacing w:val="-15"/>
                <w:sz w:val="24"/>
                <w:szCs w:val="24"/>
                <w:bdr w:val="none" w:color="auto" w:sz="0" w:space="0"/>
              </w:rPr>
              <w:t>有何专长</w:t>
            </w:r>
          </w:p>
        </w:tc>
        <w:tc>
          <w:tcPr>
            <w:tcW w:w="229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E597219">
            <w:pPr>
              <w:keepNext w:val="0"/>
              <w:keepLines w:val="0"/>
              <w:widowControl/>
              <w:suppressLineNumbers w:val="0"/>
              <w:wordWrap w:val="0"/>
              <w:spacing w:before="0" w:beforeAutospacing="0" w:after="0" w:afterAutospacing="0"/>
              <w:ind w:left="0" w:right="0"/>
              <w:jc w:val="left"/>
            </w:pPr>
          </w:p>
        </w:tc>
      </w:tr>
      <w:tr w14:paraId="07D9B4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123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4CBB78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学历</w:t>
            </w:r>
          </w:p>
          <w:p w14:paraId="3906D0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学位</w:t>
            </w:r>
          </w:p>
        </w:tc>
        <w:tc>
          <w:tcPr>
            <w:tcW w:w="1538" w:type="dxa"/>
            <w:gridSpan w:val="2"/>
            <w:tcBorders>
              <w:top w:val="nil"/>
              <w:left w:val="nil"/>
              <w:bottom w:val="single" w:color="auto" w:sz="6" w:space="0"/>
              <w:right w:val="single" w:color="auto" w:sz="6" w:space="0"/>
            </w:tcBorders>
            <w:shd w:val="clear"/>
            <w:tcMar>
              <w:left w:w="105" w:type="dxa"/>
              <w:right w:w="105" w:type="dxa"/>
            </w:tcMar>
            <w:vAlign w:val="center"/>
          </w:tcPr>
          <w:p w14:paraId="7EBD52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全日制</w:t>
            </w:r>
          </w:p>
          <w:p w14:paraId="258060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教　育</w:t>
            </w:r>
          </w:p>
        </w:tc>
        <w:tc>
          <w:tcPr>
            <w:tcW w:w="1641"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1C65374B">
            <w:pPr>
              <w:keepNext w:val="0"/>
              <w:keepLines w:val="0"/>
              <w:widowControl/>
              <w:suppressLineNumbers w:val="0"/>
              <w:wordWrap w:val="0"/>
              <w:spacing w:before="0" w:beforeAutospacing="0" w:after="0" w:afterAutospacing="0"/>
              <w:ind w:left="0" w:right="0"/>
              <w:jc w:val="left"/>
            </w:pPr>
          </w:p>
        </w:tc>
        <w:tc>
          <w:tcPr>
            <w:tcW w:w="2615" w:type="dxa"/>
            <w:gridSpan w:val="4"/>
            <w:tcBorders>
              <w:top w:val="nil"/>
              <w:left w:val="nil"/>
              <w:bottom w:val="single" w:color="auto" w:sz="6" w:space="0"/>
              <w:right w:val="single" w:color="auto" w:sz="6" w:space="0"/>
            </w:tcBorders>
            <w:shd w:val="clear"/>
            <w:tcMar>
              <w:left w:w="105" w:type="dxa"/>
              <w:right w:w="105" w:type="dxa"/>
            </w:tcMar>
            <w:vAlign w:val="center"/>
          </w:tcPr>
          <w:p w14:paraId="6CE313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毕业院校系及专业</w:t>
            </w:r>
          </w:p>
        </w:tc>
        <w:tc>
          <w:tcPr>
            <w:tcW w:w="4172" w:type="dxa"/>
            <w:gridSpan w:val="3"/>
            <w:tcBorders>
              <w:top w:val="nil"/>
              <w:left w:val="nil"/>
              <w:bottom w:val="single" w:color="auto" w:sz="6" w:space="0"/>
              <w:right w:val="single" w:color="auto" w:sz="6" w:space="0"/>
            </w:tcBorders>
            <w:shd w:val="clear"/>
            <w:tcMar>
              <w:left w:w="105" w:type="dxa"/>
              <w:right w:w="105" w:type="dxa"/>
            </w:tcMar>
            <w:vAlign w:val="center"/>
          </w:tcPr>
          <w:p w14:paraId="67DCDF83">
            <w:pPr>
              <w:keepNext w:val="0"/>
              <w:keepLines w:val="0"/>
              <w:widowControl/>
              <w:suppressLineNumbers w:val="0"/>
              <w:wordWrap w:val="0"/>
              <w:spacing w:before="0" w:beforeAutospacing="0" w:after="0" w:afterAutospacing="0"/>
              <w:ind w:left="0" w:right="0"/>
              <w:jc w:val="left"/>
            </w:pPr>
          </w:p>
        </w:tc>
      </w:tr>
      <w:tr w14:paraId="5A1785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2" w:hRule="atLeast"/>
          <w:jc w:val="center"/>
        </w:trPr>
        <w:tc>
          <w:tcPr>
            <w:tcW w:w="12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C8D29C2">
            <w:pPr>
              <w:rPr>
                <w:rFonts w:hint="eastAsia" w:ascii="宋体"/>
                <w:sz w:val="24"/>
                <w:szCs w:val="24"/>
              </w:rPr>
            </w:pPr>
          </w:p>
        </w:tc>
        <w:tc>
          <w:tcPr>
            <w:tcW w:w="1538" w:type="dxa"/>
            <w:gridSpan w:val="2"/>
            <w:tcBorders>
              <w:top w:val="nil"/>
              <w:left w:val="nil"/>
              <w:bottom w:val="single" w:color="auto" w:sz="6" w:space="0"/>
              <w:right w:val="single" w:color="auto" w:sz="6" w:space="0"/>
            </w:tcBorders>
            <w:shd w:val="clear"/>
            <w:tcMar>
              <w:left w:w="105" w:type="dxa"/>
              <w:right w:w="105" w:type="dxa"/>
            </w:tcMar>
            <w:vAlign w:val="center"/>
          </w:tcPr>
          <w:p w14:paraId="4D60C8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在　职</w:t>
            </w:r>
          </w:p>
          <w:p w14:paraId="041261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教　育</w:t>
            </w:r>
          </w:p>
        </w:tc>
        <w:tc>
          <w:tcPr>
            <w:tcW w:w="1641"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3315F8B8">
            <w:pPr>
              <w:keepNext w:val="0"/>
              <w:keepLines w:val="0"/>
              <w:widowControl/>
              <w:suppressLineNumbers w:val="0"/>
              <w:wordWrap w:val="0"/>
              <w:spacing w:before="0" w:beforeAutospacing="0" w:after="0" w:afterAutospacing="0"/>
              <w:ind w:left="0" w:right="0"/>
              <w:jc w:val="left"/>
            </w:pPr>
          </w:p>
        </w:tc>
        <w:tc>
          <w:tcPr>
            <w:tcW w:w="2615" w:type="dxa"/>
            <w:gridSpan w:val="4"/>
            <w:tcBorders>
              <w:top w:val="nil"/>
              <w:left w:val="nil"/>
              <w:bottom w:val="single" w:color="auto" w:sz="6" w:space="0"/>
              <w:right w:val="single" w:color="auto" w:sz="6" w:space="0"/>
            </w:tcBorders>
            <w:shd w:val="clear"/>
            <w:tcMar>
              <w:left w:w="105" w:type="dxa"/>
              <w:right w:w="105" w:type="dxa"/>
            </w:tcMar>
            <w:vAlign w:val="center"/>
          </w:tcPr>
          <w:p w14:paraId="19F921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毕业院校系及专业</w:t>
            </w:r>
          </w:p>
        </w:tc>
        <w:tc>
          <w:tcPr>
            <w:tcW w:w="4172" w:type="dxa"/>
            <w:gridSpan w:val="3"/>
            <w:tcBorders>
              <w:top w:val="nil"/>
              <w:left w:val="nil"/>
              <w:bottom w:val="single" w:color="auto" w:sz="6" w:space="0"/>
              <w:right w:val="single" w:color="auto" w:sz="6" w:space="0"/>
            </w:tcBorders>
            <w:shd w:val="clear"/>
            <w:tcMar>
              <w:left w:w="105" w:type="dxa"/>
              <w:right w:w="105" w:type="dxa"/>
            </w:tcMar>
            <w:vAlign w:val="center"/>
          </w:tcPr>
          <w:p w14:paraId="25C635C4">
            <w:pPr>
              <w:keepNext w:val="0"/>
              <w:keepLines w:val="0"/>
              <w:widowControl/>
              <w:suppressLineNumbers w:val="0"/>
              <w:wordWrap w:val="0"/>
              <w:spacing w:before="0" w:beforeAutospacing="0" w:after="0" w:afterAutospacing="0"/>
              <w:ind w:left="0" w:right="0"/>
              <w:jc w:val="left"/>
            </w:pPr>
          </w:p>
        </w:tc>
      </w:tr>
      <w:tr w14:paraId="1BA76A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2768"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71789D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现编制所在单位</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及职务</w:t>
            </w:r>
          </w:p>
        </w:tc>
        <w:tc>
          <w:tcPr>
            <w:tcW w:w="4256" w:type="dxa"/>
            <w:gridSpan w:val="8"/>
            <w:tcBorders>
              <w:top w:val="nil"/>
              <w:left w:val="single" w:color="auto" w:sz="6" w:space="0"/>
              <w:bottom w:val="single" w:color="auto" w:sz="6" w:space="0"/>
              <w:right w:val="single" w:color="auto" w:sz="6" w:space="0"/>
            </w:tcBorders>
            <w:shd w:val="clear"/>
            <w:tcMar>
              <w:left w:w="105" w:type="dxa"/>
              <w:right w:w="105" w:type="dxa"/>
            </w:tcMar>
            <w:vAlign w:val="center"/>
          </w:tcPr>
          <w:p w14:paraId="6AC83727">
            <w:pPr>
              <w:keepNext w:val="0"/>
              <w:keepLines w:val="0"/>
              <w:widowControl/>
              <w:suppressLineNumbers w:val="0"/>
              <w:wordWrap w:val="0"/>
              <w:spacing w:before="0" w:beforeAutospacing="0" w:after="0" w:afterAutospacing="0"/>
              <w:ind w:left="0" w:right="0"/>
              <w:jc w:val="left"/>
            </w:pPr>
          </w:p>
        </w:tc>
        <w:tc>
          <w:tcPr>
            <w:tcW w:w="1607" w:type="dxa"/>
            <w:tcBorders>
              <w:top w:val="nil"/>
              <w:left w:val="nil"/>
              <w:bottom w:val="single" w:color="auto" w:sz="6" w:space="0"/>
              <w:right w:val="single" w:color="auto" w:sz="6" w:space="0"/>
            </w:tcBorders>
            <w:shd w:val="clear"/>
            <w:tcMar>
              <w:left w:w="105" w:type="dxa"/>
              <w:right w:w="105" w:type="dxa"/>
            </w:tcMar>
            <w:vAlign w:val="center"/>
          </w:tcPr>
          <w:p w14:paraId="663B63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入编时间</w:t>
            </w:r>
          </w:p>
        </w:tc>
        <w:tc>
          <w:tcPr>
            <w:tcW w:w="2565" w:type="dxa"/>
            <w:gridSpan w:val="2"/>
            <w:tcBorders>
              <w:top w:val="nil"/>
              <w:left w:val="nil"/>
              <w:bottom w:val="single" w:color="auto" w:sz="6" w:space="0"/>
              <w:right w:val="single" w:color="auto" w:sz="6" w:space="0"/>
            </w:tcBorders>
            <w:shd w:val="clear"/>
            <w:tcMar>
              <w:left w:w="105" w:type="dxa"/>
              <w:right w:w="105" w:type="dxa"/>
            </w:tcMar>
            <w:vAlign w:val="center"/>
          </w:tcPr>
          <w:p w14:paraId="2EC5046E">
            <w:pPr>
              <w:keepNext w:val="0"/>
              <w:keepLines w:val="0"/>
              <w:widowControl/>
              <w:suppressLineNumbers w:val="0"/>
              <w:wordWrap w:val="0"/>
              <w:spacing w:before="0" w:beforeAutospacing="0" w:after="0" w:afterAutospacing="0"/>
              <w:ind w:left="0" w:right="0"/>
              <w:jc w:val="left"/>
            </w:pPr>
          </w:p>
        </w:tc>
      </w:tr>
      <w:tr w14:paraId="5E195A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2"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2D7A7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身份证</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号码</w:t>
            </w:r>
          </w:p>
        </w:tc>
        <w:tc>
          <w:tcPr>
            <w:tcW w:w="3880" w:type="dxa"/>
            <w:gridSpan w:val="7"/>
            <w:tcBorders>
              <w:top w:val="nil"/>
              <w:left w:val="single" w:color="auto" w:sz="6" w:space="0"/>
              <w:bottom w:val="single" w:color="auto" w:sz="6" w:space="0"/>
              <w:right w:val="single" w:color="auto" w:sz="6" w:space="0"/>
            </w:tcBorders>
            <w:shd w:val="clear"/>
            <w:tcMar>
              <w:left w:w="105" w:type="dxa"/>
              <w:right w:w="105" w:type="dxa"/>
            </w:tcMar>
            <w:vAlign w:val="center"/>
          </w:tcPr>
          <w:p w14:paraId="7E50B125">
            <w:pPr>
              <w:keepNext w:val="0"/>
              <w:keepLines w:val="0"/>
              <w:widowControl/>
              <w:suppressLineNumbers w:val="0"/>
              <w:wordWrap w:val="0"/>
              <w:spacing w:before="0" w:beforeAutospacing="0" w:after="0" w:afterAutospacing="0"/>
              <w:ind w:left="0" w:right="0"/>
              <w:jc w:val="left"/>
            </w:pPr>
          </w:p>
        </w:tc>
        <w:tc>
          <w:tcPr>
            <w:tcW w:w="191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3DFA1C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联系电话</w:t>
            </w:r>
          </w:p>
        </w:tc>
        <w:tc>
          <w:tcPr>
            <w:tcW w:w="4172"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27553063">
            <w:pPr>
              <w:keepNext w:val="0"/>
              <w:keepLines w:val="0"/>
              <w:widowControl/>
              <w:suppressLineNumbers w:val="0"/>
              <w:wordWrap w:val="0"/>
              <w:spacing w:before="0" w:beforeAutospacing="0" w:after="0" w:afterAutospacing="0"/>
              <w:ind w:left="0" w:right="0"/>
              <w:jc w:val="left"/>
            </w:pPr>
          </w:p>
        </w:tc>
      </w:tr>
      <w:tr w14:paraId="762D40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4"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25B10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报考</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学校</w:t>
            </w:r>
          </w:p>
        </w:tc>
        <w:tc>
          <w:tcPr>
            <w:tcW w:w="3880" w:type="dxa"/>
            <w:gridSpan w:val="7"/>
            <w:tcBorders>
              <w:top w:val="nil"/>
              <w:left w:val="single" w:color="auto" w:sz="6" w:space="0"/>
              <w:bottom w:val="single" w:color="auto" w:sz="6" w:space="0"/>
              <w:right w:val="single" w:color="auto" w:sz="6" w:space="0"/>
            </w:tcBorders>
            <w:shd w:val="clear"/>
            <w:tcMar>
              <w:left w:w="105" w:type="dxa"/>
              <w:right w:w="105" w:type="dxa"/>
            </w:tcMar>
            <w:vAlign w:val="center"/>
          </w:tcPr>
          <w:p w14:paraId="767B3EC5">
            <w:pPr>
              <w:keepNext w:val="0"/>
              <w:keepLines w:val="0"/>
              <w:widowControl/>
              <w:suppressLineNumbers w:val="0"/>
              <w:wordWrap w:val="0"/>
              <w:spacing w:before="0" w:beforeAutospacing="0" w:after="0" w:afterAutospacing="0"/>
              <w:ind w:left="0" w:right="0"/>
              <w:jc w:val="left"/>
            </w:pPr>
          </w:p>
        </w:tc>
        <w:tc>
          <w:tcPr>
            <w:tcW w:w="1914" w:type="dxa"/>
            <w:gridSpan w:val="3"/>
            <w:tcBorders>
              <w:top w:val="nil"/>
              <w:left w:val="nil"/>
              <w:bottom w:val="single" w:color="auto" w:sz="6" w:space="0"/>
              <w:right w:val="single" w:color="auto" w:sz="6" w:space="0"/>
            </w:tcBorders>
            <w:shd w:val="clear"/>
            <w:tcMar>
              <w:left w:w="105" w:type="dxa"/>
              <w:right w:w="105" w:type="dxa"/>
            </w:tcMar>
            <w:vAlign w:val="center"/>
          </w:tcPr>
          <w:p w14:paraId="6FB41B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报考科目</w:t>
            </w:r>
          </w:p>
        </w:tc>
        <w:tc>
          <w:tcPr>
            <w:tcW w:w="4172" w:type="dxa"/>
            <w:gridSpan w:val="3"/>
            <w:tcBorders>
              <w:top w:val="nil"/>
              <w:left w:val="nil"/>
              <w:bottom w:val="single" w:color="auto" w:sz="6" w:space="0"/>
              <w:right w:val="single" w:color="auto" w:sz="6" w:space="0"/>
            </w:tcBorders>
            <w:shd w:val="clear"/>
            <w:tcMar>
              <w:left w:w="105" w:type="dxa"/>
              <w:right w:w="105" w:type="dxa"/>
            </w:tcMar>
            <w:vAlign w:val="center"/>
          </w:tcPr>
          <w:p w14:paraId="6FDCFF23">
            <w:pPr>
              <w:keepNext w:val="0"/>
              <w:keepLines w:val="0"/>
              <w:widowControl/>
              <w:suppressLineNumbers w:val="0"/>
              <w:wordWrap w:val="0"/>
              <w:spacing w:before="0" w:beforeAutospacing="0" w:after="0" w:afterAutospacing="0"/>
              <w:ind w:left="0" w:right="0"/>
              <w:jc w:val="left"/>
            </w:pPr>
          </w:p>
        </w:tc>
      </w:tr>
      <w:tr w14:paraId="769B2A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4" w:hRule="atLeast"/>
          <w:jc w:val="center"/>
        </w:trPr>
        <w:tc>
          <w:tcPr>
            <w:tcW w:w="2684"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66056C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24"/>
                <w:szCs w:val="24"/>
                <w:bdr w:val="none" w:color="auto" w:sz="0" w:space="0"/>
              </w:rPr>
              <w:t>是否服从选调安排</w:t>
            </w:r>
          </w:p>
        </w:tc>
        <w:tc>
          <w:tcPr>
            <w:tcW w:w="8512" w:type="dxa"/>
            <w:gridSpan w:val="12"/>
            <w:tcBorders>
              <w:top w:val="nil"/>
              <w:left w:val="nil"/>
              <w:bottom w:val="single" w:color="auto" w:sz="6" w:space="0"/>
              <w:right w:val="single" w:color="auto" w:sz="6" w:space="0"/>
            </w:tcBorders>
            <w:shd w:val="clear"/>
            <w:tcMar>
              <w:left w:w="105" w:type="dxa"/>
              <w:right w:w="105" w:type="dxa"/>
            </w:tcMar>
            <w:vAlign w:val="center"/>
          </w:tcPr>
          <w:p w14:paraId="1B2E8A52">
            <w:pPr>
              <w:keepNext w:val="0"/>
              <w:keepLines w:val="0"/>
              <w:widowControl/>
              <w:suppressLineNumbers w:val="0"/>
              <w:wordWrap w:val="0"/>
              <w:spacing w:before="0" w:beforeAutospacing="0" w:after="0" w:afterAutospacing="0"/>
              <w:ind w:left="0" w:right="0"/>
              <w:jc w:val="left"/>
            </w:pPr>
          </w:p>
        </w:tc>
      </w:tr>
      <w:tr w14:paraId="6778A7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75"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A7835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个人</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简历</w:t>
            </w:r>
          </w:p>
          <w:p w14:paraId="1E96C3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（主要包括教育经历和工作经历）</w:t>
            </w:r>
          </w:p>
        </w:tc>
        <w:tc>
          <w:tcPr>
            <w:tcW w:w="9966" w:type="dxa"/>
            <w:gridSpan w:val="13"/>
            <w:tcBorders>
              <w:top w:val="nil"/>
              <w:left w:val="single" w:color="auto" w:sz="6" w:space="0"/>
              <w:bottom w:val="single" w:color="auto" w:sz="6" w:space="0"/>
              <w:right w:val="single" w:color="auto" w:sz="6" w:space="0"/>
            </w:tcBorders>
            <w:shd w:val="clear"/>
            <w:tcMar>
              <w:left w:w="105" w:type="dxa"/>
              <w:right w:w="105" w:type="dxa"/>
            </w:tcMar>
            <w:vAlign w:val="center"/>
          </w:tcPr>
          <w:p w14:paraId="64DBF0B0">
            <w:pPr>
              <w:keepNext w:val="0"/>
              <w:keepLines w:val="0"/>
              <w:widowControl/>
              <w:suppressLineNumbers w:val="0"/>
              <w:wordWrap w:val="0"/>
              <w:spacing w:before="0" w:beforeAutospacing="0" w:after="0" w:afterAutospacing="0"/>
              <w:ind w:left="0" w:right="0"/>
              <w:jc w:val="left"/>
            </w:pPr>
          </w:p>
        </w:tc>
      </w:tr>
      <w:tr w14:paraId="09E1D3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40"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D6966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pacing w:val="-15"/>
                <w:sz w:val="24"/>
                <w:szCs w:val="24"/>
                <w:bdr w:val="none" w:color="auto" w:sz="0" w:space="0"/>
              </w:rPr>
              <w:t>近三年</w:t>
            </w:r>
          </w:p>
          <w:p w14:paraId="7A524F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pacing w:val="-15"/>
                <w:sz w:val="24"/>
                <w:szCs w:val="24"/>
                <w:bdr w:val="none" w:color="auto" w:sz="0" w:space="0"/>
              </w:rPr>
              <w:t>年度考</w:t>
            </w:r>
          </w:p>
          <w:p w14:paraId="71789A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pacing w:val="-15"/>
                <w:sz w:val="24"/>
                <w:szCs w:val="24"/>
                <w:bdr w:val="none" w:color="auto" w:sz="0" w:space="0"/>
              </w:rPr>
              <w:t>核情况</w:t>
            </w:r>
          </w:p>
        </w:tc>
        <w:tc>
          <w:tcPr>
            <w:tcW w:w="9966" w:type="dxa"/>
            <w:gridSpan w:val="13"/>
            <w:tcBorders>
              <w:top w:val="nil"/>
              <w:left w:val="single" w:color="auto" w:sz="6" w:space="0"/>
              <w:bottom w:val="single" w:color="auto" w:sz="6" w:space="0"/>
              <w:right w:val="single" w:color="auto" w:sz="6" w:space="0"/>
            </w:tcBorders>
            <w:shd w:val="clear"/>
            <w:tcMar>
              <w:left w:w="105" w:type="dxa"/>
              <w:right w:w="105" w:type="dxa"/>
            </w:tcMar>
            <w:vAlign w:val="center"/>
          </w:tcPr>
          <w:p w14:paraId="75E3CF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720"/>
            </w:pPr>
            <w:r>
              <w:rPr>
                <w:rFonts w:hint="default" w:ascii="Times New Roman" w:hAnsi="Times New Roman" w:eastAsia="宋体" w:cs="Times New Roman"/>
                <w:sz w:val="24"/>
                <w:szCs w:val="24"/>
                <w:bdr w:val="none" w:color="auto" w:sz="0" w:space="0"/>
              </w:rPr>
              <w:t>2022</w:t>
            </w:r>
            <w:r>
              <w:rPr>
                <w:rFonts w:hint="eastAsia" w:ascii="宋体" w:hAnsi="宋体" w:eastAsia="宋体" w:cs="宋体"/>
                <w:sz w:val="24"/>
                <w:szCs w:val="24"/>
                <w:bdr w:val="none" w:color="auto" w:sz="0" w:space="0"/>
              </w:rPr>
              <w:t>年：</w:t>
            </w:r>
            <w:r>
              <w:rPr>
                <w:rFonts w:hint="default" w:ascii="Times New Roman" w:hAnsi="Times New Roman" w:eastAsia="宋体" w:cs="Times New Roman"/>
                <w:sz w:val="24"/>
                <w:szCs w:val="24"/>
                <w:bdr w:val="none" w:color="auto" w:sz="0" w:space="0"/>
              </w:rPr>
              <w:t>           2023</w:t>
            </w:r>
            <w:r>
              <w:rPr>
                <w:rFonts w:hint="eastAsia" w:ascii="宋体" w:hAnsi="宋体" w:eastAsia="宋体" w:cs="宋体"/>
                <w:sz w:val="24"/>
                <w:szCs w:val="24"/>
                <w:bdr w:val="none" w:color="auto" w:sz="0" w:space="0"/>
              </w:rPr>
              <w:t>年：</w:t>
            </w:r>
            <w:r>
              <w:rPr>
                <w:rFonts w:hint="default" w:ascii="Times New Roman" w:hAnsi="Times New Roman" w:eastAsia="宋体" w:cs="Times New Roman"/>
                <w:sz w:val="24"/>
                <w:szCs w:val="24"/>
                <w:bdr w:val="none" w:color="auto" w:sz="0" w:space="0"/>
              </w:rPr>
              <w:t>          2024</w:t>
            </w:r>
            <w:r>
              <w:rPr>
                <w:rFonts w:hint="eastAsia" w:ascii="宋体" w:hAnsi="宋体" w:eastAsia="宋体" w:cs="宋体"/>
                <w:sz w:val="24"/>
                <w:szCs w:val="24"/>
                <w:bdr w:val="none" w:color="auto" w:sz="0" w:space="0"/>
              </w:rPr>
              <w:t>年：</w:t>
            </w:r>
          </w:p>
        </w:tc>
      </w:tr>
      <w:tr w14:paraId="263193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95"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DA89F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奖惩</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情况</w:t>
            </w:r>
          </w:p>
        </w:tc>
        <w:tc>
          <w:tcPr>
            <w:tcW w:w="9966" w:type="dxa"/>
            <w:gridSpan w:val="13"/>
            <w:tcBorders>
              <w:top w:val="nil"/>
              <w:left w:val="single" w:color="auto" w:sz="6" w:space="0"/>
              <w:bottom w:val="single" w:color="auto" w:sz="6" w:space="0"/>
              <w:right w:val="single" w:color="auto" w:sz="6" w:space="0"/>
            </w:tcBorders>
            <w:shd w:val="clear"/>
            <w:tcMar>
              <w:left w:w="105" w:type="dxa"/>
              <w:right w:w="105" w:type="dxa"/>
            </w:tcMar>
            <w:vAlign w:val="center"/>
          </w:tcPr>
          <w:p w14:paraId="03CCD35C">
            <w:pPr>
              <w:keepNext w:val="0"/>
              <w:keepLines w:val="0"/>
              <w:widowControl/>
              <w:suppressLineNumbers w:val="0"/>
              <w:wordWrap w:val="0"/>
              <w:spacing w:before="0" w:beforeAutospacing="0" w:after="0" w:afterAutospacing="0"/>
              <w:ind w:left="0" w:right="0"/>
              <w:jc w:val="left"/>
            </w:pPr>
          </w:p>
        </w:tc>
      </w:tr>
      <w:tr w14:paraId="0EE8CC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123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0C6B1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家庭主要成员及主要社会</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关系</w:t>
            </w:r>
          </w:p>
        </w:tc>
        <w:tc>
          <w:tcPr>
            <w:tcW w:w="1692"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56CB3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姓名</w:t>
            </w:r>
          </w:p>
        </w:tc>
        <w:tc>
          <w:tcPr>
            <w:tcW w:w="88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FDD96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性别</w:t>
            </w:r>
          </w:p>
        </w:tc>
        <w:tc>
          <w:tcPr>
            <w:tcW w:w="1795" w:type="dxa"/>
            <w:gridSpan w:val="4"/>
            <w:tcBorders>
              <w:top w:val="single" w:color="auto" w:sz="6" w:space="0"/>
              <w:left w:val="single" w:color="auto" w:sz="6" w:space="0"/>
              <w:bottom w:val="single" w:color="auto" w:sz="6" w:space="0"/>
              <w:right w:val="single" w:color="auto" w:sz="6" w:space="0"/>
            </w:tcBorders>
            <w:shd w:val="clear"/>
            <w:vAlign w:val="center"/>
          </w:tcPr>
          <w:p w14:paraId="0B1E41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出生年月</w:t>
            </w:r>
          </w:p>
        </w:tc>
        <w:tc>
          <w:tcPr>
            <w:tcW w:w="102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9303D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关系</w:t>
            </w:r>
          </w:p>
        </w:tc>
        <w:tc>
          <w:tcPr>
            <w:tcW w:w="4566"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74AF5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工作单位及职务</w:t>
            </w:r>
          </w:p>
        </w:tc>
      </w:tr>
      <w:tr w14:paraId="463F35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12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F140802">
            <w:pPr>
              <w:rPr>
                <w:rFonts w:hint="eastAsia" w:ascii="宋体"/>
                <w:sz w:val="24"/>
                <w:szCs w:val="24"/>
              </w:rPr>
            </w:pPr>
          </w:p>
        </w:tc>
        <w:tc>
          <w:tcPr>
            <w:tcW w:w="1692"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3A91A23A">
            <w:pPr>
              <w:keepNext w:val="0"/>
              <w:keepLines w:val="0"/>
              <w:widowControl/>
              <w:suppressLineNumbers w:val="0"/>
              <w:wordWrap w:val="0"/>
              <w:spacing w:before="0" w:beforeAutospacing="0" w:after="0" w:afterAutospacing="0"/>
              <w:ind w:left="0" w:right="0"/>
              <w:jc w:val="left"/>
            </w:pPr>
          </w:p>
        </w:tc>
        <w:tc>
          <w:tcPr>
            <w:tcW w:w="888"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2E1DF39">
            <w:pPr>
              <w:keepNext w:val="0"/>
              <w:keepLines w:val="0"/>
              <w:widowControl/>
              <w:suppressLineNumbers w:val="0"/>
              <w:wordWrap w:val="0"/>
              <w:spacing w:before="0" w:beforeAutospacing="0" w:after="0" w:afterAutospacing="0"/>
              <w:ind w:left="0" w:right="0"/>
              <w:jc w:val="left"/>
            </w:pPr>
          </w:p>
        </w:tc>
        <w:tc>
          <w:tcPr>
            <w:tcW w:w="179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59AF456C">
            <w:pPr>
              <w:keepNext w:val="0"/>
              <w:keepLines w:val="0"/>
              <w:widowControl/>
              <w:suppressLineNumbers w:val="0"/>
              <w:wordWrap w:val="0"/>
              <w:spacing w:before="0" w:beforeAutospacing="0" w:after="0" w:afterAutospacing="0"/>
              <w:ind w:left="0" w:right="0"/>
              <w:jc w:val="left"/>
            </w:pPr>
          </w:p>
        </w:tc>
        <w:tc>
          <w:tcPr>
            <w:tcW w:w="10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FB98CE8">
            <w:pPr>
              <w:keepNext w:val="0"/>
              <w:keepLines w:val="0"/>
              <w:widowControl/>
              <w:suppressLineNumbers w:val="0"/>
              <w:wordWrap w:val="0"/>
              <w:spacing w:before="0" w:beforeAutospacing="0" w:after="0" w:afterAutospacing="0"/>
              <w:ind w:left="0" w:right="0"/>
              <w:jc w:val="left"/>
            </w:pPr>
          </w:p>
        </w:tc>
        <w:tc>
          <w:tcPr>
            <w:tcW w:w="4566"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7BE965E5">
            <w:pPr>
              <w:keepNext w:val="0"/>
              <w:keepLines w:val="0"/>
              <w:widowControl/>
              <w:suppressLineNumbers w:val="0"/>
              <w:wordWrap w:val="0"/>
              <w:spacing w:before="0" w:beforeAutospacing="0" w:after="0" w:afterAutospacing="0"/>
              <w:ind w:left="0" w:right="0"/>
              <w:jc w:val="left"/>
            </w:pPr>
          </w:p>
        </w:tc>
      </w:tr>
      <w:tr w14:paraId="2A5907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12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87A3D56">
            <w:pPr>
              <w:rPr>
                <w:rFonts w:hint="eastAsia" w:ascii="宋体"/>
                <w:sz w:val="24"/>
                <w:szCs w:val="24"/>
              </w:rPr>
            </w:pPr>
          </w:p>
        </w:tc>
        <w:tc>
          <w:tcPr>
            <w:tcW w:w="1692"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697E82B6">
            <w:pPr>
              <w:keepNext w:val="0"/>
              <w:keepLines w:val="0"/>
              <w:widowControl/>
              <w:suppressLineNumbers w:val="0"/>
              <w:wordWrap w:val="0"/>
              <w:spacing w:before="0" w:beforeAutospacing="0" w:after="0" w:afterAutospacing="0"/>
              <w:ind w:left="0" w:right="0"/>
              <w:jc w:val="left"/>
            </w:pPr>
          </w:p>
        </w:tc>
        <w:tc>
          <w:tcPr>
            <w:tcW w:w="888"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44E80BE">
            <w:pPr>
              <w:keepNext w:val="0"/>
              <w:keepLines w:val="0"/>
              <w:widowControl/>
              <w:suppressLineNumbers w:val="0"/>
              <w:wordWrap w:val="0"/>
              <w:spacing w:before="0" w:beforeAutospacing="0" w:after="0" w:afterAutospacing="0"/>
              <w:ind w:left="0" w:right="0"/>
              <w:jc w:val="left"/>
            </w:pPr>
          </w:p>
        </w:tc>
        <w:tc>
          <w:tcPr>
            <w:tcW w:w="179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715FEA71">
            <w:pPr>
              <w:keepNext w:val="0"/>
              <w:keepLines w:val="0"/>
              <w:widowControl/>
              <w:suppressLineNumbers w:val="0"/>
              <w:wordWrap w:val="0"/>
              <w:spacing w:before="0" w:beforeAutospacing="0" w:after="0" w:afterAutospacing="0"/>
              <w:ind w:left="0" w:right="0"/>
              <w:jc w:val="left"/>
            </w:pPr>
          </w:p>
        </w:tc>
        <w:tc>
          <w:tcPr>
            <w:tcW w:w="10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54E2C54">
            <w:pPr>
              <w:keepNext w:val="0"/>
              <w:keepLines w:val="0"/>
              <w:widowControl/>
              <w:suppressLineNumbers w:val="0"/>
              <w:wordWrap w:val="0"/>
              <w:spacing w:before="0" w:beforeAutospacing="0" w:after="0" w:afterAutospacing="0"/>
              <w:ind w:left="0" w:right="0"/>
              <w:jc w:val="left"/>
            </w:pPr>
          </w:p>
        </w:tc>
        <w:tc>
          <w:tcPr>
            <w:tcW w:w="4566"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7690E81C">
            <w:pPr>
              <w:keepNext w:val="0"/>
              <w:keepLines w:val="0"/>
              <w:widowControl/>
              <w:suppressLineNumbers w:val="0"/>
              <w:wordWrap w:val="0"/>
              <w:spacing w:before="0" w:beforeAutospacing="0" w:after="0" w:afterAutospacing="0"/>
              <w:ind w:left="0" w:right="0"/>
              <w:jc w:val="left"/>
            </w:pPr>
          </w:p>
        </w:tc>
      </w:tr>
      <w:tr w14:paraId="04A632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12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EEA9A0F">
            <w:pPr>
              <w:rPr>
                <w:rFonts w:hint="eastAsia" w:ascii="宋体"/>
                <w:sz w:val="24"/>
                <w:szCs w:val="24"/>
              </w:rPr>
            </w:pPr>
          </w:p>
        </w:tc>
        <w:tc>
          <w:tcPr>
            <w:tcW w:w="1692"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5B44CC3D">
            <w:pPr>
              <w:keepNext w:val="0"/>
              <w:keepLines w:val="0"/>
              <w:widowControl/>
              <w:suppressLineNumbers w:val="0"/>
              <w:wordWrap w:val="0"/>
              <w:spacing w:before="0" w:beforeAutospacing="0" w:after="0" w:afterAutospacing="0"/>
              <w:ind w:left="0" w:right="0"/>
              <w:jc w:val="left"/>
            </w:pPr>
          </w:p>
        </w:tc>
        <w:tc>
          <w:tcPr>
            <w:tcW w:w="888"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D462772">
            <w:pPr>
              <w:keepNext w:val="0"/>
              <w:keepLines w:val="0"/>
              <w:widowControl/>
              <w:suppressLineNumbers w:val="0"/>
              <w:wordWrap w:val="0"/>
              <w:spacing w:before="0" w:beforeAutospacing="0" w:after="0" w:afterAutospacing="0"/>
              <w:ind w:left="0" w:right="0"/>
              <w:jc w:val="left"/>
            </w:pPr>
          </w:p>
        </w:tc>
        <w:tc>
          <w:tcPr>
            <w:tcW w:w="179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0937E3A5">
            <w:pPr>
              <w:keepNext w:val="0"/>
              <w:keepLines w:val="0"/>
              <w:widowControl/>
              <w:suppressLineNumbers w:val="0"/>
              <w:wordWrap w:val="0"/>
              <w:spacing w:before="0" w:beforeAutospacing="0" w:after="0" w:afterAutospacing="0"/>
              <w:ind w:left="0" w:right="0"/>
              <w:jc w:val="left"/>
            </w:pPr>
          </w:p>
        </w:tc>
        <w:tc>
          <w:tcPr>
            <w:tcW w:w="10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26B576">
            <w:pPr>
              <w:keepNext w:val="0"/>
              <w:keepLines w:val="0"/>
              <w:widowControl/>
              <w:suppressLineNumbers w:val="0"/>
              <w:wordWrap w:val="0"/>
              <w:spacing w:before="0" w:beforeAutospacing="0" w:after="0" w:afterAutospacing="0"/>
              <w:ind w:left="0" w:right="0"/>
              <w:jc w:val="left"/>
            </w:pPr>
          </w:p>
        </w:tc>
        <w:tc>
          <w:tcPr>
            <w:tcW w:w="4566"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26297727">
            <w:pPr>
              <w:keepNext w:val="0"/>
              <w:keepLines w:val="0"/>
              <w:widowControl/>
              <w:suppressLineNumbers w:val="0"/>
              <w:wordWrap w:val="0"/>
              <w:spacing w:before="0" w:beforeAutospacing="0" w:after="0" w:afterAutospacing="0"/>
              <w:ind w:left="0" w:right="0"/>
              <w:jc w:val="left"/>
            </w:pPr>
          </w:p>
        </w:tc>
      </w:tr>
      <w:tr w14:paraId="225BA2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12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04A5C9F">
            <w:pPr>
              <w:rPr>
                <w:rFonts w:hint="eastAsia" w:ascii="宋体"/>
                <w:sz w:val="24"/>
                <w:szCs w:val="24"/>
              </w:rPr>
            </w:pPr>
          </w:p>
        </w:tc>
        <w:tc>
          <w:tcPr>
            <w:tcW w:w="1692"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17FE1333">
            <w:pPr>
              <w:keepNext w:val="0"/>
              <w:keepLines w:val="0"/>
              <w:widowControl/>
              <w:suppressLineNumbers w:val="0"/>
              <w:wordWrap w:val="0"/>
              <w:spacing w:before="0" w:beforeAutospacing="0" w:after="0" w:afterAutospacing="0"/>
              <w:ind w:left="0" w:right="0"/>
              <w:jc w:val="left"/>
            </w:pPr>
          </w:p>
        </w:tc>
        <w:tc>
          <w:tcPr>
            <w:tcW w:w="888"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50264A">
            <w:pPr>
              <w:keepNext w:val="0"/>
              <w:keepLines w:val="0"/>
              <w:widowControl/>
              <w:suppressLineNumbers w:val="0"/>
              <w:wordWrap w:val="0"/>
              <w:spacing w:before="0" w:beforeAutospacing="0" w:after="0" w:afterAutospacing="0"/>
              <w:ind w:left="0" w:right="0"/>
              <w:jc w:val="left"/>
            </w:pPr>
          </w:p>
        </w:tc>
        <w:tc>
          <w:tcPr>
            <w:tcW w:w="179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544FA1EF">
            <w:pPr>
              <w:keepNext w:val="0"/>
              <w:keepLines w:val="0"/>
              <w:widowControl/>
              <w:suppressLineNumbers w:val="0"/>
              <w:wordWrap w:val="0"/>
              <w:spacing w:before="0" w:beforeAutospacing="0" w:after="0" w:afterAutospacing="0"/>
              <w:ind w:left="0" w:right="0"/>
              <w:jc w:val="left"/>
            </w:pPr>
          </w:p>
        </w:tc>
        <w:tc>
          <w:tcPr>
            <w:tcW w:w="10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D3E2B8">
            <w:pPr>
              <w:keepNext w:val="0"/>
              <w:keepLines w:val="0"/>
              <w:widowControl/>
              <w:suppressLineNumbers w:val="0"/>
              <w:wordWrap w:val="0"/>
              <w:spacing w:before="0" w:beforeAutospacing="0" w:after="0" w:afterAutospacing="0"/>
              <w:ind w:left="0" w:right="0"/>
              <w:jc w:val="left"/>
            </w:pPr>
          </w:p>
        </w:tc>
        <w:tc>
          <w:tcPr>
            <w:tcW w:w="4566"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20A1DEE7">
            <w:pPr>
              <w:keepNext w:val="0"/>
              <w:keepLines w:val="0"/>
              <w:widowControl/>
              <w:suppressLineNumbers w:val="0"/>
              <w:wordWrap w:val="0"/>
              <w:spacing w:before="0" w:beforeAutospacing="0" w:after="0" w:afterAutospacing="0"/>
              <w:ind w:left="0" w:right="0"/>
              <w:jc w:val="left"/>
            </w:pPr>
          </w:p>
        </w:tc>
      </w:tr>
      <w:tr w14:paraId="2BEB6A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12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BB2F76D">
            <w:pPr>
              <w:rPr>
                <w:rFonts w:hint="eastAsia" w:ascii="宋体"/>
                <w:sz w:val="24"/>
                <w:szCs w:val="24"/>
              </w:rPr>
            </w:pPr>
          </w:p>
        </w:tc>
        <w:tc>
          <w:tcPr>
            <w:tcW w:w="1692"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527D165C">
            <w:pPr>
              <w:keepNext w:val="0"/>
              <w:keepLines w:val="0"/>
              <w:widowControl/>
              <w:suppressLineNumbers w:val="0"/>
              <w:wordWrap w:val="0"/>
              <w:spacing w:before="0" w:beforeAutospacing="0" w:after="0" w:afterAutospacing="0"/>
              <w:ind w:left="0" w:right="0"/>
              <w:jc w:val="left"/>
            </w:pPr>
          </w:p>
        </w:tc>
        <w:tc>
          <w:tcPr>
            <w:tcW w:w="888"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BD17885">
            <w:pPr>
              <w:keepNext w:val="0"/>
              <w:keepLines w:val="0"/>
              <w:widowControl/>
              <w:suppressLineNumbers w:val="0"/>
              <w:wordWrap w:val="0"/>
              <w:spacing w:before="0" w:beforeAutospacing="0" w:after="0" w:afterAutospacing="0"/>
              <w:ind w:left="0" w:right="0"/>
              <w:jc w:val="left"/>
            </w:pPr>
          </w:p>
        </w:tc>
        <w:tc>
          <w:tcPr>
            <w:tcW w:w="179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1170580D">
            <w:pPr>
              <w:keepNext w:val="0"/>
              <w:keepLines w:val="0"/>
              <w:widowControl/>
              <w:suppressLineNumbers w:val="0"/>
              <w:wordWrap w:val="0"/>
              <w:spacing w:before="0" w:beforeAutospacing="0" w:after="0" w:afterAutospacing="0"/>
              <w:ind w:left="0" w:right="0"/>
              <w:jc w:val="left"/>
            </w:pPr>
          </w:p>
        </w:tc>
        <w:tc>
          <w:tcPr>
            <w:tcW w:w="10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A7ADEB">
            <w:pPr>
              <w:keepNext w:val="0"/>
              <w:keepLines w:val="0"/>
              <w:widowControl/>
              <w:suppressLineNumbers w:val="0"/>
              <w:wordWrap w:val="0"/>
              <w:spacing w:before="0" w:beforeAutospacing="0" w:after="0" w:afterAutospacing="0"/>
              <w:ind w:left="0" w:right="0"/>
              <w:jc w:val="left"/>
            </w:pPr>
          </w:p>
        </w:tc>
        <w:tc>
          <w:tcPr>
            <w:tcW w:w="4566"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7EDADA20">
            <w:pPr>
              <w:keepNext w:val="0"/>
              <w:keepLines w:val="0"/>
              <w:widowControl/>
              <w:suppressLineNumbers w:val="0"/>
              <w:wordWrap w:val="0"/>
              <w:spacing w:before="0" w:beforeAutospacing="0" w:after="0" w:afterAutospacing="0"/>
              <w:ind w:left="0" w:right="0"/>
              <w:jc w:val="left"/>
            </w:pPr>
          </w:p>
        </w:tc>
      </w:tr>
      <w:tr w14:paraId="30B9CA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53"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758AA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所在</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单位</w:t>
            </w:r>
          </w:p>
          <w:p w14:paraId="186BF2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240"/>
            </w:pPr>
            <w:r>
              <w:rPr>
                <w:rFonts w:hint="eastAsia" w:ascii="宋体" w:hAnsi="宋体" w:eastAsia="宋体" w:cs="宋体"/>
                <w:sz w:val="24"/>
                <w:szCs w:val="24"/>
                <w:bdr w:val="none" w:color="auto" w:sz="0" w:space="0"/>
              </w:rPr>
              <w:t>意见</w:t>
            </w:r>
          </w:p>
        </w:tc>
        <w:tc>
          <w:tcPr>
            <w:tcW w:w="9966" w:type="dxa"/>
            <w:gridSpan w:val="13"/>
            <w:tcBorders>
              <w:top w:val="nil"/>
              <w:left w:val="single" w:color="auto" w:sz="6" w:space="0"/>
              <w:bottom w:val="single" w:color="auto" w:sz="6" w:space="0"/>
              <w:right w:val="single" w:color="auto" w:sz="6" w:space="0"/>
            </w:tcBorders>
            <w:shd w:val="clear"/>
            <w:tcMar>
              <w:left w:w="105" w:type="dxa"/>
              <w:right w:w="105" w:type="dxa"/>
            </w:tcMar>
            <w:vAlign w:val="bottom"/>
          </w:tcPr>
          <w:p w14:paraId="6430CB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480" w:firstLine="5175"/>
            </w:pPr>
            <w:r>
              <w:rPr>
                <w:rFonts w:hint="eastAsia" w:ascii="宋体" w:hAnsi="宋体" w:eastAsia="宋体" w:cs="宋体"/>
                <w:sz w:val="24"/>
                <w:szCs w:val="24"/>
                <w:bdr w:val="none" w:color="auto" w:sz="0" w:space="0"/>
              </w:rPr>
              <w:t>（盖章）</w:t>
            </w:r>
          </w:p>
          <w:p w14:paraId="3A962F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eastAsia" w:ascii="宋体" w:hAnsi="宋体" w:eastAsia="宋体" w:cs="宋体"/>
                <w:sz w:val="24"/>
                <w:szCs w:val="24"/>
                <w:bdr w:val="none" w:color="auto" w:sz="0" w:space="0"/>
              </w:rPr>
              <w:t>校长（签字）：</w:t>
            </w:r>
            <w:r>
              <w:rPr>
                <w:rStyle w:val="7"/>
                <w:rFonts w:hint="default" w:ascii="Times New Roman" w:hAnsi="Times New Roman" w:eastAsia="宋体" w:cs="Times New Roman"/>
                <w:sz w:val="24"/>
                <w:szCs w:val="24"/>
                <w:bdr w:val="none" w:color="auto" w:sz="0" w:space="0"/>
              </w:rPr>
              <w:t>                                  </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年</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月</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日</w:t>
            </w:r>
          </w:p>
        </w:tc>
      </w:tr>
      <w:tr w14:paraId="238BB9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65"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7D887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县（区）</w:t>
            </w:r>
          </w:p>
          <w:p w14:paraId="454387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宋体" w:hAnsi="宋体" w:eastAsia="宋体" w:cs="宋体"/>
                <w:sz w:val="24"/>
                <w:szCs w:val="24"/>
                <w:bdr w:val="none" w:color="auto" w:sz="0" w:space="0"/>
              </w:rPr>
              <w:t>资格审查意见</w:t>
            </w:r>
          </w:p>
        </w:tc>
        <w:tc>
          <w:tcPr>
            <w:tcW w:w="9966" w:type="dxa"/>
            <w:gridSpan w:val="13"/>
            <w:tcBorders>
              <w:top w:val="nil"/>
              <w:left w:val="single" w:color="auto" w:sz="6" w:space="0"/>
              <w:bottom w:val="single" w:color="auto" w:sz="6" w:space="0"/>
              <w:right w:val="single" w:color="auto" w:sz="6" w:space="0"/>
            </w:tcBorders>
            <w:shd w:val="clear"/>
            <w:tcMar>
              <w:left w:w="105" w:type="dxa"/>
              <w:right w:w="105" w:type="dxa"/>
            </w:tcMar>
            <w:vAlign w:val="bottom"/>
          </w:tcPr>
          <w:p w14:paraId="6358B6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480" w:firstLine="5175"/>
            </w:pPr>
            <w:r>
              <w:rPr>
                <w:rFonts w:hint="eastAsia" w:ascii="宋体" w:hAnsi="宋体" w:eastAsia="宋体" w:cs="宋体"/>
                <w:sz w:val="24"/>
                <w:szCs w:val="24"/>
                <w:bdr w:val="none" w:color="auto" w:sz="0" w:space="0"/>
              </w:rPr>
              <w:t>（盖章）</w:t>
            </w:r>
          </w:p>
          <w:p w14:paraId="2C36DC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480"/>
            </w:pPr>
            <w:r>
              <w:rPr>
                <w:rStyle w:val="7"/>
                <w:rFonts w:hint="default" w:ascii="Times New Roman" w:hAnsi="Times New Roman" w:eastAsia="宋体" w:cs="Times New Roman"/>
                <w:sz w:val="24"/>
                <w:szCs w:val="24"/>
                <w:bdr w:val="none" w:color="auto" w:sz="0" w:space="0"/>
              </w:rPr>
              <w:t>                                                   </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年</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月</w:t>
            </w:r>
            <w:r>
              <w:rPr>
                <w:rFonts w:hint="default" w:ascii="Times New Roman" w:hAnsi="Times New Roman" w:eastAsia="宋体" w:cs="Times New Roman"/>
                <w:sz w:val="24"/>
                <w:szCs w:val="24"/>
                <w:bdr w:val="none" w:color="auto" w:sz="0" w:space="0"/>
              </w:rPr>
              <w:t>  </w:t>
            </w:r>
            <w:r>
              <w:rPr>
                <w:rFonts w:hint="eastAsia" w:ascii="宋体" w:hAnsi="宋体" w:eastAsia="宋体" w:cs="宋体"/>
                <w:sz w:val="24"/>
                <w:szCs w:val="24"/>
                <w:bdr w:val="none" w:color="auto" w:sz="0" w:space="0"/>
              </w:rPr>
              <w:t>日</w:t>
            </w:r>
          </w:p>
        </w:tc>
      </w:tr>
    </w:tbl>
    <w:p w14:paraId="60F6BA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555" w:lineRule="atLeast"/>
        <w:ind w:left="0" w:right="0" w:firstLine="285"/>
        <w:rPr>
          <w:rFonts w:hint="eastAsia" w:ascii="微软雅黑" w:hAnsi="微软雅黑" w:eastAsia="微软雅黑" w:cs="微软雅黑"/>
          <w:i w:val="0"/>
          <w:iCs w:val="0"/>
          <w:caps w:val="0"/>
          <w:color w:val="525353"/>
          <w:spacing w:val="0"/>
          <w:sz w:val="30"/>
          <w:szCs w:val="30"/>
        </w:rPr>
      </w:pPr>
      <w:r>
        <w:rPr>
          <w:rFonts w:hint="default" w:ascii="楷体_GB2312" w:hAnsi="微软雅黑" w:eastAsia="楷体_GB2312" w:cs="楷体_GB2312"/>
          <w:i w:val="0"/>
          <w:iCs w:val="0"/>
          <w:caps w:val="0"/>
          <w:color w:val="525353"/>
          <w:spacing w:val="0"/>
          <w:sz w:val="28"/>
          <w:szCs w:val="28"/>
          <w:bdr w:val="none" w:color="auto" w:sz="0" w:space="0"/>
          <w:shd w:val="clear" w:fill="FFFFFF"/>
        </w:rPr>
        <w:t>注：本表双面打印，一式两份。</w:t>
      </w:r>
    </w:p>
    <w:p w14:paraId="7826E3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0"/>
          <w:szCs w:val="30"/>
          <w:bdr w:val="none" w:color="auto" w:sz="0" w:space="0"/>
          <w:shd w:val="clear" w:fill="FFFFFF"/>
        </w:rPr>
        <w:t> </w:t>
      </w:r>
    </w:p>
    <w:p w14:paraId="5E7B9D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0"/>
          <w:szCs w:val="30"/>
          <w:bdr w:val="none" w:color="auto" w:sz="0" w:space="0"/>
          <w:shd w:val="clear" w:fill="FFFFFF"/>
        </w:rPr>
        <w:t>附件2：</w:t>
      </w:r>
    </w:p>
    <w:p w14:paraId="000F47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jc w:val="center"/>
        <w:rPr>
          <w:rFonts w:hint="eastAsia" w:ascii="微软雅黑" w:hAnsi="微软雅黑" w:eastAsia="微软雅黑" w:cs="微软雅黑"/>
          <w:i w:val="0"/>
          <w:iCs w:val="0"/>
          <w:caps w:val="0"/>
          <w:color w:val="525353"/>
          <w:spacing w:val="0"/>
          <w:sz w:val="30"/>
          <w:szCs w:val="30"/>
        </w:rPr>
      </w:pPr>
      <w:r>
        <w:rPr>
          <w:rStyle w:val="7"/>
          <w:rFonts w:hint="eastAsia" w:ascii="宋体" w:hAnsi="宋体" w:eastAsia="宋体" w:cs="宋体"/>
          <w:i w:val="0"/>
          <w:iCs w:val="0"/>
          <w:caps w:val="0"/>
          <w:color w:val="525353"/>
          <w:spacing w:val="0"/>
          <w:sz w:val="36"/>
          <w:szCs w:val="36"/>
          <w:bdr w:val="none" w:color="auto" w:sz="0" w:space="0"/>
          <w:shd w:val="clear" w:fill="FFFFFF"/>
        </w:rPr>
        <w:t>2025年钦州市钦南区竞争选调城区小学教师报考</w:t>
      </w:r>
    </w:p>
    <w:p w14:paraId="442357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jc w:val="center"/>
        <w:rPr>
          <w:rFonts w:hint="eastAsia" w:ascii="微软雅黑" w:hAnsi="微软雅黑" w:eastAsia="微软雅黑" w:cs="微软雅黑"/>
          <w:i w:val="0"/>
          <w:iCs w:val="0"/>
          <w:caps w:val="0"/>
          <w:color w:val="525353"/>
          <w:spacing w:val="0"/>
          <w:sz w:val="30"/>
          <w:szCs w:val="30"/>
        </w:rPr>
      </w:pPr>
      <w:r>
        <w:rPr>
          <w:rStyle w:val="7"/>
          <w:rFonts w:hint="eastAsia" w:ascii="宋体" w:hAnsi="宋体" w:eastAsia="宋体" w:cs="宋体"/>
          <w:i w:val="0"/>
          <w:iCs w:val="0"/>
          <w:caps w:val="0"/>
          <w:color w:val="525353"/>
          <w:spacing w:val="0"/>
          <w:sz w:val="36"/>
          <w:szCs w:val="36"/>
          <w:bdr w:val="none" w:color="auto" w:sz="0" w:space="0"/>
          <w:shd w:val="clear" w:fill="FFFFFF"/>
        </w:rPr>
        <w:t>材料真实性“双承诺”保证书</w:t>
      </w:r>
    </w:p>
    <w:tbl>
      <w:tblPr>
        <w:tblW w:w="10177"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66"/>
        <w:gridCol w:w="2120"/>
        <w:gridCol w:w="978"/>
        <w:gridCol w:w="962"/>
        <w:gridCol w:w="1501"/>
        <w:gridCol w:w="3050"/>
      </w:tblGrid>
      <w:tr w14:paraId="0663A8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22" w:hRule="atLeast"/>
          <w:jc w:val="center"/>
        </w:trPr>
        <w:tc>
          <w:tcPr>
            <w:tcW w:w="156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4A707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姓名</w:t>
            </w:r>
          </w:p>
        </w:tc>
        <w:tc>
          <w:tcPr>
            <w:tcW w:w="212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01C5449E">
            <w:pPr>
              <w:keepNext w:val="0"/>
              <w:keepLines w:val="0"/>
              <w:widowControl/>
              <w:suppressLineNumbers w:val="0"/>
              <w:wordWrap w:val="0"/>
              <w:spacing w:before="0" w:beforeAutospacing="0" w:after="0" w:afterAutospacing="0"/>
              <w:ind w:left="0" w:right="0"/>
              <w:jc w:val="left"/>
            </w:pPr>
          </w:p>
        </w:tc>
        <w:tc>
          <w:tcPr>
            <w:tcW w:w="978"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795CA2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性别</w:t>
            </w:r>
          </w:p>
        </w:tc>
        <w:tc>
          <w:tcPr>
            <w:tcW w:w="962"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7A9AEE0C">
            <w:pPr>
              <w:keepNext w:val="0"/>
              <w:keepLines w:val="0"/>
              <w:widowControl/>
              <w:suppressLineNumbers w:val="0"/>
              <w:wordWrap w:val="0"/>
              <w:spacing w:before="0" w:beforeAutospacing="0" w:after="0" w:afterAutospacing="0"/>
              <w:ind w:left="0" w:right="0"/>
              <w:jc w:val="left"/>
            </w:pPr>
          </w:p>
        </w:tc>
        <w:tc>
          <w:tcPr>
            <w:tcW w:w="1501"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792179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身份证号</w:t>
            </w:r>
          </w:p>
        </w:tc>
        <w:tc>
          <w:tcPr>
            <w:tcW w:w="305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B3574E6">
            <w:pPr>
              <w:keepNext w:val="0"/>
              <w:keepLines w:val="0"/>
              <w:widowControl/>
              <w:suppressLineNumbers w:val="0"/>
              <w:wordWrap w:val="0"/>
              <w:spacing w:before="0" w:beforeAutospacing="0" w:after="0" w:afterAutospacing="0"/>
              <w:ind w:left="0" w:right="0"/>
              <w:jc w:val="left"/>
            </w:pPr>
          </w:p>
        </w:tc>
      </w:tr>
      <w:tr w14:paraId="235190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1" w:hRule="atLeast"/>
          <w:jc w:val="center"/>
        </w:trPr>
        <w:tc>
          <w:tcPr>
            <w:tcW w:w="156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5F3BE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工作单位</w:t>
            </w:r>
          </w:p>
        </w:tc>
        <w:tc>
          <w:tcPr>
            <w:tcW w:w="4060" w:type="dxa"/>
            <w:gridSpan w:val="3"/>
            <w:tcBorders>
              <w:top w:val="nil"/>
              <w:left w:val="nil"/>
              <w:bottom w:val="single" w:color="auto" w:sz="6" w:space="0"/>
              <w:right w:val="single" w:color="auto" w:sz="6" w:space="0"/>
            </w:tcBorders>
            <w:shd w:val="clear"/>
            <w:tcMar>
              <w:left w:w="105" w:type="dxa"/>
              <w:right w:w="105" w:type="dxa"/>
            </w:tcMar>
            <w:vAlign w:val="center"/>
          </w:tcPr>
          <w:p w14:paraId="12EBE72B">
            <w:pPr>
              <w:keepNext w:val="0"/>
              <w:keepLines w:val="0"/>
              <w:widowControl/>
              <w:suppressLineNumbers w:val="0"/>
              <w:wordWrap w:val="0"/>
              <w:spacing w:before="0" w:beforeAutospacing="0" w:after="0" w:afterAutospacing="0"/>
              <w:ind w:left="0" w:right="0"/>
              <w:jc w:val="left"/>
            </w:pPr>
          </w:p>
        </w:tc>
        <w:tc>
          <w:tcPr>
            <w:tcW w:w="1501" w:type="dxa"/>
            <w:tcBorders>
              <w:top w:val="nil"/>
              <w:left w:val="nil"/>
              <w:bottom w:val="single" w:color="auto" w:sz="6" w:space="0"/>
              <w:right w:val="single" w:color="auto" w:sz="6" w:space="0"/>
            </w:tcBorders>
            <w:shd w:val="clear"/>
            <w:tcMar>
              <w:left w:w="105" w:type="dxa"/>
              <w:right w:w="105" w:type="dxa"/>
            </w:tcMar>
            <w:vAlign w:val="center"/>
          </w:tcPr>
          <w:p w14:paraId="180BDC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报考岗位</w:t>
            </w:r>
            <w:r>
              <w:rPr>
                <w:rFonts w:hint="default" w:ascii="仿宋_GB2312" w:eastAsia="仿宋_GB2312" w:cs="仿宋_GB2312"/>
                <w:sz w:val="24"/>
                <w:szCs w:val="24"/>
                <w:bdr w:val="none" w:color="auto" w:sz="0" w:space="0"/>
              </w:rPr>
              <w:t> </w:t>
            </w:r>
            <w:r>
              <w:rPr>
                <w:rFonts w:hint="default" w:ascii="仿宋_GB2312" w:eastAsia="仿宋_GB2312" w:cs="仿宋_GB2312"/>
                <w:sz w:val="18"/>
                <w:szCs w:val="18"/>
                <w:bdr w:val="none" w:color="auto" w:sz="0" w:space="0"/>
              </w:rPr>
              <w:t>(学校及科目)</w:t>
            </w:r>
          </w:p>
        </w:tc>
        <w:tc>
          <w:tcPr>
            <w:tcW w:w="3050" w:type="dxa"/>
            <w:tcBorders>
              <w:top w:val="nil"/>
              <w:left w:val="nil"/>
              <w:bottom w:val="single" w:color="auto" w:sz="6" w:space="0"/>
              <w:right w:val="single" w:color="auto" w:sz="6" w:space="0"/>
            </w:tcBorders>
            <w:shd w:val="clear"/>
            <w:tcMar>
              <w:left w:w="105" w:type="dxa"/>
              <w:right w:w="105" w:type="dxa"/>
            </w:tcMar>
            <w:vAlign w:val="center"/>
          </w:tcPr>
          <w:p w14:paraId="690B8BB3">
            <w:pPr>
              <w:keepNext w:val="0"/>
              <w:keepLines w:val="0"/>
              <w:widowControl/>
              <w:suppressLineNumbers w:val="0"/>
              <w:wordWrap w:val="0"/>
              <w:spacing w:before="0" w:beforeAutospacing="0" w:after="0" w:afterAutospacing="0"/>
              <w:ind w:left="0" w:right="0"/>
              <w:jc w:val="left"/>
            </w:pPr>
          </w:p>
        </w:tc>
      </w:tr>
      <w:tr w14:paraId="18F5EC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31" w:hRule="atLeast"/>
          <w:jc w:val="center"/>
        </w:trPr>
        <w:tc>
          <w:tcPr>
            <w:tcW w:w="1566" w:type="dxa"/>
            <w:tcBorders>
              <w:top w:val="nil"/>
              <w:left w:val="single" w:color="auto" w:sz="6" w:space="0"/>
              <w:bottom w:val="single" w:color="auto" w:sz="6" w:space="0"/>
              <w:right w:val="single" w:color="auto" w:sz="6" w:space="0"/>
            </w:tcBorders>
            <w:shd w:val="clear"/>
            <w:tcMar>
              <w:left w:w="105" w:type="dxa"/>
              <w:right w:w="105" w:type="dxa"/>
            </w:tcMar>
            <w:vAlign w:val="top"/>
          </w:tcPr>
          <w:p w14:paraId="010905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 </w:t>
            </w:r>
          </w:p>
          <w:p w14:paraId="7BFC98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个</w:t>
            </w:r>
          </w:p>
          <w:p w14:paraId="352181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人</w:t>
            </w:r>
          </w:p>
          <w:p w14:paraId="169D19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承</w:t>
            </w:r>
          </w:p>
          <w:p w14:paraId="53951F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诺</w:t>
            </w:r>
          </w:p>
        </w:tc>
        <w:tc>
          <w:tcPr>
            <w:tcW w:w="8611" w:type="dxa"/>
            <w:gridSpan w:val="5"/>
            <w:tcBorders>
              <w:top w:val="nil"/>
              <w:left w:val="nil"/>
              <w:bottom w:val="single" w:color="auto" w:sz="6" w:space="0"/>
              <w:right w:val="single" w:color="auto" w:sz="6" w:space="0"/>
            </w:tcBorders>
            <w:shd w:val="clear"/>
            <w:tcMar>
              <w:left w:w="105" w:type="dxa"/>
              <w:right w:w="105" w:type="dxa"/>
            </w:tcMar>
            <w:vAlign w:val="top"/>
          </w:tcPr>
          <w:p w14:paraId="760DCD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55"/>
            </w:pPr>
            <w:r>
              <w:rPr>
                <w:rFonts w:hint="default" w:ascii="仿宋_GB2312" w:eastAsia="仿宋_GB2312" w:cs="仿宋_GB2312"/>
                <w:sz w:val="28"/>
                <w:szCs w:val="28"/>
                <w:bdr w:val="none" w:color="auto" w:sz="0" w:space="0"/>
              </w:rPr>
              <w:t>本人所提交的钦州市钦南区竞争选调城区小学教师报考材料真实有效。如有弄虚作假，本人愿接受相关政策规定处理，自动放弃考试及选调资格。</w:t>
            </w:r>
          </w:p>
          <w:p w14:paraId="0F75EC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55"/>
            </w:pPr>
            <w:r>
              <w:rPr>
                <w:rFonts w:hint="default" w:ascii="仿宋_GB2312" w:eastAsia="仿宋_GB2312" w:cs="仿宋_GB2312"/>
                <w:sz w:val="28"/>
                <w:szCs w:val="28"/>
                <w:bdr w:val="none" w:color="auto" w:sz="0" w:space="0"/>
              </w:rPr>
              <w:t>                            签名：</w:t>
            </w:r>
          </w:p>
          <w:p w14:paraId="2FC613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55"/>
            </w:pPr>
            <w:r>
              <w:rPr>
                <w:rFonts w:hint="default" w:ascii="仿宋_GB2312" w:eastAsia="仿宋_GB2312" w:cs="仿宋_GB2312"/>
                <w:sz w:val="28"/>
                <w:szCs w:val="28"/>
                <w:bdr w:val="none" w:color="auto" w:sz="0" w:space="0"/>
              </w:rPr>
              <w:t>                                 年   月   日</w:t>
            </w:r>
          </w:p>
        </w:tc>
      </w:tr>
      <w:tr w14:paraId="7D16AC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14" w:hRule="atLeast"/>
          <w:jc w:val="center"/>
        </w:trPr>
        <w:tc>
          <w:tcPr>
            <w:tcW w:w="1566" w:type="dxa"/>
            <w:tcBorders>
              <w:top w:val="nil"/>
              <w:left w:val="single" w:color="auto" w:sz="6" w:space="0"/>
              <w:bottom w:val="single" w:color="auto" w:sz="6" w:space="0"/>
              <w:right w:val="single" w:color="auto" w:sz="6" w:space="0"/>
            </w:tcBorders>
            <w:shd w:val="clear"/>
            <w:tcMar>
              <w:left w:w="105" w:type="dxa"/>
              <w:right w:w="105" w:type="dxa"/>
            </w:tcMar>
            <w:vAlign w:val="top"/>
          </w:tcPr>
          <w:p w14:paraId="74ADC4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 </w:t>
            </w:r>
          </w:p>
          <w:p w14:paraId="2CC54C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 </w:t>
            </w:r>
          </w:p>
          <w:p w14:paraId="6A3B1E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 </w:t>
            </w:r>
          </w:p>
          <w:p w14:paraId="366F51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单位</w:t>
            </w:r>
          </w:p>
          <w:p w14:paraId="287AC1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承诺</w:t>
            </w:r>
          </w:p>
          <w:p w14:paraId="2597C4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8"/>
                <w:szCs w:val="28"/>
                <w:bdr w:val="none" w:color="auto" w:sz="0" w:space="0"/>
              </w:rPr>
              <w:t> </w:t>
            </w:r>
          </w:p>
        </w:tc>
        <w:tc>
          <w:tcPr>
            <w:tcW w:w="8611" w:type="dxa"/>
            <w:gridSpan w:val="5"/>
            <w:tcBorders>
              <w:top w:val="nil"/>
              <w:left w:val="nil"/>
              <w:bottom w:val="single" w:color="auto" w:sz="6" w:space="0"/>
              <w:right w:val="single" w:color="auto" w:sz="6" w:space="0"/>
            </w:tcBorders>
            <w:shd w:val="clear"/>
            <w:tcMar>
              <w:left w:w="105" w:type="dxa"/>
              <w:right w:w="105" w:type="dxa"/>
            </w:tcMar>
            <w:vAlign w:val="top"/>
          </w:tcPr>
          <w:p w14:paraId="6FFA2B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55"/>
            </w:pPr>
            <w:r>
              <w:rPr>
                <w:rFonts w:hint="default" w:ascii="仿宋_GB2312" w:eastAsia="仿宋_GB2312" w:cs="仿宋_GB2312"/>
                <w:sz w:val="28"/>
                <w:szCs w:val="28"/>
                <w:bdr w:val="none" w:color="auto" w:sz="0" w:space="0"/>
              </w:rPr>
              <w:t>经审核，该同志所提交的钦州市钦南区竞争选调城区小学教师报考材料真实有效，已公示，无异议。如材料有弄虚作假，本单位及其本人愿承担一切责任。                                             </w:t>
            </w:r>
          </w:p>
          <w:p w14:paraId="7D38D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 </w:t>
            </w:r>
          </w:p>
          <w:p w14:paraId="271053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分管领导签名：              单位负责人签名：              </w:t>
            </w:r>
          </w:p>
          <w:p w14:paraId="79F591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880"/>
            </w:pPr>
            <w:r>
              <w:rPr>
                <w:rFonts w:hint="default" w:ascii="仿宋_GB2312" w:eastAsia="仿宋_GB2312" w:cs="仿宋_GB2312"/>
                <w:sz w:val="28"/>
                <w:szCs w:val="28"/>
                <w:bdr w:val="none" w:color="auto" w:sz="0" w:space="0"/>
              </w:rPr>
              <w:t>（公章）</w:t>
            </w:r>
          </w:p>
          <w:p w14:paraId="435AEA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345"/>
            </w:pPr>
            <w:r>
              <w:rPr>
                <w:rFonts w:hint="default" w:ascii="仿宋_GB2312" w:eastAsia="仿宋_GB2312" w:cs="仿宋_GB2312"/>
                <w:sz w:val="28"/>
                <w:szCs w:val="28"/>
                <w:bdr w:val="none" w:color="auto" w:sz="0" w:space="0"/>
              </w:rPr>
              <w:t>              年   月   日</w:t>
            </w:r>
          </w:p>
        </w:tc>
      </w:tr>
      <w:tr w14:paraId="60317E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62" w:hRule="atLeast"/>
          <w:jc w:val="center"/>
        </w:trPr>
        <w:tc>
          <w:tcPr>
            <w:tcW w:w="156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88016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85"/>
            </w:pPr>
            <w:r>
              <w:rPr>
                <w:rFonts w:hint="default" w:ascii="仿宋_GB2312" w:eastAsia="仿宋_GB2312" w:cs="仿宋_GB2312"/>
                <w:sz w:val="28"/>
                <w:szCs w:val="28"/>
                <w:bdr w:val="none" w:color="auto" w:sz="0" w:space="0"/>
              </w:rPr>
              <w:t>说明</w:t>
            </w:r>
          </w:p>
        </w:tc>
        <w:tc>
          <w:tcPr>
            <w:tcW w:w="8611" w:type="dxa"/>
            <w:gridSpan w:val="5"/>
            <w:tcBorders>
              <w:top w:val="nil"/>
              <w:left w:val="nil"/>
              <w:bottom w:val="single" w:color="auto" w:sz="6" w:space="0"/>
              <w:right w:val="single" w:color="auto" w:sz="6" w:space="0"/>
            </w:tcBorders>
            <w:shd w:val="clear"/>
            <w:tcMar>
              <w:left w:w="105" w:type="dxa"/>
              <w:right w:w="105" w:type="dxa"/>
            </w:tcMar>
            <w:vAlign w:val="top"/>
          </w:tcPr>
          <w:p w14:paraId="4D00E9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55"/>
            </w:pPr>
            <w:r>
              <w:rPr>
                <w:rFonts w:hint="default" w:ascii="仿宋_GB2312" w:eastAsia="仿宋_GB2312" w:cs="仿宋_GB2312"/>
                <w:sz w:val="28"/>
                <w:szCs w:val="28"/>
                <w:bdr w:val="none" w:color="auto" w:sz="0" w:space="0"/>
              </w:rPr>
              <w:t> </w:t>
            </w:r>
          </w:p>
          <w:p w14:paraId="7BEF25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55"/>
            </w:pPr>
            <w:r>
              <w:rPr>
                <w:rFonts w:hint="default" w:ascii="仿宋_GB2312" w:eastAsia="仿宋_GB2312" w:cs="仿宋_GB2312"/>
                <w:sz w:val="28"/>
                <w:szCs w:val="28"/>
                <w:bdr w:val="none" w:color="auto" w:sz="0" w:space="0"/>
              </w:rPr>
              <w:t>每个“签名”处都必须经本人亲自手写，不得盖私人印章，不得代签。</w:t>
            </w:r>
          </w:p>
        </w:tc>
      </w:tr>
    </w:tbl>
    <w:p w14:paraId="3986B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A3360"/>
    <w:rsid w:val="11DA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2025-06-24T05:20:00Z</dcterms:created>
  <dc:creator>水无鱼</dc:creator>
  <cp:lastModifiedBy>水无鱼</cp:lastModifiedBy>
  <dcterms:modified xsi:type="dcterms:W3CDTF">2025-06-24T05:35:48Z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4BDC0B3DC93C4055A31E92B40699D286_11</vt:lpwstr>
  </property>
  <property fmtid="{D5CDD505-2E9C-101B-9397-08002B2CF9AE}" pid="4" name="KSOTemplateDocerSaveRecord">
    <vt:lpwstr>eyJoZGlkIjoiOTNlMGVkZWI0OTliYTNjODIxNjJmZjA2Mjk5YTk4MGYiLCJ1c2VySWQiOiIyMzEwMTIzODgifQ==</vt:lpwstr>
  </property>
</Properties>
</file>