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宋体"/>
          <w:sz w:val="24"/>
          <w:szCs w:val="40"/>
        </w:rPr>
      </w:pPr>
      <w:r>
        <w:rPr>
          <w:rFonts w:hint="eastAsia" w:ascii="仿宋" w:hAnsi="仿宋" w:eastAsia="仿宋" w:cs="仿宋"/>
          <w:sz w:val="24"/>
          <w:szCs w:val="36"/>
        </w:rPr>
        <w:t>附件1：</w:t>
      </w:r>
    </w:p>
    <w:p>
      <w:pPr>
        <w:spacing w:line="520" w:lineRule="exact"/>
        <w:jc w:val="center"/>
        <w:rPr>
          <w:rFonts w:ascii="黑体" w:hAnsi="黑体" w:eastAsia="黑体" w:cs="宋体"/>
          <w:sz w:val="32"/>
          <w:szCs w:val="48"/>
        </w:rPr>
      </w:pPr>
      <w:r>
        <w:rPr>
          <w:rFonts w:hint="eastAsia" w:ascii="黑体" w:hAnsi="黑体" w:eastAsia="黑体" w:cs="宋体"/>
          <w:sz w:val="32"/>
          <w:szCs w:val="48"/>
        </w:rPr>
        <w:t>成都师范学院2025年公开考核招聘高层次人才岗位和条件要求一览表（第二批）</w:t>
      </w:r>
    </w:p>
    <w:p>
      <w:pPr>
        <w:widowControl/>
        <w:spacing w:line="280" w:lineRule="exact"/>
        <w:rPr>
          <w:sz w:val="20"/>
          <w:szCs w:val="11"/>
        </w:rPr>
      </w:pPr>
    </w:p>
    <w:tbl>
      <w:tblPr>
        <w:tblStyle w:val="4"/>
        <w:tblW w:w="15640" w:type="dxa"/>
        <w:tblInd w:w="-8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859"/>
        <w:gridCol w:w="832"/>
        <w:gridCol w:w="643"/>
        <w:gridCol w:w="733"/>
        <w:gridCol w:w="733"/>
        <w:gridCol w:w="2049"/>
        <w:gridCol w:w="4909"/>
        <w:gridCol w:w="1170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招聘单位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招聘岗位</w:t>
            </w: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招聘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人数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招聘对象范围</w:t>
            </w:r>
          </w:p>
        </w:tc>
        <w:tc>
          <w:tcPr>
            <w:tcW w:w="8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91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其他条件要求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岗位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名称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岗位类别</w:t>
            </w:r>
          </w:p>
        </w:tc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7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或学位</w:t>
            </w:r>
          </w:p>
        </w:tc>
        <w:tc>
          <w:tcPr>
            <w:tcW w:w="4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专业条件要求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其他</w:t>
            </w: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教育科学学院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教学科研/教辅行政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研究生学历且具有博士学位</w:t>
            </w:r>
            <w:bookmarkEnd w:id="0"/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bookmarkStart w:id="1" w:name="OLE_LINK5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0401教育学、0402心理学、0451教育、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</w:rPr>
              <w:t>1001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基础医学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1002临床医学</w:t>
            </w:r>
            <w:bookmarkEnd w:id="1"/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联系人：</w:t>
            </w:r>
            <w:bookmarkStart w:id="2" w:name="OLE_LINK1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刘老师</w:t>
            </w:r>
            <w:bookmarkEnd w:id="2"/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座机号码：028-66772780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电子邮箱：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"mailto:464320296@qq.com"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814809178@qq.com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物理与电子工程学院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教学科研/教辅行政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研究生学历且具有博士学位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bookmarkStart w:id="3" w:name="OLE_LINK6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0809电子科学与技术、0854电子信息、0802机械工程（智能制造方向）、0810信息与通信工程</w:t>
            </w:r>
            <w:bookmarkEnd w:id="3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、0811控制科学与工程（智能制造方向）、0855机械（智能制造方向）、0861</w:t>
            </w:r>
            <w:bookmarkStart w:id="4" w:name="OLE_LINK15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交通运输（航空交通运输方向）</w:t>
            </w:r>
            <w:bookmarkEnd w:id="4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、1405智能科学与技术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联系人：姜老师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座机号码：028-66772014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电子邮箱：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"mailto:511891798@qq.com"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6113228@qq.com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化学与生命科学学院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教学科研/教辅行政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研究生学历且具有博士学位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bookmarkStart w:id="5" w:name="OLE_LINK7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0907林学、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0903农业资源与环境、0817化学工程与技术、0860生物与医药、0832食品科学与工程、0856材料与化工、040102课程与教学论（生物学、化学方向）、045107学科教学（生物）、045106学科教学（化学）</w:t>
            </w:r>
            <w:bookmarkEnd w:id="5"/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联系人：刘老师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座机号码：028-66772042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电子邮箱：biosq@vip.163.com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数学学院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教学科研/教辅行政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研究生学历且具有博士学位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bookmarkStart w:id="6" w:name="OLE_LINK8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0714统计学、0812计算机科学与技术、1405智能科学与技术</w:t>
            </w:r>
            <w:bookmarkEnd w:id="6"/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联系人：</w:t>
            </w:r>
            <w:bookmarkStart w:id="7" w:name="OLE_LINK10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牟老师</w:t>
            </w:r>
            <w:bookmarkEnd w:id="7"/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座机号码：</w:t>
            </w:r>
            <w:bookmarkStart w:id="8" w:name="OLE_LINK11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028-66775460</w:t>
            </w:r>
            <w:bookmarkEnd w:id="8"/>
          </w:p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电子邮箱：</w:t>
            </w:r>
            <w:bookmarkStart w:id="9" w:name="OLE_LINK12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476622297@qq.com</w:t>
            </w:r>
            <w:bookmarkEnd w:id="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bookmarkStart w:id="10" w:name="OLE_LINK3" w:colFirst="0" w:colLast="9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计算机科学学院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教学科研/教辅行政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研究生学历且具有博士学位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0812计算机科学与技术、0835软件工程、0810信息与通信工程、0839网络空间安全</w:t>
            </w:r>
            <w:bookmarkStart w:id="11" w:name="OLE_LINK13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、0854电子信息（人工智能方向）、</w:t>
            </w:r>
            <w:bookmarkEnd w:id="11"/>
            <w:r>
              <w:rPr>
                <w:rFonts w:ascii="仿宋" w:hAnsi="仿宋" w:eastAsia="仿宋" w:cs="仿宋"/>
                <w:color w:val="auto"/>
                <w:sz w:val="18"/>
                <w:szCs w:val="18"/>
              </w:rPr>
              <w:t>0826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生物医药工程（人工智能方向）、1405智能科学与技术、0811控制科学与工程（人工智能方向）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联系人：匡老师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座机号码：028-66772811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电子邮箱：910783413@qq.com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文学院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教学科研/教辅行政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研究生学历且具有博士学位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0501中国语言文学（文艺与传媒、影视文学方向）、0503新闻传播学（网络与新媒体、广播电视方向）、0552新闻与传播（网络与新媒体、广播电视方向）、1354戏剧与影视（广播电视艺术，电影艺术，纪录片艺术，影视动画艺术方向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联系人：杨老师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座机号码：028-66772055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电子邮箱：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"mailto:511891798@qq.com"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83104185@qq.com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教师教育学院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教学科研/教辅行政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研究生学历且具有博士学位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bookmarkStart w:id="12" w:name="OLE_LINK9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0401教育学、0451教育、1204公共管理学、</w:t>
            </w:r>
            <w:r>
              <w:rPr>
                <w:rFonts w:ascii="仿宋" w:hAnsi="仿宋" w:eastAsia="仿宋" w:cs="仿宋"/>
                <w:color w:val="auto"/>
                <w:sz w:val="18"/>
                <w:szCs w:val="18"/>
              </w:rPr>
              <w:t>1252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公共管理</w:t>
            </w:r>
            <w:bookmarkEnd w:id="12"/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联系人：</w:t>
            </w:r>
            <w:bookmarkStart w:id="13" w:name="OLE_LINK16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龙老师</w:t>
            </w:r>
            <w:bookmarkEnd w:id="13"/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座机号码：</w:t>
            </w:r>
            <w:bookmarkStart w:id="14" w:name="OLE_LINK17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028-66</w:t>
            </w:r>
            <w:bookmarkEnd w:id="14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772802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电子邮箱：315576911@qq.com</w:t>
            </w:r>
          </w:p>
        </w:tc>
      </w:tr>
      <w:bookmarkEnd w:id="1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学生处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专职辅导员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bookmarkStart w:id="15" w:name="OLE_LINK4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研究生学历且具有博士学位</w:t>
            </w:r>
            <w:bookmarkEnd w:id="15"/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专业不限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中共党员（含中共预备党员）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联系人：张老师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座机号码：028-66772748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电子邮箱：513232063@qq.com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教学科研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专业技术岗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详见公告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大学本科及以上学历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且具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  <w:t>有副高级及以上职称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03法学、04教育学、05文学、</w:t>
            </w:r>
            <w:r>
              <w:rPr>
                <w:rFonts w:hint="default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  <w:lang w:val="en-US" w:eastAsia="zh-CN"/>
              </w:rPr>
              <w:t>历史学、07理学、08工学、13艺术学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1.具有五年及以上中小学教育教学或地方教研部门</w:t>
            </w:r>
            <w:bookmarkStart w:id="16" w:name="_GoBack"/>
            <w:bookmarkEnd w:id="16"/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工作经历；</w:t>
            </w:r>
          </w:p>
          <w:p>
            <w:pPr>
              <w:jc w:val="both"/>
              <w:rPr>
                <w:rFonts w:hint="default" w:ascii="仿宋" w:hAnsi="仿宋" w:eastAsia="仿宋" w:cs="仿宋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2.取得特级教师称号者优先。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联系人：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裴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老师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座机号码：028-6677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3388</w:t>
            </w:r>
          </w:p>
          <w:p>
            <w:pPr>
              <w:widowControl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18"/>
                <w:szCs w:val="18"/>
                <w:lang w:bidi="ar"/>
              </w:rPr>
              <w:t>电子邮箱：cdsfrsc6677@cdnu.edu.cn</w:t>
            </w:r>
          </w:p>
        </w:tc>
      </w:tr>
    </w:tbl>
    <w:p>
      <w:pPr>
        <w:spacing w:line="420" w:lineRule="exact"/>
        <w:ind w:firstLine="440" w:firstLineChars="200"/>
        <w:jc w:val="lef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1.本表各岗位相关的其他条件及要求请见本公告正文；2.报考者本人有效学历学位证所载学历学位应与拟报考岗位的“学历学位”资格要求相符；报考者本人有效的毕业证所载学历和专业名称，应与拟报考岗位的“学历”和“专业条件要求”两栏分别相符。3.专业条件要求中，代码为学科门类的，该门类下学术学位和专业学位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类别</w:t>
      </w:r>
      <w:r>
        <w:rPr>
          <w:rFonts w:hint="eastAsia" w:ascii="仿宋" w:hAnsi="仿宋" w:eastAsia="仿宋" w:cs="仿宋"/>
          <w:sz w:val="22"/>
          <w:szCs w:val="22"/>
        </w:rPr>
        <w:t>均可报考；代码为一级学科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或专业学位类别</w:t>
      </w:r>
      <w:r>
        <w:rPr>
          <w:rFonts w:hint="eastAsia" w:ascii="仿宋" w:hAnsi="仿宋" w:eastAsia="仿宋" w:cs="仿宋"/>
          <w:sz w:val="22"/>
          <w:szCs w:val="22"/>
        </w:rPr>
        <w:t>的，该一级学科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或专业学位类别</w:t>
      </w:r>
      <w:r>
        <w:rPr>
          <w:rFonts w:hint="eastAsia" w:ascii="仿宋" w:hAnsi="仿宋" w:eastAsia="仿宋" w:cs="仿宋"/>
          <w:sz w:val="22"/>
          <w:szCs w:val="22"/>
        </w:rPr>
        <w:t>下二级学科均可报考。4.请各位报考者如实填写《成都师范学院考核招聘人员信息表》，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发送至学校</w:t>
      </w: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人事处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招聘邮箱（cdsfrsc6677@cdnu.edu.cn）</w:t>
      </w:r>
      <w:r>
        <w:rPr>
          <w:rFonts w:hint="eastAsia" w:ascii="仿宋" w:hAnsi="仿宋" w:eastAsia="仿宋" w:cs="仿宋"/>
          <w:sz w:val="22"/>
          <w:szCs w:val="22"/>
        </w:rPr>
        <w:t>和意向用人单位电子邮箱（具体见《岗位和条件要求一览表》联系人一栏），邮件主题为“应聘意向用人单位名称+姓名+最高学历毕业学校+最高学历专业”。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1MDMzNjA3NGViZGJkNjlmNTQ3MGE5NjIzOThmZGQifQ=="/>
    <w:docVar w:name="KSO_WPS_MARK_KEY" w:val="35310254-12f6-45dc-b806-f8110e530faa"/>
  </w:docVars>
  <w:rsids>
    <w:rsidRoot w:val="75381508"/>
    <w:rsid w:val="005A1DD3"/>
    <w:rsid w:val="005D3D0D"/>
    <w:rsid w:val="00602009"/>
    <w:rsid w:val="00605C8E"/>
    <w:rsid w:val="007223A0"/>
    <w:rsid w:val="00807BE5"/>
    <w:rsid w:val="00DD2EE5"/>
    <w:rsid w:val="06742118"/>
    <w:rsid w:val="08891B4C"/>
    <w:rsid w:val="0CB63E38"/>
    <w:rsid w:val="0F805AC9"/>
    <w:rsid w:val="13F51386"/>
    <w:rsid w:val="14EA24B1"/>
    <w:rsid w:val="15D92D11"/>
    <w:rsid w:val="15EA016F"/>
    <w:rsid w:val="1AD336F3"/>
    <w:rsid w:val="1B854DF9"/>
    <w:rsid w:val="1B870E6A"/>
    <w:rsid w:val="1C192FEB"/>
    <w:rsid w:val="21B21CA7"/>
    <w:rsid w:val="25D072CE"/>
    <w:rsid w:val="2D865F64"/>
    <w:rsid w:val="2E586763"/>
    <w:rsid w:val="2EA279DC"/>
    <w:rsid w:val="2FE64263"/>
    <w:rsid w:val="313B0691"/>
    <w:rsid w:val="348C2F64"/>
    <w:rsid w:val="34DD63CB"/>
    <w:rsid w:val="3C9708C1"/>
    <w:rsid w:val="42C1559D"/>
    <w:rsid w:val="42FB7FE0"/>
    <w:rsid w:val="4AE75895"/>
    <w:rsid w:val="4BEA4AB1"/>
    <w:rsid w:val="4E5E2667"/>
    <w:rsid w:val="4F993FC9"/>
    <w:rsid w:val="502C0376"/>
    <w:rsid w:val="552F05BC"/>
    <w:rsid w:val="563C396D"/>
    <w:rsid w:val="5725420C"/>
    <w:rsid w:val="591B0458"/>
    <w:rsid w:val="5ACC7530"/>
    <w:rsid w:val="6471275C"/>
    <w:rsid w:val="6B6914E5"/>
    <w:rsid w:val="6B9E0216"/>
    <w:rsid w:val="71FD36E1"/>
    <w:rsid w:val="75381508"/>
    <w:rsid w:val="755B34B9"/>
    <w:rsid w:val="7ADD225A"/>
    <w:rsid w:val="7CB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1441</Words>
  <Characters>1848</Characters>
  <Lines>13</Lines>
  <Paragraphs>3</Paragraphs>
  <TotalTime>3</TotalTime>
  <ScaleCrop>false</ScaleCrop>
  <LinksUpToDate>false</LinksUpToDate>
  <CharactersWithSpaces>1848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2025-02-07T01:42:00Z</dcterms:created>
  <dc:creator>penny</dc:creator>
  <cp:lastModifiedBy>penny</cp:lastModifiedBy>
  <cp:lastPrinted>2025-06-24T06:43:00Z</cp:lastPrinted>
  <dcterms:modified xsi:type="dcterms:W3CDTF">2025-06-26T00:55:33Z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718E05BD924248C79BD956E3954D473D</vt:lpwstr>
  </property>
  <property fmtid="{D5CDD505-2E9C-101B-9397-08002B2CF9AE}" pid="4" name="KSOTemplateDocerSaveRecord">
    <vt:lpwstr>eyJoZGlkIjoiNjY5NmY0N2Y0MmMxMjdjNzRjMjk4MTQ0YzIyMzcwMmUiLCJ1c2VySWQiOiI1MTQ4NTQ5MjMifQ==</vt:lpwstr>
  </property>
</Properties>
</file>