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96"/>
        <w:gridCol w:w="1043"/>
        <w:gridCol w:w="102"/>
        <w:gridCol w:w="338"/>
        <w:gridCol w:w="384"/>
        <w:gridCol w:w="90"/>
        <w:gridCol w:w="260"/>
        <w:gridCol w:w="749"/>
        <w:gridCol w:w="166"/>
        <w:gridCol w:w="210"/>
        <w:gridCol w:w="1107"/>
        <w:gridCol w:w="45"/>
        <w:gridCol w:w="1189"/>
        <w:gridCol w:w="152"/>
        <w:gridCol w:w="97"/>
        <w:gridCol w:w="1485"/>
      </w:tblGrid>
      <w:tr w14:paraId="22B4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C5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0CF8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B3BB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C5C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F88C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7462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564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A9F9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37AB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4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9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3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 w:themeColor="text1"/>
                <w:kern w:val="0"/>
                <w:sz w:val="38"/>
                <w:szCs w:val="3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昌宁县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000000" w:themeColor="text1"/>
                <w:kern w:val="0"/>
                <w:sz w:val="38"/>
                <w:szCs w:val="3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i w:val="0"/>
                <w:color w:val="000000" w:themeColor="text1"/>
                <w:kern w:val="0"/>
                <w:sz w:val="38"/>
                <w:szCs w:val="3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000000" w:themeColor="text1"/>
                <w:kern w:val="0"/>
                <w:sz w:val="38"/>
                <w:szCs w:val="3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年公开选调</w:t>
            </w:r>
            <w:r>
              <w:rPr>
                <w:rFonts w:hint="eastAsia" w:ascii="Times New Roman" w:hAnsi="Times New Roman" w:eastAsia="方正小标宋_GBK" w:cs="Times New Roman"/>
                <w:i w:val="0"/>
                <w:color w:val="000000" w:themeColor="text1"/>
                <w:kern w:val="0"/>
                <w:sz w:val="38"/>
                <w:szCs w:val="3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城区紧缺专业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000000" w:themeColor="text1"/>
                <w:kern w:val="0"/>
                <w:sz w:val="38"/>
                <w:szCs w:val="3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教师报名表</w:t>
            </w:r>
          </w:p>
        </w:tc>
      </w:tr>
      <w:tr w14:paraId="5EF7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4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1E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C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FD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6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64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6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插入彩色近期</w:t>
            </w:r>
          </w:p>
          <w:p w14:paraId="334F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证件照</w:t>
            </w:r>
          </w:p>
        </w:tc>
      </w:tr>
      <w:tr w14:paraId="5118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5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61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0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52B2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147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FC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6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F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0B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A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9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5B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B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3CDA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E4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A7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3D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40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5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53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6D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1A7D9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术职称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61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08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0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A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现有学历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1D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4D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毕业学校及专业</w:t>
            </w:r>
          </w:p>
        </w:tc>
        <w:tc>
          <w:tcPr>
            <w:tcW w:w="4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77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B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9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近三年任</w:t>
            </w:r>
          </w:p>
          <w:p w14:paraId="6AD9D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教学科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A5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2022—2023</w:t>
            </w:r>
          </w:p>
        </w:tc>
        <w:tc>
          <w:tcPr>
            <w:tcW w:w="11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59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9E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2023-2024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9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46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2024-2025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DF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040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8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</w:t>
            </w:r>
          </w:p>
          <w:p w14:paraId="1FEE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格类别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DD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2B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27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D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26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C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8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9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近三年履</w:t>
            </w:r>
          </w:p>
          <w:p w14:paraId="5B3DA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职考核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4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11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E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7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C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D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2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0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9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BC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除基本条件外，还具备下列条件之一</w:t>
            </w:r>
          </w:p>
        </w:tc>
      </w:tr>
      <w:tr w14:paraId="5FF9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B9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4A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4C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4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08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1C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66DC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B4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AE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1B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52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10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44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F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2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C7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5B2E6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52241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25D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1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93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6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2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5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近三年教</w:t>
            </w:r>
          </w:p>
          <w:p w14:paraId="08E80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学业绩</w:t>
            </w:r>
          </w:p>
        </w:tc>
        <w:tc>
          <w:tcPr>
            <w:tcW w:w="761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1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2022至2023学年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……  </w:t>
            </w:r>
            <w:r>
              <w:rPr>
                <w:rFonts w:hint="eastAsia" w:ascii="宋体" w:hAnsi="宋体" w:eastAsia="方正仿宋_GBK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2023至2024学年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……  </w:t>
            </w:r>
            <w:r>
              <w:rPr>
                <w:rFonts w:hint="eastAsia" w:ascii="宋体" w:hAnsi="宋体" w:eastAsia="方正仿宋_GBK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2024至2025学年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2696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9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0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7577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0C8A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1B8C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761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27D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2997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1.本人所填报信息真实有效；</w:t>
            </w:r>
          </w:p>
          <w:p w14:paraId="10D1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2.本人不存在《</w:t>
            </w: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昌宁县</w:t>
            </w: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年公开选调</w:t>
            </w: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城区紧缺专业</w:t>
            </w: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教师的通告》中规定的不得报考的情形。</w:t>
            </w:r>
          </w:p>
          <w:p w14:paraId="3DEF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3.本人愿意承担专业技术职称高评低聘的风险。</w:t>
            </w:r>
          </w:p>
          <w:p w14:paraId="6E0A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本人签名（手印）：</w:t>
            </w:r>
          </w:p>
          <w:p w14:paraId="61AD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418F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left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 w14:paraId="1291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exac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4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所在学</w:t>
            </w:r>
          </w:p>
          <w:p w14:paraId="639E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校意见</w:t>
            </w:r>
          </w:p>
        </w:tc>
        <w:tc>
          <w:tcPr>
            <w:tcW w:w="761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2B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jc w:val="both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E3149B">
            <w:pPr>
              <w:pStyle w:val="2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502579">
            <w:pPr>
              <w:rPr>
                <w:rFonts w:hint="default" w:ascii="宋体" w:hAnsi="宋体"/>
                <w:lang w:val="en-US" w:eastAsia="zh-CN"/>
              </w:rPr>
            </w:pPr>
          </w:p>
          <w:p w14:paraId="3145FC0A">
            <w:pP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A47838">
            <w:pPr>
              <w:pStyle w:val="2"/>
              <w:rPr>
                <w:rFonts w:hint="default" w:ascii="宋体" w:hAnsi="宋体"/>
                <w:lang w:val="en-US" w:eastAsia="zh-CN"/>
              </w:rPr>
            </w:pPr>
          </w:p>
          <w:p w14:paraId="4CAB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jc w:val="both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签字（盖章）</w:t>
            </w:r>
          </w:p>
          <w:p w14:paraId="76CF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jc w:val="both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600C0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5" w:hRule="exac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D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</w:t>
            </w:r>
          </w:p>
          <w:p w14:paraId="3E6B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查结论</w:t>
            </w:r>
          </w:p>
        </w:tc>
        <w:tc>
          <w:tcPr>
            <w:tcW w:w="76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93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F2C2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审核内容：“基本条件”</w:t>
            </w:r>
            <w:r>
              <w:rPr>
                <w:rFonts w:hint="eastAsia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  </w:t>
            </w: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符合报考条件</w:t>
            </w:r>
            <w:r>
              <w:rPr>
                <w:rFonts w:hint="eastAsia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05BA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both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“须具备条件之一”  1</w:t>
            </w:r>
            <w:r>
              <w:rPr>
                <w:rFonts w:hint="eastAsia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default" w:ascii="宋体" w:hAnsi="宋体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default" w:ascii="宋体" w:hAnsi="宋体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default" w:ascii="宋体" w:hAnsi="宋体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default" w:ascii="宋体" w:hAnsi="宋体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宋体" w:hAnsi="宋体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宋体" w:hAnsi="宋体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1D2E3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jc w:val="both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291BF6">
            <w:pPr>
              <w:pStyle w:val="2"/>
              <w:rPr>
                <w:rFonts w:hint="default" w:ascii="宋体" w:hAnsi="宋体"/>
                <w:lang w:val="en-US" w:eastAsia="zh-CN"/>
              </w:rPr>
            </w:pPr>
          </w:p>
          <w:p w14:paraId="1A192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jc w:val="both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审核结论：</w:t>
            </w:r>
          </w:p>
          <w:p w14:paraId="231D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jc w:val="both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审核人签字：</w:t>
            </w:r>
          </w:p>
          <w:p w14:paraId="346C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jc w:val="both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4422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6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主管部</w:t>
            </w:r>
          </w:p>
          <w:p w14:paraId="3470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门意见</w:t>
            </w:r>
          </w:p>
        </w:tc>
        <w:tc>
          <w:tcPr>
            <w:tcW w:w="76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B30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1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宋体" w:hAnsi="宋体" w:eastAsia="仿宋_GB2312" w:cs="Times New Roman"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  <w:p w14:paraId="278622F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1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宋体" w:hAnsi="宋体" w:eastAsia="仿宋_GB2312" w:cs="Times New Roman"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  <w:p w14:paraId="10280D2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1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宋体" w:hAnsi="宋体" w:eastAsia="仿宋_GB2312" w:cs="Times New Roman"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  <w:p w14:paraId="598F7BB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1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宋体" w:hAnsi="宋体" w:eastAsia="仿宋_GB2312" w:cs="Times New Roman"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  <w:p w14:paraId="137D955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1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宋体" w:hAnsi="宋体" w:eastAsia="仿宋_GB2312" w:cs="Times New Roman"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签章：    </w:t>
            </w:r>
            <w:r>
              <w:rPr>
                <w:rFonts w:hint="default" w:ascii="宋体" w:hAnsi="宋体" w:eastAsia="仿宋_GB2312" w:cs="Times New Roman"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default" w:ascii="宋体" w:hAnsi="宋体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年   月   日</w:t>
            </w:r>
          </w:p>
        </w:tc>
      </w:tr>
      <w:tr w14:paraId="3E397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900" w:type="dxa"/>
            <w:gridSpan w:val="1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25B62">
            <w:pPr>
              <w:rPr>
                <w:rFonts w:hint="default" w:ascii="宋体" w:hAnsi="宋体" w:eastAsia="仿宋_GB2312" w:cs="Times New Roman"/>
                <w:sz w:val="24"/>
                <w:szCs w:val="24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注：1.本表统一电子版填写，彩色双面打印；2.填写时不能修改表格格式。</w:t>
            </w:r>
          </w:p>
        </w:tc>
      </w:tr>
    </w:tbl>
    <w:p w14:paraId="2CFFAE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42639"/>
    <w:rsid w:val="2414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paragraph" w:customStyle="1" w:styleId="3">
    <w:name w:val="正文 New New New"/>
    <w:next w:val="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2025-07-04T00:16:00Z</dcterms:created>
  <dc:creator>罗宇钧</dc:creator>
  <cp:lastModifiedBy>罗宇钧</cp:lastModifiedBy>
  <dcterms:modified xsi:type="dcterms:W3CDTF">2025-07-04T00:18:11Z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3E4FD6FF27C7499AB6E58778E40AC119_11</vt:lpwstr>
  </property>
  <property fmtid="{D5CDD505-2E9C-101B-9397-08002B2CF9AE}" pid="4" name="KSOTemplateDocerSaveRecord">
    <vt:lpwstr>eyJoZGlkIjoiMzYxMjVkYTFhMGY2ZDA3ZTkwMTg2YjUyYzFjZDc1ZDEiLCJ1c2VySWQiOiI0NjUwNTQyOTAifQ==</vt:lpwstr>
  </property>
</Properties>
</file>