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5020">
      <w:pPr>
        <w:shd w:val="clear"/>
        <w:spacing w:line="59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2A35C141">
      <w:pPr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东营港经济开发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区2025年补充公开招聘优秀人才岗位计划表</w:t>
      </w:r>
    </w:p>
    <w:tbl>
      <w:tblPr>
        <w:tblStyle w:val="4"/>
        <w:tblpPr w:leftFromText="180" w:rightFromText="180" w:vertAnchor="text" w:horzAnchor="page" w:tblpX="1408" w:tblpY="601"/>
        <w:tblOverlap w:val="never"/>
        <w:tblW w:w="50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11"/>
        <w:gridCol w:w="709"/>
        <w:gridCol w:w="921"/>
        <w:gridCol w:w="792"/>
        <w:gridCol w:w="4571"/>
        <w:gridCol w:w="2577"/>
        <w:gridCol w:w="2632"/>
      </w:tblGrid>
      <w:tr w14:paraId="4E08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vAlign w:val="center"/>
          </w:tcPr>
          <w:p w14:paraId="05142A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33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B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B4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招聘资格要求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1F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05F2"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55CF"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66F8"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CE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EA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E5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4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教师资格条件</w:t>
            </w: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D967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F2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9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C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28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C8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DE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以本科报考的：汉语言文学，汉语言，汉语国际教育，应用语言学，古典文献学，中国语言与文化，小学教育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以研究生报考的：语言学及应用语言学，汉语言文字学，中国古代文学，中国现当代文学，对外汉语，对外汉语教学，中国古典文献学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文学语言学，国际汉语教育，汉语国际教育，语文教育，学科教学（语文），课程与教学论（语文）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6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B9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6B2A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AE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6B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A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36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B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5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8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以本科报考的：物理学，应用物理学，核物理，声学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以研究生报考的：理论物理，粒子物理与原子核物理，原子与分子物理，等离子体物理，凝聚态物理，声学，光学，无线电物理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学科教学（物理），课程与教学论（物理）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61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B4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2FC6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5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49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83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FC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语言学及应用语言学，汉语言文字学，中国古代文学，中国现当代文学，对外汉语，对外汉语教学，中国古典文献学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文学语言学，国际汉语教育，汉语国际教育，语文教育，学科教学（语文），课程与教学论（语文）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C57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94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1DD1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D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8A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E8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06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D8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446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基础数学，计算数学，概率论与数理统计，应用数学，数学物理，应用数学与计算科学，数学史与数学教育，学科教学（数学），课程与教学论（数学）及其相关专业。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6A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0B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6D11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2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8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2B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87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1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50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英语语言文学，国际商务英语，英语教育，学科教学（英语），翻译专业学位（英语方向），课程与教学论（英语）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619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12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5F8E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7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40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15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D1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5B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B4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理论物理、粒子物理与原子核物理、声学，原子与分子物理，等离子体物理，凝聚态物理，光学，无线电物理，学科教学（物理），课程与教学论（物理）及其相关专业。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2A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0D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548C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B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无机化学，分析化学，有机化学，物理化学（含：化学物理），应用化学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高分子化学与物理，化学（应用化学）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应用化学Ⅰ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化学教育，学科教学（化学），课程与教学论（化学）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39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490C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植物学、动物学、生理学、水生生物学、微生物学、神经生物学、遗传学、发育生物学、细胞生物学、生物化学与分子生物学、生物物理学、生态学、生物学、学科教学（生物）、课程与教学论（生物）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8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  <w:tr w14:paraId="34EB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研究生及其以上学历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代中国史，中国近代史，中国当代史，中国现代史，中国现当代史，历史教育学，中国古代史，中国近现代史，世界近现代史，历史学教育，历史文献学（含∶敦煌学、古文字学），学科教学(历史)，课程与教学论（历史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及其相关专业。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0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5年及以上一线教学工作经验教师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，不受专业限制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，全日制大学学历、学士学位即可。</w:t>
            </w:r>
          </w:p>
        </w:tc>
      </w:tr>
    </w:tbl>
    <w:p w14:paraId="7D171B46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EF5A91A">
      <w:pPr>
        <w:ind w:left="0" w:leftChars="0" w:firstLine="0" w:firstLineChars="0"/>
      </w:pPr>
    </w:p>
    <w:sectPr>
      <w:footerReference r:id="rId3" w:type="default"/>
      <w:pgSz w:w="16838" w:h="11906" w:orient="landscape"/>
      <w:pgMar w:top="1803" w:right="1440" w:bottom="1803" w:left="1440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AE3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C80F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C80F9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3BED"/>
    <w:rsid w:val="12373BED"/>
    <w:rsid w:val="62383204"/>
    <w:rsid w:val="725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-2147483648" w:afterAutospacing="1"/>
      <w:ind w:firstLine="0" w:firstLineChars="0"/>
      <w:jc w:val="center"/>
      <w:outlineLvl w:val="0"/>
    </w:pPr>
    <w:rPr>
      <w:rFonts w:hint="eastAsia" w:ascii="Times New Roman" w:hAnsi="Times New Roman" w:eastAsia="方正小标宋_GBK" w:cs="仿宋_GB2312"/>
      <w:kern w:val="44"/>
      <w:sz w:val="44"/>
      <w:szCs w:val="32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2025-07-10T07:12:00Z</dcterms:created>
  <dc:creator>WPS_1642557526</dc:creator>
  <cp:lastModifiedBy>WPS_1642557526</cp:lastModifiedBy>
  <dcterms:modified xsi:type="dcterms:W3CDTF">2025-07-10T07:13:58Z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CAE7C51B58DF4D05A7DFB302DC54D4B6_11</vt:lpwstr>
  </property>
  <property fmtid="{D5CDD505-2E9C-101B-9397-08002B2CF9AE}" pid="4" name="KSOTemplateDocerSaveRecord">
    <vt:lpwstr>eyJoZGlkIjoiZTdjM2U0ODU0ZjQ1YjEwMWMxNjBkZDRhNDczYjEwYTQiLCJ1c2VySWQiOiIxMzE5NzQ5OTc5In0=</vt:lpwstr>
  </property>
</Properties>
</file>