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横琴粤澳深度合作区公开选调中学优秀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教师报名表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5"/>
        <w:gridCol w:w="1046"/>
        <w:gridCol w:w="1023"/>
        <w:gridCol w:w="687"/>
        <w:gridCol w:w="365"/>
        <w:gridCol w:w="879"/>
        <w:gridCol w:w="146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姓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ind w:left="2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性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民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籍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教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现任行政职务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任教科目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280" w:lineRule="exact"/>
              <w:ind w:left="-107" w:leftChars="-51" w:firstLine="106" w:firstLineChars="38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专业技术职务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所在学校性质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ind w:left="-107" w:leftChars="-51" w:firstLine="106" w:firstLineChars="38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研究生</w:t>
            </w:r>
          </w:p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毕业院校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ind w:left="-107" w:leftChars="-51" w:firstLine="106" w:firstLineChars="38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pacing w:val="-10"/>
                <w:sz w:val="28"/>
                <w:szCs w:val="28"/>
              </w:rPr>
              <w:t>本科毕业院校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spacing w:line="300" w:lineRule="exact"/>
              <w:ind w:left="-107" w:leftChars="-51" w:firstLine="106" w:firstLineChars="38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目前工作地</w:t>
            </w:r>
          </w:p>
        </w:tc>
        <w:tc>
          <w:tcPr>
            <w:tcW w:w="7362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7362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62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工</w:t>
            </w:r>
          </w:p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6" w:hRule="atLeast"/>
        </w:trPr>
        <w:tc>
          <w:tcPr>
            <w:tcW w:w="913" w:type="dxa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近五年获奖及荣誉情况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家庭成员及主要社会关系</w:t>
            </w: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  <w:t>与本人关系</w:t>
            </w: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360" w:lineRule="auto"/>
              <w:textAlignment w:val="center"/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textAlignment w:val="center"/>
            </w:pP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textAlignment w:val="center"/>
            </w:pP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913" w:type="dxa"/>
            <w:vMerge w:val="continue"/>
            <w:vAlign w:val="center"/>
          </w:tcPr>
          <w:p>
            <w:pPr>
              <w:widowControl/>
              <w:spacing w:line="360" w:lineRule="auto"/>
              <w:textAlignment w:val="center"/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2075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3"/>
          </w:tcPr>
          <w:p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13" w:type="dxa"/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备注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napToGrid w:val="0"/>
              <w:spacing w:line="360" w:lineRule="auto"/>
              <w:ind w:firstLine="440" w:firstLineChars="200"/>
              <w:rPr>
                <w:rFonts w:ascii="宋体"/>
                <w:bCs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OTJjMTRmNzVkNjYxZWNkODYzMTQ5ZTQyZDQ5YTkifQ=="/>
  </w:docVars>
  <w:rsids>
    <w:rsidRoot w:val="00FA50A2"/>
    <w:rsid w:val="00AA0E2B"/>
    <w:rsid w:val="00EE3022"/>
    <w:rsid w:val="00FA50A2"/>
    <w:rsid w:val="073F75F7"/>
    <w:rsid w:val="0A060523"/>
    <w:rsid w:val="18AD6D45"/>
    <w:rsid w:val="20FE030C"/>
    <w:rsid w:val="25F21B00"/>
    <w:rsid w:val="261605E4"/>
    <w:rsid w:val="2873CA94"/>
    <w:rsid w:val="2C5824C1"/>
    <w:rsid w:val="378534E2"/>
    <w:rsid w:val="3A9434AC"/>
    <w:rsid w:val="3BFF76CD"/>
    <w:rsid w:val="3D09646E"/>
    <w:rsid w:val="3EAB0813"/>
    <w:rsid w:val="434F55E5"/>
    <w:rsid w:val="5B2454D5"/>
    <w:rsid w:val="69B774D6"/>
    <w:rsid w:val="6ED2625E"/>
    <w:rsid w:val="6F436FCC"/>
    <w:rsid w:val="770812DD"/>
    <w:rsid w:val="D37EDF7B"/>
    <w:rsid w:val="D5BF7B84"/>
    <w:rsid w:val="D78208C7"/>
    <w:rsid w:val="FDE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0"/>
    <w:pPr>
      <w:widowControl/>
      <w:ind w:firstLine="420" w:firstLineChars="100"/>
    </w:pPr>
  </w:style>
  <w:style w:type="paragraph" w:customStyle="1" w:styleId="5">
    <w:name w:val="BodyText"/>
    <w:basedOn w:val="1"/>
    <w:qFormat/>
    <w:uiPriority w:val="0"/>
    <w:pPr>
      <w:spacing w:after="120"/>
    </w:p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吴娟</cp:lastModifiedBy>
  <cp:lastPrinted>2025-07-04T09:50:00Z</cp:lastPrinted>
  <dcterms:modified xsi:type="dcterms:W3CDTF">2025-07-08T06:44:25Z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A2997B0F36674FA6BB1CAFB49B3B23B5</vt:lpwstr>
  </property>
</Properties>
</file>