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BFD3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  <w:t>附件2</w:t>
      </w:r>
    </w:p>
    <w:p w14:paraId="2A605731"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教育局直属学校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专项引进2026届</w:t>
      </w:r>
    </w:p>
    <w:p w14:paraId="7E68D30B">
      <w:pPr>
        <w:spacing w:line="520" w:lineRule="exact"/>
        <w:jc w:val="center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优秀高校毕业生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 w14:paraId="7ECC9A1E">
      <w:pPr>
        <w:pStyle w:val="3"/>
        <w:spacing w:line="560" w:lineRule="exact"/>
        <w:jc w:val="center"/>
        <w:rPr>
          <w:rFonts w:hint="eastAsia" w:ascii="Times New Roman" w:hAnsi="Times New Roman" w:eastAsia="黑体" w:cs="Times New Roman"/>
          <w:i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</w:pPr>
    </w:p>
    <w:tbl>
      <w:tblPr>
        <w:tblStyle w:val="6"/>
        <w:tblW w:w="99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6"/>
        <w:gridCol w:w="959"/>
        <w:gridCol w:w="1038"/>
        <w:gridCol w:w="529"/>
        <w:gridCol w:w="510"/>
        <w:gridCol w:w="799"/>
        <w:gridCol w:w="33"/>
        <w:gridCol w:w="967"/>
        <w:gridCol w:w="1349"/>
        <w:gridCol w:w="135"/>
        <w:gridCol w:w="1508"/>
        <w:gridCol w:w="113"/>
        <w:gridCol w:w="1089"/>
      </w:tblGrid>
      <w:tr w14:paraId="21C21D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00" w:type="dxa"/>
            <w:noWrap w:val="0"/>
            <w:vAlign w:val="center"/>
          </w:tcPr>
          <w:p w14:paraId="69DF870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6351E344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eastAsia="zh-CN"/>
              </w:rPr>
              <w:t>与身份证、报名信息一致</w:t>
            </w:r>
          </w:p>
        </w:tc>
        <w:tc>
          <w:tcPr>
            <w:tcW w:w="1038" w:type="dxa"/>
            <w:noWrap w:val="0"/>
            <w:vAlign w:val="center"/>
          </w:tcPr>
          <w:p w14:paraId="7B7D430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38AA7AC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2939EB7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67" w:type="dxa"/>
            <w:noWrap w:val="0"/>
            <w:vAlign w:val="center"/>
          </w:tcPr>
          <w:p w14:paraId="027C27C5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1C9C97CC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身份证</w:t>
            </w:r>
          </w:p>
          <w:p w14:paraId="4B2F45C7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740B0AD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请仔细核对</w:t>
            </w:r>
          </w:p>
        </w:tc>
        <w:tc>
          <w:tcPr>
            <w:tcW w:w="1202" w:type="dxa"/>
            <w:gridSpan w:val="2"/>
            <w:vMerge w:val="restart"/>
            <w:noWrap w:val="0"/>
            <w:vAlign w:val="center"/>
          </w:tcPr>
          <w:p w14:paraId="04E5C4E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电子</w:t>
            </w:r>
          </w:p>
          <w:p w14:paraId="621E7F9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  <w:p w14:paraId="7B0768A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  <w:p w14:paraId="66E6943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近期清晰免冠电子照片</w:t>
            </w:r>
          </w:p>
        </w:tc>
      </w:tr>
      <w:tr w14:paraId="1BC232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4579003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出生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027109A5"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1038" w:type="dxa"/>
            <w:noWrap w:val="0"/>
            <w:vAlign w:val="center"/>
          </w:tcPr>
          <w:p w14:paraId="31D34B7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698E0DF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中共党员\共青团员\群众\其他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 w14:paraId="1F2D514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67" w:type="dxa"/>
            <w:noWrap w:val="0"/>
            <w:vAlign w:val="center"/>
          </w:tcPr>
          <w:p w14:paraId="2D25F9B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*省*市</w:t>
            </w:r>
          </w:p>
        </w:tc>
        <w:tc>
          <w:tcPr>
            <w:tcW w:w="1349" w:type="dxa"/>
            <w:noWrap w:val="0"/>
            <w:vAlign w:val="center"/>
          </w:tcPr>
          <w:p w14:paraId="2E17023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健康</w:t>
            </w:r>
          </w:p>
          <w:p w14:paraId="5C25AEB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05777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良好\一般\较差\残疾</w:t>
            </w:r>
          </w:p>
        </w:tc>
        <w:tc>
          <w:tcPr>
            <w:tcW w:w="1202" w:type="dxa"/>
            <w:gridSpan w:val="2"/>
            <w:vMerge w:val="continue"/>
            <w:noWrap w:val="0"/>
            <w:vAlign w:val="center"/>
          </w:tcPr>
          <w:p w14:paraId="6096A199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8BD7C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 w14:paraId="6040394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4E7B46F0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3376401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大学专科\大学本科\硕士研究生\博士研究生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17E5BBF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7FEB532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5"/>
            <w:noWrap w:val="0"/>
            <w:vAlign w:val="center"/>
          </w:tcPr>
          <w:p w14:paraId="0E271E1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按照毕业证书规范填写，若为研究生，请写明研究方向</w:t>
            </w:r>
          </w:p>
        </w:tc>
      </w:tr>
      <w:tr w14:paraId="2512CB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21FF386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4E0C109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在职教育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2ECB062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493C915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2312C39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5"/>
            <w:noWrap w:val="0"/>
            <w:vAlign w:val="center"/>
          </w:tcPr>
          <w:p w14:paraId="67ABD12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</w:tr>
      <w:tr w14:paraId="25EF62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0A943B5D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教师资格证  编号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2988F7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没有不填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 w14:paraId="7FC92DF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教师资格证学段学科</w:t>
            </w:r>
          </w:p>
        </w:tc>
        <w:tc>
          <w:tcPr>
            <w:tcW w:w="2710" w:type="dxa"/>
            <w:gridSpan w:val="3"/>
            <w:noWrap w:val="0"/>
            <w:vAlign w:val="center"/>
          </w:tcPr>
          <w:p w14:paraId="48527C8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A65E7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0F23549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报考岗位</w:t>
            </w:r>
          </w:p>
        </w:tc>
        <w:tc>
          <w:tcPr>
            <w:tcW w:w="8070" w:type="dxa"/>
            <w:gridSpan w:val="11"/>
            <w:noWrap w:val="0"/>
            <w:vAlign w:val="center"/>
          </w:tcPr>
          <w:p w14:paraId="0A85576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763A44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4616144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69EBF66F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务必可以联系到本人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 w14:paraId="7AC252A8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2710" w:type="dxa"/>
            <w:gridSpan w:val="3"/>
            <w:noWrap w:val="0"/>
            <w:vAlign w:val="center"/>
          </w:tcPr>
          <w:p w14:paraId="285793C7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E3B94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500E6463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现家庭住址</w:t>
            </w:r>
          </w:p>
        </w:tc>
        <w:tc>
          <w:tcPr>
            <w:tcW w:w="8070" w:type="dxa"/>
            <w:gridSpan w:val="11"/>
            <w:noWrap w:val="0"/>
            <w:vAlign w:val="center"/>
          </w:tcPr>
          <w:p w14:paraId="557B369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精确到门牌号</w:t>
            </w:r>
          </w:p>
        </w:tc>
      </w:tr>
      <w:tr w14:paraId="63CB9B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607E680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学习工作简历</w:t>
            </w:r>
          </w:p>
        </w:tc>
        <w:tc>
          <w:tcPr>
            <w:tcW w:w="9029" w:type="dxa"/>
            <w:gridSpan w:val="12"/>
            <w:noWrap w:val="0"/>
            <w:vAlign w:val="center"/>
          </w:tcPr>
          <w:p w14:paraId="6844D457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2008.09-2011.07  **学校 高中阶段学习</w:t>
            </w:r>
          </w:p>
          <w:p w14:paraId="6C73B0E2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2011.09-2015.07  **大学 **专业 大学本科阶段学习</w:t>
            </w:r>
          </w:p>
          <w:p w14:paraId="247F94F6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2015.09-2018.07  **大学 **专业 硕士研究生阶段学习</w:t>
            </w:r>
          </w:p>
          <w:p w14:paraId="279D25AC">
            <w:pPr>
              <w:spacing w:line="320" w:lineRule="exact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从高中学习经历开始填写，一直填写至报名当月，需连续填写，若为在职教育学历，需明确标注</w:t>
            </w:r>
          </w:p>
        </w:tc>
      </w:tr>
      <w:tr w14:paraId="3EBC36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66EBA1E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荣誉称号</w:t>
            </w:r>
          </w:p>
          <w:p w14:paraId="5A761A2B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任职情况</w:t>
            </w:r>
          </w:p>
        </w:tc>
        <w:tc>
          <w:tcPr>
            <w:tcW w:w="9029" w:type="dxa"/>
            <w:gridSpan w:val="12"/>
            <w:noWrap w:val="0"/>
            <w:vAlign w:val="center"/>
          </w:tcPr>
          <w:p w14:paraId="79ED5988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获*年度国家奖学金</w:t>
            </w:r>
          </w:p>
          <w:p w14:paraId="5DE7305D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获国家实用新型专利（专利名称）</w:t>
            </w:r>
          </w:p>
          <w:p w14:paraId="6D38E44F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获**技能大赛*等奖</w:t>
            </w:r>
          </w:p>
          <w:p w14:paraId="18D669C8">
            <w:pPr>
              <w:spacing w:line="320" w:lineRule="exact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公告岗位中明确需要具备的资质，需在此栏体现，明确取得成果时间及规范名称</w:t>
            </w:r>
          </w:p>
        </w:tc>
      </w:tr>
      <w:tr w14:paraId="540FBC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restart"/>
            <w:noWrap w:val="0"/>
            <w:vAlign w:val="center"/>
          </w:tcPr>
          <w:p w14:paraId="4E4A523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家庭成员</w:t>
            </w:r>
          </w:p>
          <w:p w14:paraId="01D8D3A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及其主要</w:t>
            </w:r>
          </w:p>
          <w:p w14:paraId="0C17F69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社会关系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60CDE08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172E63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282FB51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 w14:paraId="35164A3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1089" w:type="dxa"/>
            <w:noWrap w:val="0"/>
            <w:vAlign w:val="center"/>
          </w:tcPr>
          <w:p w14:paraId="0FD7A1DE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181025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77C11F0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256C64A1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父亲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7FC518F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282FFCD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 w14:paraId="4B5D64B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山东省枣庄市薛城区新城街道四季菁华社区居民</w:t>
            </w:r>
          </w:p>
        </w:tc>
        <w:tc>
          <w:tcPr>
            <w:tcW w:w="1089" w:type="dxa"/>
            <w:noWrap w:val="0"/>
            <w:vAlign w:val="center"/>
          </w:tcPr>
          <w:p w14:paraId="1FA0D27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1756BD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6E9CB87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719E80C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母亲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3A2447B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4850E4D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 w14:paraId="7C32E4C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山东省枣庄市薛城区陶庄镇唐庄村务农/个体/自由职业</w:t>
            </w:r>
          </w:p>
        </w:tc>
        <w:tc>
          <w:tcPr>
            <w:tcW w:w="1089" w:type="dxa"/>
            <w:noWrap w:val="0"/>
            <w:vAlign w:val="center"/>
          </w:tcPr>
          <w:p w14:paraId="0C23F02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308C05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47F9C37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656B7CA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哥哥\弟弟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2D50E40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4D479F9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 w14:paraId="223F031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山东省枣庄市薛城区实验小学教师</w:t>
            </w:r>
          </w:p>
        </w:tc>
        <w:tc>
          <w:tcPr>
            <w:tcW w:w="1089" w:type="dxa"/>
            <w:noWrap w:val="0"/>
            <w:vAlign w:val="center"/>
          </w:tcPr>
          <w:p w14:paraId="3BDD705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225697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33F1DDAF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766E246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姐姐\妹妹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5C5D15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5159318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 w14:paraId="1D7065E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山东省枣庄市薛城区实验小学学生</w:t>
            </w:r>
          </w:p>
        </w:tc>
        <w:tc>
          <w:tcPr>
            <w:tcW w:w="1089" w:type="dxa"/>
            <w:noWrap w:val="0"/>
            <w:vAlign w:val="center"/>
          </w:tcPr>
          <w:p w14:paraId="49ED9D19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44DDD4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42F48AA3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462FB7E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6503" w:type="dxa"/>
            <w:gridSpan w:val="9"/>
            <w:noWrap w:val="0"/>
            <w:vAlign w:val="center"/>
          </w:tcPr>
          <w:p w14:paraId="44086E8E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家庭成员均需填写，含直系兄弟姐妹，有特殊情况（退休、亡故）的，请备注。</w:t>
            </w:r>
          </w:p>
        </w:tc>
      </w:tr>
      <w:tr w14:paraId="47C7C1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3C67D4E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3890BB3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0FA384A1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306AF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学校（院系）</w:t>
            </w:r>
          </w:p>
          <w:p w14:paraId="290AE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意见</w:t>
            </w:r>
          </w:p>
          <w:p w14:paraId="1151B31B">
            <w:pPr>
              <w:spacing w:line="400" w:lineRule="exact"/>
              <w:ind w:firstLine="4498" w:firstLineChars="160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48174D0A">
            <w:pPr>
              <w:spacing w:line="320" w:lineRule="exact"/>
              <w:ind w:firstLine="6746" w:firstLineChars="240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033AB836">
            <w:pPr>
              <w:spacing w:line="320" w:lineRule="exact"/>
              <w:ind w:firstLine="6746" w:firstLineChars="240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6D5C7F06">
            <w:pPr>
              <w:spacing w:line="320" w:lineRule="exact"/>
              <w:ind w:firstLine="6746" w:firstLineChars="240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6A65E841">
            <w:pPr>
              <w:spacing w:line="320" w:lineRule="exact"/>
              <w:ind w:firstLine="6746" w:firstLineChars="240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070" w:type="dxa"/>
            <w:gridSpan w:val="11"/>
            <w:noWrap w:val="0"/>
            <w:vAlign w:val="center"/>
          </w:tcPr>
          <w:p w14:paraId="03BB9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bookmarkStart w:id="0" w:name="OLE_LINK3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请在下列符合报名条件的选项中划“√”</w:t>
            </w:r>
            <w:bookmarkStart w:id="1" w:name="OLE_LINK1"/>
          </w:p>
          <w:bookmarkEnd w:id="1"/>
          <w:p w14:paraId="365D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省级教育行政主管部门组织的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第十三届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师范类高校学生从业技能大赛获得一、二等奖的202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届本科及以上学历毕业生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0160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教育部直属6所师范院校2026届公费师范毕业生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。</w:t>
            </w:r>
          </w:p>
          <w:bookmarkEnd w:id="0"/>
          <w:p w14:paraId="3A68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</w:t>
            </w:r>
          </w:p>
          <w:p w14:paraId="268C2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59CC3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bookmarkStart w:id="2" w:name="_GoBack"/>
            <w:bookmarkEnd w:id="2"/>
          </w:p>
          <w:p w14:paraId="113F0F03">
            <w:pPr>
              <w:spacing w:line="320" w:lineRule="exact"/>
              <w:ind w:firstLine="3600" w:firstLineChars="15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年    月    日</w:t>
            </w:r>
          </w:p>
        </w:tc>
      </w:tr>
      <w:tr w14:paraId="7B3C4D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6620DF58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本人承诺</w:t>
            </w:r>
          </w:p>
        </w:tc>
        <w:tc>
          <w:tcPr>
            <w:tcW w:w="8070" w:type="dxa"/>
            <w:gridSpan w:val="11"/>
            <w:noWrap w:val="0"/>
            <w:vAlign w:val="center"/>
          </w:tcPr>
          <w:p w14:paraId="7D86E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为了保障招聘工作的顺利进行，本人郑重承诺：</w:t>
            </w:r>
          </w:p>
          <w:p w14:paraId="7C19C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一、本人已阅读并理解《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枣庄市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教育局直属学校专项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2026届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优秀高校毕业生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公告》内容，完全了解并符合其要求。</w:t>
            </w:r>
          </w:p>
          <w:p w14:paraId="0E5E3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二、2026年7月31日前取得相应学历学位及教师资格证书，未按时取得的自愿放弃应聘资格。</w:t>
            </w:r>
          </w:p>
          <w:p w14:paraId="1D8A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三、报名提交的所有信息及应聘期间提供的证件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证明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资料准确、真实、有效，不弄虚作假，不做扰乱报名和考试秩序的行为。</w:t>
            </w:r>
          </w:p>
          <w:p w14:paraId="5C4B2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四、遵守考试纪律和考场规则，遵从考试组织单位的安排，不参与任何形式的考试舞弊。</w:t>
            </w:r>
          </w:p>
          <w:p w14:paraId="2E201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五、如有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违纪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违规及违反上述承诺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所造成的后果，本人自愿承担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取消应聘资格等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相关责任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。</w:t>
            </w:r>
          </w:p>
          <w:p w14:paraId="1A4DA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80" w:firstLineChars="1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本人签名：                年    月    日</w:t>
            </w:r>
          </w:p>
        </w:tc>
      </w:tr>
      <w:tr w14:paraId="493016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3B88AE6D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审核意见</w:t>
            </w:r>
          </w:p>
        </w:tc>
        <w:tc>
          <w:tcPr>
            <w:tcW w:w="8070" w:type="dxa"/>
            <w:gridSpan w:val="11"/>
            <w:noWrap w:val="0"/>
            <w:vAlign w:val="center"/>
          </w:tcPr>
          <w:p w14:paraId="0D3A9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80" w:firstLineChars="1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</w:tbl>
    <w:p w14:paraId="0D1F2B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jVmYzhiMDg0NDhjMTQzYzE4ZDU0M2Y4NTM0OWYifQ=="/>
  </w:docVars>
  <w:rsids>
    <w:rsidRoot w:val="7928438C"/>
    <w:rsid w:val="05031971"/>
    <w:rsid w:val="086E648A"/>
    <w:rsid w:val="232916E4"/>
    <w:rsid w:val="256A3DBF"/>
    <w:rsid w:val="258F6FDC"/>
    <w:rsid w:val="25E174F4"/>
    <w:rsid w:val="28D370FE"/>
    <w:rsid w:val="2C4F1FE4"/>
    <w:rsid w:val="3F2F31DD"/>
    <w:rsid w:val="4274301D"/>
    <w:rsid w:val="65534AD5"/>
    <w:rsid w:val="69A36755"/>
    <w:rsid w:val="6B081A48"/>
    <w:rsid w:val="7928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outlineLvl w:val="0"/>
    </w:pPr>
    <w:rPr>
      <w:rFonts w:eastAsia="方正大标宋简体"/>
      <w:kern w:val="44"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956</Words>
  <Characters>1040</Characters>
  <Lines>0</Lines>
  <Paragraphs>0</Paragraphs>
  <TotalTime>1</TotalTime>
  <ScaleCrop>false</ScaleCrop>
  <LinksUpToDate>false</LinksUpToDate>
  <CharactersWithSpaces>1116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2024-03-04T08:32:00Z</dcterms:created>
  <dc:creator>企业用户_644839156</dc:creator>
  <cp:lastModifiedBy>水光潋滟</cp:lastModifiedBy>
  <cp:lastPrinted>2025-04-07T02:35:00Z</cp:lastPrinted>
  <dcterms:modified xsi:type="dcterms:W3CDTF">2025-07-16T07:32:47Z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525AB87637F74EA5A365F1467D12DCB5_11</vt:lpwstr>
  </property>
  <property fmtid="{D5CDD505-2E9C-101B-9397-08002B2CF9AE}" pid="4" name="KSOTemplateDocerSaveRecord">
    <vt:lpwstr>eyJoZGlkIjoiZDAwZDlhNmQ1ZTJiYWU5N2Y1NTA3NThlYWVhNzQ0NTAiLCJ1c2VySWQiOiI2NjYxNTUzODUifQ==</vt:lpwstr>
  </property>
</Properties>
</file>