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F4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2"/>
        <w:tblW w:w="101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235"/>
        <w:gridCol w:w="1915"/>
        <w:gridCol w:w="1680"/>
        <w:gridCol w:w="1740"/>
        <w:gridCol w:w="1110"/>
      </w:tblGrid>
      <w:tr w14:paraId="7E1C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F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2025年度颍州区公开引进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区外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优秀教师岗位计划表</w:t>
            </w:r>
            <w:bookmarkEnd w:id="0"/>
          </w:p>
        </w:tc>
      </w:tr>
      <w:tr w14:paraId="52E6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</w:tr>
      <w:tr w14:paraId="273A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阜阳市第十五中</w:t>
            </w:r>
            <w:r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020001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5706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5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020002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09AF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9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020003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初中道德与法治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3964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5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020004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初中历史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1FFB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4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020005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7FC6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阜阳市南京路初级中学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020106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1AC2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B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020107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1FDB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4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020108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4396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阜阳市九里初级中学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020206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3A7F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A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020207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671B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0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020208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9B2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阜阳市西清路初级中学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020301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D88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2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020303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60F4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D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020304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初中历史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28BA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E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020305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503B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6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阜阳市红旗中学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021009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高中生物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B9B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8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021001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137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E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021002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EB7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7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021007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1C131842"/>
    <w:sectPr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B62D5"/>
    <w:rsid w:val="04BB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2025-08-04T09:42:00Z</dcterms:created>
  <dc:creator>清白流年</dc:creator>
  <cp:lastModifiedBy>清白流年</cp:lastModifiedBy>
  <dcterms:modified xsi:type="dcterms:W3CDTF">2025-08-04T09:43:27Z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1657D0ECACE14B40B8EB6284CD2743D3_11</vt:lpwstr>
  </property>
  <property fmtid="{D5CDD505-2E9C-101B-9397-08002B2CF9AE}" pid="4" name="KSOTemplateDocerSaveRecord">
    <vt:lpwstr>eyJoZGlkIjoiZjJiNTdmZmJjMDBiYzE5ZjdhZTBlMmIwYTc0MzNmZTAiLCJ1c2VySWQiOiI0OTQwMDM1MzEifQ==</vt:lpwstr>
  </property>
</Properties>
</file>