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E5C7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right"/>
        <w:textAlignment w:val="auto"/>
        <w:rPr>
          <w:rFonts w:hint="default" w:ascii="仿宋_GB2312" w:eastAsia="仿宋_GB2312" w:cs="仿宋_GB2312"/>
          <w:color w:val="424242"/>
          <w:sz w:val="30"/>
          <w:szCs w:val="30"/>
        </w:rPr>
      </w:pPr>
      <w:r>
        <w:rPr>
          <w:rFonts w:hint="default" w:ascii="仿宋_GB2312" w:eastAsia="仿宋_GB2312" w:cs="仿宋_GB2312"/>
          <w:color w:val="424242"/>
          <w:sz w:val="30"/>
          <w:szCs w:val="30"/>
        </w:rPr>
        <w:t>  </w:t>
      </w:r>
    </w:p>
    <w:p w14:paraId="133410B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40" w:lineRule="atLeast"/>
        <w:ind w:left="0" w:right="0"/>
        <w:rPr>
          <w:rFonts w:hint="eastAsia"/>
          <w:color w:val="424242"/>
          <w:sz w:val="32"/>
          <w:szCs w:val="32"/>
          <w:lang w:val="en-US" w:eastAsia="zh-CN"/>
        </w:rPr>
      </w:pPr>
      <w:r>
        <w:rPr>
          <w:rFonts w:hint="eastAsia"/>
          <w:color w:val="424242"/>
          <w:sz w:val="32"/>
          <w:szCs w:val="32"/>
          <w:lang w:val="en-US" w:eastAsia="zh-CN"/>
        </w:rPr>
        <w:t>附件2</w:t>
      </w:r>
    </w:p>
    <w:p w14:paraId="4732E4D6">
      <w:pPr>
        <w:pStyle w:val="4"/>
        <w:spacing w:line="620" w:lineRule="exact"/>
        <w:jc w:val="center"/>
        <w:rPr>
          <w:rFonts w:hint="default" w:ascii="仿宋_GB2312" w:hAnsi="仿宋_GB2312" w:eastAsia="仿宋_GB2312" w:cs="仿宋_GB2312"/>
          <w:b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面试</w:t>
      </w:r>
      <w:r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考生须知</w:t>
      </w:r>
    </w:p>
    <w:p w14:paraId="6520EE97">
      <w:pPr>
        <w:pStyle w:val="4"/>
        <w:spacing w:line="620" w:lineRule="exact"/>
        <w:rPr>
          <w:rFonts w:hint="eastAsia" w:ascii="仿宋_GB2312" w:hAnsi="仿宋_GB2312" w:eastAsia="仿宋_GB2312" w:cs="仿宋_GB2312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025101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考生须按照本通知公布的面试时间与考场安排，最迟在面试当天开考前45分钟（即上午7:45前，下午13:45前）凭本人笔试准考证、有效期内二代居民身份证到指定考场报到，参加面试抽签。考生所携带的通讯工具和音频、视频发射、接收设备关闭后连同背包、书包等其他物品交工作人员统一保管、面试结束离场时领回。</w:t>
      </w:r>
    </w:p>
    <w:p w14:paraId="733CC4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、面试当天上午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前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，下午13:45前没有进入候考室的考生，按自动放弃面试资格处理；对证件携带不齐的，取消面试资格。</w:t>
      </w:r>
    </w:p>
    <w:p w14:paraId="535EE1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、考生不得穿制服或有明显文字、图案标识的服装参加面试。</w:t>
      </w:r>
    </w:p>
    <w:p w14:paraId="209DB3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四、考生报到后，工作人员按分组顺序组织考生抽签，考生在候考室抽签后，应核对个人信息，签名确认抽签结果，在工作人员的指引下在指定位置就座。</w:t>
      </w:r>
    </w:p>
    <w:p w14:paraId="1C343A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面试设有备考环节，考生按抽签顺序号进行备考、作答。每批考生在候考室列队，由工作人员引导到备考室备考10分钟，再到面试室作答10分钟。</w:t>
      </w:r>
    </w:p>
    <w:p w14:paraId="539328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考生在候考室等候期间，不得喧哗，不得影响他人，不得擅自离开。需上洗手间的，应经工作人员同意，并由工作人员陪同前往。确需离开考点的，应书面提出申请，经主考同意后按弃考处理。</w:t>
      </w:r>
    </w:p>
    <w:p w14:paraId="5C68D5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五、考生应在工作人员的引导下依次进入备考室，按面试室序号就座。面试从进入备考室开始，到离开面试室结束，期间考生不得离开（包括上洗手间）。备考期间，听到</w:t>
      </w: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请入座，开始备考</w:t>
      </w: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的指令后方可翻开题本，应独立默读题本，不得出声影响他人，禁止互相讨论；不得在题本上涂写、做标记。如提前翻看题本或相互交流，视同违纪，取消面试成绩。听到</w:t>
      </w: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备考结束，请在工作人员引导下前往面试室</w:t>
      </w: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指令后，应立即起立，将题本、笔留在备考室，将草稿纸随身携带，在工作人员引导下列队离开备考室（转场时间紧张，离开后不得重返备考室；如发现草稿纸遗漏，也不得再返回备考室取）。</w:t>
      </w:r>
    </w:p>
    <w:p w14:paraId="298F63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、请考生在进入面试室前与工作人员认真核对抽签确定的面试室号。进入面试室就座后，考官不提问，由工作人员发出</w:t>
      </w: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请开始答题</w:t>
      </w: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的指令，考生则按试题顺序依次答题。未发出指令前，考生可以继续思考准备。面试过程中以普通话发言。不得报告、透露或暗示个人信息，如透露个人信息，按违纪处理，取消面试成绩。</w:t>
      </w:r>
    </w:p>
    <w:p w14:paraId="536846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、面试结束后，考生把所有材料留在桌面，在工作人员引导下离开面试室，到楼层指定位置等候，同一批考生均完成面试后集中前往候分室。</w:t>
      </w:r>
    </w:p>
    <w:p w14:paraId="6BEDED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、考生从候考室到备考室、从备考室到面试室、从面试室到候分室等转场过程，应保持缄默，不得交流，严禁透露面试有关信息，否则视同违纪，按规定严肃处理。</w:t>
      </w:r>
    </w:p>
    <w:p w14:paraId="33A345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九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、考生如因个人原因耽误备考或作答时间，不得要求补时。考生须服从考官对自己的成绩评定，不得要求加分、查分、复试或无理取闹。考生领取成绩通知书后，领回本人物品，应立即离开考点，不得逗留。</w:t>
      </w:r>
    </w:p>
    <w:p w14:paraId="5F1E71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、考生应接受现场工作人员的管理，违反面试规定的，将按照《事业单位公开招聘违纪违规行为处理规定》处理。</w:t>
      </w: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 w14:paraId="4440F2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十</w:t>
      </w:r>
      <w:r>
        <w:rPr>
          <w:rFonts w:hint="eastAsia" w:ascii="仿宋_GB2312" w:hAnsi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、无论考前、考中、考后，都严禁以任何方式违规获取、传播试题信息。</w:t>
      </w:r>
    </w:p>
    <w:p w14:paraId="682B3CB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40" w:lineRule="atLeast"/>
        <w:ind w:left="0" w:right="0"/>
        <w:rPr>
          <w:rFonts w:hint="default"/>
          <w:color w:val="424242"/>
          <w:lang w:val="en-US" w:eastAsia="zh-CN"/>
        </w:rPr>
      </w:pPr>
      <w:bookmarkStart w:id="0" w:name="_GoBack"/>
      <w:bookmarkEnd w:id="0"/>
    </w:p>
    <w:p w14:paraId="12E83960"/>
    <w:p w14:paraId="0A15BDFB"/>
    <w:p w14:paraId="26E70B6B"/>
    <w:p w14:paraId="5406FA00"/>
    <w:p w14:paraId="3B405BA1"/>
    <w:p w14:paraId="6FD38E0C"/>
    <w:p w14:paraId="40B2940F"/>
    <w:p w14:paraId="0E62A5B5"/>
    <w:p w14:paraId="1A0CABC8"/>
    <w:p w14:paraId="677671AF"/>
    <w:p w14:paraId="05DD5570"/>
    <w:p w14:paraId="4635715C"/>
    <w:p w14:paraId="67DF4EB4"/>
    <w:p w14:paraId="06A58218"/>
    <w:p w14:paraId="15E73331"/>
    <w:p w14:paraId="059FA383"/>
    <w:p w14:paraId="03472E8E"/>
    <w:p w14:paraId="306A5F0C"/>
    <w:p w14:paraId="3E089131"/>
    <w:p w14:paraId="1CEA5528"/>
    <w:p w14:paraId="3FF81303"/>
    <w:p w14:paraId="10855B53"/>
    <w:p w14:paraId="5E77A0FC"/>
    <w:p w14:paraId="4E1CBFD5"/>
    <w:p w14:paraId="31065B32"/>
    <w:p w14:paraId="08EC0EE4"/>
    <w:p w14:paraId="59EBF746">
      <w:pPr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0C6A3B"/>
    <w:rsid w:val="16F220B5"/>
    <w:rsid w:val="1CE83705"/>
    <w:rsid w:val="2B4579CA"/>
    <w:rsid w:val="35A827AD"/>
    <w:rsid w:val="3DC207FD"/>
    <w:rsid w:val="3E4853BB"/>
    <w:rsid w:val="41920869"/>
    <w:rsid w:val="452C05B5"/>
    <w:rsid w:val="4B4B5FE6"/>
    <w:rsid w:val="51994FE5"/>
    <w:rsid w:val="51A83198"/>
    <w:rsid w:val="53851E10"/>
    <w:rsid w:val="57895D41"/>
    <w:rsid w:val="5A6676DA"/>
    <w:rsid w:val="6142679E"/>
    <w:rsid w:val="690C6A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1"/>
    <w:qFormat/>
    <w:uiPriority w:val="0"/>
    <w:pPr>
      <w:spacing w:line="460" w:lineRule="exact"/>
      <w:ind w:firstLine="680" w:firstLineChars="200"/>
    </w:pPr>
    <w:rPr>
      <w:rFonts w:ascii="仿宋_GB2312"/>
    </w:rPr>
  </w:style>
  <w:style w:type="paragraph" w:styleId="4">
    <w:name w:val="Plain Text"/>
    <w:basedOn w:val="1"/>
    <w:qFormat/>
    <w:uiPriority w:val="0"/>
    <w:rPr>
      <w:rFonts w:ascii="宋体" w:hAnsi="Courier New" w:eastAsia="宋体" w:cs="Times New Roman"/>
      <w:szCs w:val="21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1171</Words>
  <Characters>1188</Characters>
  <Lines>0</Lines>
  <Paragraphs>0</Paragraphs>
  <TotalTime>0</TotalTime>
  <ScaleCrop>false</ScaleCrop>
  <LinksUpToDate>false</LinksUpToDate>
  <CharactersWithSpaces>1192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2025-08-08T09:26:00Z</dcterms:created>
  <dc:creator>cool</dc:creator>
  <cp:lastModifiedBy>cool</cp:lastModifiedBy>
  <dcterms:modified xsi:type="dcterms:W3CDTF">2025-08-10T04:04:02Z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40BA0123275A4DF9A554039741ADEA70_11</vt:lpwstr>
  </property>
  <property fmtid="{D5CDD505-2E9C-101B-9397-08002B2CF9AE}" pid="4" name="KSOTemplateDocerSaveRecord">
    <vt:lpwstr>eyJoZGlkIjoiYWVhNzk4MGQ2M2JlZDQzZWNiYjRkN2IwZTdjYWM3MGQiLCJ1c2VySWQiOiI0NjI5MDc1OTEifQ==</vt:lpwstr>
  </property>
</Properties>
</file>