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浙江警官职业学院聘用人员招聘岗位一览表</w:t>
      </w:r>
    </w:p>
    <w:tbl>
      <w:tblPr>
        <w:tblStyle w:val="6"/>
        <w:tblpPr w:leftFromText="180" w:rightFromText="180" w:vertAnchor="text" w:horzAnchor="page" w:tblpX="1558" w:tblpY="704"/>
        <w:tblOverlap w:val="never"/>
        <w:tblW w:w="14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477"/>
        <w:gridCol w:w="792"/>
        <w:gridCol w:w="1116"/>
        <w:gridCol w:w="716"/>
        <w:gridCol w:w="815"/>
        <w:gridCol w:w="4499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4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4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空保专业教师（1）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航空安防管理、民航安全技术管理、航空服务，交通运输，飞行技术，交通设备与控制工程，智慧交通，智慧运输工程，交通管理，旅游管理，公共事业管理，英语教育，民航空中安全保卫、机场运行。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要求有民航工作经验，持有安全员执照者优先；持安全员执照者放宽至本科。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空保专业教师（2）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航空服务艺术与管理、民航安全技术管理，交通运输，飞行技术，交通设备与控制工程，智慧交通，智慧运输工程，交通管理，旅游管理，公共事业管理，英语教育，民航空中安全保卫、机场运行。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飞行小时数1000h以上；拥有民航客舱工作经验者优先。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空保实践教学教师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航空安防管理、民航安全技术管理，航空服务，交通运输，飞行技术，交通设备与控制工程，智慧交通，智慧运输工程，交通管理，旅游管理，公共事业管理，英语教育，民航空中安全保卫、机场运行。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要求飞行小时数2000h以上；具有航空安全员教员资格。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建筑消防技术专业教师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消防工程、电子科学与技术、控制科学与工程、信息与通信工程 、模式识别与智能系统。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特别优秀人才年龄可适当放宽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无人机应用技术专业教师（1）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航空宇航科学与技术、信息与通信工程、电子科学与技术、控制科学与工程、机械工程。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ascii="仿宋" w:hAnsi="仿宋" w:eastAsia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参与过无人机相关课题研究或有无人机行业经历优先。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无人机应用技术专业教师（2）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航空宇航科学与技术、信息与通信工程、电子科学与技术、控制科学与工程、机械工程。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要求具有CAAC超视距/教员执照或2年及以上无人机行业经历。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ascii="仿宋" w:hAnsi="仿宋" w:eastAsia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参与过无人机相关课题研究或有无人机行业经历优先。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智能安防运营管理专业教师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人工智能 、物联网工程、控制理论与控制工程、检测技术与自动化装置 、模式识别与智能系统、信息与通信工程、大数据科学与工程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参与过无人机相关课题研究或有无人机行业经历优先。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特别优秀人才年龄可适当放宽。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思政课教师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马克思主义理论、思想政治教育、中共党史、中国近现代史。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1.应是中共党员（含预备党员）。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2.特别优秀人才年龄可适当放宽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大学英语教师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硕士研究生及以上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英语语言文学、应用语言学、翻译理论与实践、对外汉语教学、比较文学与跨文化研究。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1.持英语口译证书者优先。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特别优秀人才年龄可适当放宽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专业建设指导工作人员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教育学、教育技术学、人工智能教育、管理科学、大数据管理与应用、公共事业管理、工商管理、行政管理。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熟悉职业教育政策，具备较强的文字表达和数据分析能力，有高校专业建设或项目管理经验者优先。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质量监控工作人员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教育学、教育技术学、人工智能教育、管理科学、大数据管理与应用、公共事业管理、工商管理、行政管理。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熟悉质量管理工具，具备较强的组织协调和报告撰写能力，有高校质量管理或评估工作经验者优先。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图书管理员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图书馆学、档案学、信息资源管理、计算机科学与技术、数据科学与大数据技术。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能够熟练应用电脑，工作责任心强，有图书馆管理经验者优先。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会计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会计学、会计。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需持会计从业证。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应届毕业生。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乔司校区餐饮管理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40周岁以下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专科及以上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专业不限。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具有餐饮管理等相关工作经验优先。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公司业务管理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工商管理、行政管理、市场营销。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具有相关工作经验优先。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乔司校区公寓和物业协管员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专科及以上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专业不限。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公寓、物业等沟通、协调、考核等管理工作，具有相关工作经验优先。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物资采购员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45周岁以下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专科及以上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专业不限。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具有相关工作经验优先。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驾驶员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50周岁以下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专科及以上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专业不限。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1.政治素质好，无违法及犯罪记录，无交通事故记录，持有C1驾照，杭州市户籍，男女不限，有A、B驾照优先。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2.两校区驻点值班，日常开摆渡车、日常保障用车等。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后勤综合管理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工商管理、行政管理、人力资源管理。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负责两校区运行，各项管理、协调等事务性工作。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中共党员、有相关工作经验优先。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47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维修工</w:t>
            </w:r>
          </w:p>
        </w:tc>
        <w:tc>
          <w:tcPr>
            <w:tcW w:w="7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55周岁以下</w:t>
            </w:r>
          </w:p>
        </w:tc>
        <w:tc>
          <w:tcPr>
            <w:tcW w:w="11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专科及以上</w:t>
            </w:r>
          </w:p>
        </w:tc>
        <w:tc>
          <w:tcPr>
            <w:tcW w:w="71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81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9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专业不限。</w:t>
            </w:r>
          </w:p>
        </w:tc>
        <w:tc>
          <w:tcPr>
            <w:tcW w:w="41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负责乔司校区日常维修工作。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具备高（低）压电工资格证，具有相关工作经验者优先。</w:t>
            </w:r>
          </w:p>
        </w:tc>
      </w:tr>
    </w:tbl>
    <w:p>
      <w:pPr>
        <w:sectPr>
          <w:pgSz w:w="16838" w:h="11906" w:orient="landscape"/>
          <w:pgMar w:top="567" w:right="1440" w:bottom="1134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D535F1"/>
    <w:multiLevelType w:val="singleLevel"/>
    <w:tmpl w:val="AAD535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7F6E74"/>
    <w:multiLevelType w:val="singleLevel"/>
    <w:tmpl w:val="EA7F6E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D12B4E7"/>
    <w:multiLevelType w:val="singleLevel"/>
    <w:tmpl w:val="4D12B4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27BC64F"/>
    <w:multiLevelType w:val="singleLevel"/>
    <w:tmpl w:val="627BC6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488F2E7"/>
    <w:multiLevelType w:val="singleLevel"/>
    <w:tmpl w:val="7488F2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gxMTg5YjJkODJjN2NkNWRhNzA4Y2MxMGI3MDU5YTkifQ=="/>
  </w:docVars>
  <w:rsids>
    <w:rsidRoot w:val="00000000"/>
    <w:rsid w:val="0FB3238C"/>
    <w:rsid w:val="10DC6179"/>
    <w:rsid w:val="184B16B9"/>
    <w:rsid w:val="1B054E38"/>
    <w:rsid w:val="1CBF65DF"/>
    <w:rsid w:val="1D837186"/>
    <w:rsid w:val="1F3E76EA"/>
    <w:rsid w:val="2DC52746"/>
    <w:rsid w:val="2F49649D"/>
    <w:rsid w:val="32D47948"/>
    <w:rsid w:val="38860688"/>
    <w:rsid w:val="3AD924CE"/>
    <w:rsid w:val="3DE00283"/>
    <w:rsid w:val="41EA006D"/>
    <w:rsid w:val="493858A2"/>
    <w:rsid w:val="4E127EF2"/>
    <w:rsid w:val="4F2D7870"/>
    <w:rsid w:val="57492ACE"/>
    <w:rsid w:val="5BB55E96"/>
    <w:rsid w:val="61623857"/>
    <w:rsid w:val="618F6D49"/>
    <w:rsid w:val="72B65629"/>
    <w:rsid w:val="740947A8"/>
    <w:rsid w:val="75A43456"/>
    <w:rsid w:val="77C65AF3"/>
    <w:rsid w:val="77E65DE1"/>
    <w:rsid w:val="791413B1"/>
    <w:rsid w:val="796E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heading 1 Char"/>
    <w:basedOn w:val="7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heading 2 Char"/>
    <w:basedOn w:val="7"/>
    <w:link w:val="3"/>
    <w:qFormat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heading 3 Char"/>
    <w:basedOn w:val="7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0F2AA7-B36E-4AA9-B182-118D028548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1976</Words>
  <Characters>2024</Characters>
  <Lines>0</Lines>
  <Paragraphs>21</Paragraphs>
  <TotalTime>13</TotalTime>
  <ScaleCrop>false</ScaleCrop>
  <LinksUpToDate>false</LinksUpToDate>
  <CharactersWithSpaces>2077</CharactersWithSpaces>
  <Application>WPS Office_11.8.2.8276_F1E327BC-269C-435d-A152-05C5408002CA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2023-12-04T01:46:00Z</dcterms:created>
  <dc:creator>CHEN-sir</dc:creator>
  <cp:lastModifiedBy>钱彩丽</cp:lastModifiedBy>
  <dcterms:modified xsi:type="dcterms:W3CDTF">2025-09-24T05:44:39Z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KSOTemplateDocerSaveRecord">
    <vt:lpwstr>eyJoZGlkIjoiYzBhYTY1NzNjZDczYjRmM2JlMTFhMDAwYTRjYTJmOTIiLCJ1c2VySWQiOiIzNDExODY0NzEifQ==</vt:lpwstr>
  </property>
  <property fmtid="{D5CDD505-2E9C-101B-9397-08002B2CF9AE}" pid="4" name="ICV">
    <vt:lpwstr>A0780CA60B254D118E60D292DC319E69_12</vt:lpwstr>
  </property>
</Properties>
</file>