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0EE29">
      <w:pPr>
        <w:spacing w:line="20" w:lineRule="exact"/>
        <w:rPr>
          <w:rFonts w:hint="default" w:ascii="Times New Roman" w:hAnsi="Times New Roman" w:cs="Times New Roman"/>
          <w:highlight w:val="none"/>
        </w:rPr>
      </w:pPr>
    </w:p>
    <w:p w14:paraId="4584F726">
      <w:pPr>
        <w:widowControl/>
        <w:tabs>
          <w:tab w:val="left" w:pos="6271"/>
        </w:tabs>
        <w:spacing w:line="4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附件1 </w:t>
      </w:r>
    </w:p>
    <w:p w14:paraId="26A5E8F6">
      <w:pPr>
        <w:tabs>
          <w:tab w:val="left" w:pos="6271"/>
        </w:tabs>
        <w:adjustRightInd w:val="0"/>
        <w:spacing w:line="520" w:lineRule="exact"/>
        <w:jc w:val="center"/>
        <w:rPr>
          <w:rFonts w:hint="default" w:ascii="Times New Roman" w:hAnsi="Times New Roman" w:eastAsia="方正小标宋简体" w:cs="Times New Roman"/>
          <w:w w:val="92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w w:val="92"/>
          <w:sz w:val="44"/>
          <w:szCs w:val="44"/>
        </w:rPr>
        <w:t>金华经济技术开发区面向202</w:t>
      </w:r>
      <w:r>
        <w:rPr>
          <w:rFonts w:hint="default" w:ascii="Times New Roman" w:hAnsi="Times New Roman" w:eastAsia="方正小标宋简体" w:cs="Times New Roman"/>
          <w:w w:val="92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w w:val="92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w w:val="92"/>
          <w:sz w:val="44"/>
          <w:szCs w:val="44"/>
        </w:rPr>
        <w:t>全国普通高校毕业生招聘计划及岗位要求</w:t>
      </w:r>
    </w:p>
    <w:bookmarkEnd w:id="1"/>
    <w:p w14:paraId="429EE73A">
      <w:pPr>
        <w:spacing w:line="20" w:lineRule="exac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</w:p>
    <w:tbl>
      <w:tblPr>
        <w:tblStyle w:val="10"/>
        <w:tblW w:w="15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900"/>
        <w:gridCol w:w="1968"/>
        <w:gridCol w:w="6469"/>
        <w:gridCol w:w="1256"/>
        <w:gridCol w:w="3237"/>
      </w:tblGrid>
      <w:tr w14:paraId="4568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03" w:type="dxa"/>
            <w:noWrap/>
            <w:vAlign w:val="center"/>
          </w:tcPr>
          <w:p w14:paraId="05C57AF3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招聘岗位</w:t>
            </w:r>
          </w:p>
        </w:tc>
        <w:tc>
          <w:tcPr>
            <w:tcW w:w="900" w:type="dxa"/>
            <w:noWrap/>
            <w:vAlign w:val="center"/>
          </w:tcPr>
          <w:p w14:paraId="66D94232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</w:rPr>
              <w:t>计划数</w:t>
            </w:r>
          </w:p>
        </w:tc>
        <w:tc>
          <w:tcPr>
            <w:tcW w:w="1968" w:type="dxa"/>
            <w:noWrap/>
            <w:vAlign w:val="center"/>
          </w:tcPr>
          <w:p w14:paraId="23CB206B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招聘单位</w:t>
            </w:r>
          </w:p>
        </w:tc>
        <w:tc>
          <w:tcPr>
            <w:tcW w:w="6469" w:type="dxa"/>
            <w:noWrap/>
            <w:vAlign w:val="center"/>
          </w:tcPr>
          <w:p w14:paraId="14AD4063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</w:t>
            </w:r>
          </w:p>
        </w:tc>
        <w:tc>
          <w:tcPr>
            <w:tcW w:w="1256" w:type="dxa"/>
            <w:noWrap/>
            <w:vAlign w:val="center"/>
          </w:tcPr>
          <w:p w14:paraId="189B83E8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4"/>
              </w:rPr>
              <w:t>教师资格证</w:t>
            </w:r>
          </w:p>
        </w:tc>
        <w:tc>
          <w:tcPr>
            <w:tcW w:w="3237" w:type="dxa"/>
            <w:noWrap/>
            <w:vAlign w:val="center"/>
          </w:tcPr>
          <w:p w14:paraId="1B9EF639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岗位要求</w:t>
            </w:r>
          </w:p>
        </w:tc>
      </w:tr>
      <w:tr w14:paraId="1188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03" w:type="dxa"/>
            <w:noWrap/>
            <w:vAlign w:val="center"/>
          </w:tcPr>
          <w:p w14:paraId="3A740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中职语文</w:t>
            </w:r>
          </w:p>
        </w:tc>
        <w:tc>
          <w:tcPr>
            <w:tcW w:w="900" w:type="dxa"/>
            <w:noWrap/>
            <w:vAlign w:val="center"/>
          </w:tcPr>
          <w:p w14:paraId="1A254F6A">
            <w:pPr>
              <w:keepNext w:val="0"/>
              <w:keepLines w:val="0"/>
              <w:pageBreakBefore w:val="0"/>
              <w:widowControl/>
              <w:tabs>
                <w:tab w:val="center" w:pos="402"/>
                <w:tab w:val="left" w:pos="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68" w:type="dxa"/>
            <w:noWrap/>
            <w:vAlign w:val="center"/>
          </w:tcPr>
          <w:p w14:paraId="240E7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九峰职校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469" w:type="dxa"/>
            <w:noWrap/>
            <w:vAlign w:val="center"/>
          </w:tcPr>
          <w:p w14:paraId="28309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汉语言文学、汉语国际教育</w:t>
            </w:r>
          </w:p>
          <w:p w14:paraId="7A9F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语言学及应用语言学、汉语言文字学、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国际中文教育（含原汉语国际教育）、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学科教学（语文）</w:t>
            </w:r>
          </w:p>
        </w:tc>
        <w:tc>
          <w:tcPr>
            <w:tcW w:w="1256" w:type="dxa"/>
            <w:noWrap/>
            <w:vAlign w:val="center"/>
          </w:tcPr>
          <w:p w14:paraId="4FA21A9D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eastAsia="zh-CN"/>
              </w:rPr>
              <w:t>高中</w:t>
            </w:r>
          </w:p>
        </w:tc>
        <w:tc>
          <w:tcPr>
            <w:tcW w:w="3237" w:type="dxa"/>
            <w:vMerge w:val="restart"/>
            <w:noWrap/>
            <w:vAlign w:val="center"/>
          </w:tcPr>
          <w:p w14:paraId="31332696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及以后出生。</w:t>
            </w:r>
          </w:p>
          <w:p w14:paraId="1704885A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2.户籍不限。</w:t>
            </w:r>
          </w:p>
          <w:p w14:paraId="6020E72B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年7月31日前应取得与招聘岗位学科相匹配的教师资格证。</w:t>
            </w:r>
          </w:p>
          <w:p w14:paraId="29F01485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应聘者还需满足以下条件之一：</w:t>
            </w:r>
          </w:p>
          <w:p w14:paraId="60BC82E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。</w:t>
            </w:r>
          </w:p>
          <w:p w14:paraId="73C910C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普通高校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师范类专业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本科学士毕业生。</w:t>
            </w:r>
          </w:p>
        </w:tc>
      </w:tr>
      <w:tr w14:paraId="0C38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03" w:type="dxa"/>
            <w:noWrap/>
            <w:vAlign w:val="center"/>
          </w:tcPr>
          <w:p w14:paraId="35B0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中职数学</w:t>
            </w:r>
          </w:p>
        </w:tc>
        <w:tc>
          <w:tcPr>
            <w:tcW w:w="900" w:type="dxa"/>
            <w:noWrap/>
            <w:vAlign w:val="center"/>
          </w:tcPr>
          <w:p w14:paraId="4E561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68" w:type="dxa"/>
            <w:noWrap/>
            <w:vAlign w:val="center"/>
          </w:tcPr>
          <w:p w14:paraId="6D19F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九峰职校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69" w:type="dxa"/>
            <w:noWrap/>
            <w:vAlign w:val="center"/>
          </w:tcPr>
          <w:p w14:paraId="7D72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数学与应用数学</w:t>
            </w:r>
          </w:p>
          <w:p w14:paraId="4E9DA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基础数学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计算数学、应用数学、学科教学（数学）</w:t>
            </w:r>
          </w:p>
        </w:tc>
        <w:tc>
          <w:tcPr>
            <w:tcW w:w="1256" w:type="dxa"/>
            <w:noWrap/>
            <w:vAlign w:val="center"/>
          </w:tcPr>
          <w:p w14:paraId="2B48727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eastAsia="zh-CN"/>
              </w:rPr>
              <w:t>高中</w:t>
            </w:r>
          </w:p>
        </w:tc>
        <w:tc>
          <w:tcPr>
            <w:tcW w:w="3237" w:type="dxa"/>
            <w:vMerge w:val="continue"/>
            <w:noWrap/>
            <w:vAlign w:val="center"/>
          </w:tcPr>
          <w:p w14:paraId="1678BD2B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ind w:firstLine="436" w:firstLineChars="200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highlight w:val="none"/>
              </w:rPr>
            </w:pPr>
          </w:p>
        </w:tc>
      </w:tr>
      <w:tr w14:paraId="2A03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03" w:type="dxa"/>
            <w:noWrap/>
            <w:vAlign w:val="center"/>
          </w:tcPr>
          <w:p w14:paraId="05BE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初中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 w14:paraId="7413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68" w:type="dxa"/>
            <w:noWrap/>
            <w:vAlign w:val="center"/>
          </w:tcPr>
          <w:p w14:paraId="1C37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南苑中学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  <w:p w14:paraId="6730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湖海塘中学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  <w:p w14:paraId="59C5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丽泽中学4</w:t>
            </w:r>
          </w:p>
        </w:tc>
        <w:tc>
          <w:tcPr>
            <w:tcW w:w="6469" w:type="dxa"/>
            <w:noWrap/>
            <w:vAlign w:val="center"/>
          </w:tcPr>
          <w:p w14:paraId="3E9B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数学与应用数学</w:t>
            </w:r>
          </w:p>
          <w:p w14:paraId="4D4C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应用数学、学科教学（数学）</w:t>
            </w:r>
          </w:p>
        </w:tc>
        <w:tc>
          <w:tcPr>
            <w:tcW w:w="1256" w:type="dxa"/>
            <w:noWrap/>
            <w:vAlign w:val="center"/>
          </w:tcPr>
          <w:p w14:paraId="1C83E5C5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  <w:t>初中及以上</w:t>
            </w:r>
          </w:p>
        </w:tc>
        <w:tc>
          <w:tcPr>
            <w:tcW w:w="3237" w:type="dxa"/>
            <w:vMerge w:val="continue"/>
            <w:noWrap/>
            <w:vAlign w:val="center"/>
          </w:tcPr>
          <w:p w14:paraId="67160A60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ind w:firstLine="436" w:firstLineChars="200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highlight w:val="none"/>
              </w:rPr>
            </w:pPr>
          </w:p>
        </w:tc>
      </w:tr>
      <w:tr w14:paraId="74BB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03" w:type="dxa"/>
            <w:noWrap/>
            <w:vAlign w:val="center"/>
          </w:tcPr>
          <w:p w14:paraId="6F00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初中英语</w:t>
            </w:r>
          </w:p>
        </w:tc>
        <w:tc>
          <w:tcPr>
            <w:tcW w:w="900" w:type="dxa"/>
            <w:noWrap/>
            <w:vAlign w:val="center"/>
          </w:tcPr>
          <w:p w14:paraId="7FE6B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968" w:type="dxa"/>
            <w:noWrap/>
            <w:vAlign w:val="center"/>
          </w:tcPr>
          <w:p w14:paraId="2A5C2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南苑中学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  <w:p w14:paraId="64567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丽泽中学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469" w:type="dxa"/>
            <w:noWrap/>
            <w:vAlign w:val="center"/>
          </w:tcPr>
          <w:p w14:paraId="5489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英语</w:t>
            </w:r>
          </w:p>
          <w:p w14:paraId="73839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学科教学（英语）</w:t>
            </w:r>
          </w:p>
        </w:tc>
        <w:tc>
          <w:tcPr>
            <w:tcW w:w="1256" w:type="dxa"/>
            <w:noWrap/>
            <w:vAlign w:val="center"/>
          </w:tcPr>
          <w:p w14:paraId="1D17DDBA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  <w:t>初中及以上</w:t>
            </w:r>
          </w:p>
        </w:tc>
        <w:tc>
          <w:tcPr>
            <w:tcW w:w="3237" w:type="dxa"/>
            <w:vMerge w:val="continue"/>
            <w:noWrap/>
            <w:vAlign w:val="center"/>
          </w:tcPr>
          <w:p w14:paraId="2A85980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4A84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03" w:type="dxa"/>
            <w:noWrap/>
            <w:vAlign w:val="center"/>
          </w:tcPr>
          <w:p w14:paraId="7247B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初中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科学</w:t>
            </w:r>
          </w:p>
        </w:tc>
        <w:tc>
          <w:tcPr>
            <w:tcW w:w="900" w:type="dxa"/>
            <w:noWrap/>
            <w:vAlign w:val="center"/>
          </w:tcPr>
          <w:p w14:paraId="00FC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968" w:type="dxa"/>
            <w:noWrap/>
            <w:vAlign w:val="center"/>
          </w:tcPr>
          <w:p w14:paraId="17EA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南苑中学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  <w:p w14:paraId="1E87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湖海塘中学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  <w:p w14:paraId="5B688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丽泽中学3</w:t>
            </w:r>
          </w:p>
        </w:tc>
        <w:tc>
          <w:tcPr>
            <w:tcW w:w="6469" w:type="dxa"/>
            <w:noWrap/>
            <w:vAlign w:val="center"/>
          </w:tcPr>
          <w:p w14:paraId="23E2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物理学、应用物理学、化学、应用化学、生物科学、科学教育</w:t>
            </w:r>
          </w:p>
          <w:p w14:paraId="191A0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物理学、化学、生物学、科学与技术教育、学科教学（物理）、学科教学（化学）、学科教学（生物）</w:t>
            </w:r>
          </w:p>
        </w:tc>
        <w:tc>
          <w:tcPr>
            <w:tcW w:w="1256" w:type="dxa"/>
            <w:noWrap/>
            <w:vAlign w:val="center"/>
          </w:tcPr>
          <w:p w14:paraId="2E638ED6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</w:pPr>
            <w:bookmarkStart w:id="0" w:name="OLE_LINK2"/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  <w:t>初中及以上</w:t>
            </w:r>
            <w:bookmarkEnd w:id="0"/>
          </w:p>
        </w:tc>
        <w:tc>
          <w:tcPr>
            <w:tcW w:w="3237" w:type="dxa"/>
            <w:vMerge w:val="continue"/>
            <w:noWrap/>
            <w:vAlign w:val="center"/>
          </w:tcPr>
          <w:p w14:paraId="4C71DAB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79E8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03" w:type="dxa"/>
            <w:noWrap/>
            <w:vAlign w:val="center"/>
          </w:tcPr>
          <w:p w14:paraId="522E8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初中社会</w:t>
            </w:r>
          </w:p>
        </w:tc>
        <w:tc>
          <w:tcPr>
            <w:tcW w:w="900" w:type="dxa"/>
            <w:noWrap/>
            <w:vAlign w:val="center"/>
          </w:tcPr>
          <w:p w14:paraId="33368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968" w:type="dxa"/>
            <w:noWrap/>
            <w:vAlign w:val="center"/>
          </w:tcPr>
          <w:p w14:paraId="29B50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南苑中学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  <w:p w14:paraId="4172D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湖海塘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中学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  <w:p w14:paraId="24B2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丽泽中学5</w:t>
            </w:r>
          </w:p>
          <w:p w14:paraId="03AE9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双溪实验学校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  <w:p w14:paraId="01941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秋实学校1</w:t>
            </w:r>
          </w:p>
        </w:tc>
        <w:tc>
          <w:tcPr>
            <w:tcW w:w="6469" w:type="dxa"/>
            <w:noWrap/>
            <w:vAlign w:val="center"/>
          </w:tcPr>
          <w:p w14:paraId="4FF14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思想政治教育、历史学、地理科学</w:t>
            </w:r>
          </w:p>
          <w:p w14:paraId="29E9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思想政治教育、学科教学（思政）、学科教学（历史）、学科教学（地理）</w:t>
            </w:r>
          </w:p>
        </w:tc>
        <w:tc>
          <w:tcPr>
            <w:tcW w:w="1256" w:type="dxa"/>
            <w:noWrap/>
            <w:vAlign w:val="center"/>
          </w:tcPr>
          <w:p w14:paraId="1867F5FD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  <w:t>初中及以上</w:t>
            </w:r>
          </w:p>
        </w:tc>
        <w:tc>
          <w:tcPr>
            <w:tcW w:w="3237" w:type="dxa"/>
            <w:vMerge w:val="continue"/>
            <w:noWrap/>
            <w:vAlign w:val="center"/>
          </w:tcPr>
          <w:p w14:paraId="5D5D7E2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1CE1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03" w:type="dxa"/>
            <w:noWrap/>
            <w:vAlign w:val="center"/>
          </w:tcPr>
          <w:p w14:paraId="3249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初中信息</w:t>
            </w:r>
          </w:p>
        </w:tc>
        <w:tc>
          <w:tcPr>
            <w:tcW w:w="900" w:type="dxa"/>
            <w:noWrap/>
            <w:vAlign w:val="center"/>
          </w:tcPr>
          <w:p w14:paraId="4BB2C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68" w:type="dxa"/>
            <w:noWrap/>
            <w:vAlign w:val="center"/>
          </w:tcPr>
          <w:p w14:paraId="692A9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丽泽中学2</w:t>
            </w:r>
          </w:p>
        </w:tc>
        <w:tc>
          <w:tcPr>
            <w:tcW w:w="6469" w:type="dxa"/>
            <w:noWrap/>
            <w:vAlign w:val="center"/>
          </w:tcPr>
          <w:p w14:paraId="43E06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计算机科学与技术、教育技术学</w:t>
            </w:r>
          </w:p>
          <w:p w14:paraId="04233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教育技术学、现代教育技术</w:t>
            </w:r>
          </w:p>
        </w:tc>
        <w:tc>
          <w:tcPr>
            <w:tcW w:w="1256" w:type="dxa"/>
            <w:noWrap/>
            <w:vAlign w:val="center"/>
          </w:tcPr>
          <w:p w14:paraId="2E11BD7C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  <w:t>初中及以上</w:t>
            </w:r>
          </w:p>
        </w:tc>
        <w:tc>
          <w:tcPr>
            <w:tcW w:w="3237" w:type="dxa"/>
            <w:vMerge w:val="continue"/>
            <w:noWrap/>
            <w:vAlign w:val="center"/>
          </w:tcPr>
          <w:p w14:paraId="2D572370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0FE2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03" w:type="dxa"/>
            <w:noWrap/>
            <w:vAlign w:val="center"/>
          </w:tcPr>
          <w:p w14:paraId="67F2E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初中心理</w:t>
            </w:r>
          </w:p>
        </w:tc>
        <w:tc>
          <w:tcPr>
            <w:tcW w:w="900" w:type="dxa"/>
            <w:noWrap/>
            <w:vAlign w:val="center"/>
          </w:tcPr>
          <w:p w14:paraId="464F6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68" w:type="dxa"/>
            <w:noWrap/>
            <w:vAlign w:val="center"/>
          </w:tcPr>
          <w:p w14:paraId="2B208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丽泽中学1</w:t>
            </w:r>
          </w:p>
        </w:tc>
        <w:tc>
          <w:tcPr>
            <w:tcW w:w="6469" w:type="dxa"/>
            <w:noWrap/>
            <w:vAlign w:val="center"/>
          </w:tcPr>
          <w:p w14:paraId="32530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心理学、应用心理学</w:t>
            </w:r>
          </w:p>
          <w:p w14:paraId="51975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心理健康教育</w:t>
            </w:r>
          </w:p>
        </w:tc>
        <w:tc>
          <w:tcPr>
            <w:tcW w:w="1256" w:type="dxa"/>
            <w:noWrap/>
            <w:vAlign w:val="center"/>
          </w:tcPr>
          <w:p w14:paraId="20940AD9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  <w:t>初中及以上</w:t>
            </w:r>
          </w:p>
        </w:tc>
        <w:tc>
          <w:tcPr>
            <w:tcW w:w="3237" w:type="dxa"/>
            <w:vMerge w:val="continue"/>
            <w:noWrap/>
            <w:vAlign w:val="center"/>
          </w:tcPr>
          <w:p w14:paraId="679B288A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7A04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403" w:type="dxa"/>
            <w:noWrap/>
            <w:vAlign w:val="center"/>
          </w:tcPr>
          <w:p w14:paraId="2BF96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中小学语文</w:t>
            </w:r>
          </w:p>
        </w:tc>
        <w:tc>
          <w:tcPr>
            <w:tcW w:w="900" w:type="dxa"/>
            <w:noWrap/>
            <w:vAlign w:val="center"/>
          </w:tcPr>
          <w:p w14:paraId="33AD5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968" w:type="dxa"/>
            <w:noWrap/>
            <w:vAlign w:val="center"/>
          </w:tcPr>
          <w:p w14:paraId="748AF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南苑中学1</w:t>
            </w:r>
          </w:p>
          <w:p w14:paraId="3E233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湖海塘中学2</w:t>
            </w:r>
          </w:p>
          <w:p w14:paraId="3AA8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丽泽中学5</w:t>
            </w:r>
          </w:p>
          <w:p w14:paraId="606E5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双溪实验学校1</w:t>
            </w:r>
          </w:p>
          <w:p w14:paraId="5B8A2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南苑小学1</w:t>
            </w:r>
          </w:p>
          <w:p w14:paraId="7C08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秋实学校1</w:t>
            </w:r>
          </w:p>
          <w:p w14:paraId="562D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银湖小学1</w:t>
            </w:r>
          </w:p>
        </w:tc>
        <w:tc>
          <w:tcPr>
            <w:tcW w:w="6469" w:type="dxa"/>
            <w:noWrap/>
            <w:vAlign w:val="center"/>
          </w:tcPr>
          <w:p w14:paraId="7EEB1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汉语言文学、汉语言</w:t>
            </w:r>
          </w:p>
          <w:p w14:paraId="44860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语言学及应用语言学、汉语言文字学、学科教学（语文）</w:t>
            </w:r>
          </w:p>
        </w:tc>
        <w:tc>
          <w:tcPr>
            <w:tcW w:w="1256" w:type="dxa"/>
            <w:noWrap/>
            <w:vAlign w:val="center"/>
          </w:tcPr>
          <w:p w14:paraId="7B236D0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  <w:t>初中及以上</w:t>
            </w:r>
          </w:p>
        </w:tc>
        <w:tc>
          <w:tcPr>
            <w:tcW w:w="3237" w:type="dxa"/>
            <w:vMerge w:val="restart"/>
            <w:noWrap/>
            <w:vAlign w:val="center"/>
          </w:tcPr>
          <w:p w14:paraId="2BD60E7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及以后出生。</w:t>
            </w:r>
          </w:p>
          <w:p w14:paraId="3FAD78E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2.户籍不限。</w:t>
            </w:r>
          </w:p>
          <w:p w14:paraId="7B40F0A7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年7月31日前应取得与招聘岗位学科相匹配的教师资格证。</w:t>
            </w:r>
          </w:p>
          <w:p w14:paraId="1B9F4D9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应聘者还需满足以下条件之一：</w:t>
            </w:r>
          </w:p>
          <w:p w14:paraId="23621A72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。</w:t>
            </w:r>
          </w:p>
          <w:p w14:paraId="6E6F288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普通高校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师范类专业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本科学士毕业生。</w:t>
            </w:r>
          </w:p>
        </w:tc>
      </w:tr>
      <w:tr w14:paraId="1E55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03" w:type="dxa"/>
            <w:noWrap/>
            <w:vAlign w:val="center"/>
          </w:tcPr>
          <w:p w14:paraId="7AE68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小学数学</w:t>
            </w:r>
          </w:p>
        </w:tc>
        <w:tc>
          <w:tcPr>
            <w:tcW w:w="900" w:type="dxa"/>
            <w:noWrap/>
            <w:vAlign w:val="center"/>
          </w:tcPr>
          <w:p w14:paraId="2A75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68" w:type="dxa"/>
            <w:noWrap/>
            <w:vAlign w:val="center"/>
          </w:tcPr>
          <w:p w14:paraId="04872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南苑小学1</w:t>
            </w:r>
          </w:p>
        </w:tc>
        <w:tc>
          <w:tcPr>
            <w:tcW w:w="6469" w:type="dxa"/>
            <w:noWrap/>
            <w:vAlign w:val="center"/>
          </w:tcPr>
          <w:p w14:paraId="05D0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数学与应用数学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、小学教育</w:t>
            </w:r>
          </w:p>
          <w:p w14:paraId="23934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应用数学、学科教学（数学）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、小学教育</w:t>
            </w:r>
          </w:p>
        </w:tc>
        <w:tc>
          <w:tcPr>
            <w:tcW w:w="1256" w:type="dxa"/>
            <w:noWrap/>
            <w:vAlign w:val="center"/>
          </w:tcPr>
          <w:p w14:paraId="4CE2A5BC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eastAsia="zh-CN"/>
              </w:rPr>
              <w:t>小学及以上</w:t>
            </w:r>
          </w:p>
        </w:tc>
        <w:tc>
          <w:tcPr>
            <w:tcW w:w="3237" w:type="dxa"/>
            <w:vMerge w:val="continue"/>
            <w:noWrap/>
            <w:vAlign w:val="center"/>
          </w:tcPr>
          <w:p w14:paraId="50CE5B6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6AC1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03" w:type="dxa"/>
            <w:noWrap/>
            <w:vAlign w:val="center"/>
          </w:tcPr>
          <w:p w14:paraId="6B78E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学前教育</w:t>
            </w:r>
          </w:p>
        </w:tc>
        <w:tc>
          <w:tcPr>
            <w:tcW w:w="900" w:type="dxa"/>
            <w:noWrap/>
            <w:vAlign w:val="center"/>
          </w:tcPr>
          <w:p w14:paraId="6C04F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68" w:type="dxa"/>
            <w:noWrap/>
            <w:vAlign w:val="center"/>
          </w:tcPr>
          <w:p w14:paraId="20EB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李渔幼儿园1</w:t>
            </w:r>
          </w:p>
          <w:p w14:paraId="1B73F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1"/>
                <w:szCs w:val="21"/>
                <w:highlight w:val="none"/>
                <w:lang w:val="en-US" w:eastAsia="zh-CN"/>
              </w:rPr>
              <w:t>江南街道中心幼儿园1</w:t>
            </w:r>
          </w:p>
          <w:p w14:paraId="7DA2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1"/>
                <w:szCs w:val="21"/>
                <w:highlight w:val="none"/>
                <w:lang w:val="en-US" w:eastAsia="zh-CN"/>
              </w:rPr>
              <w:t>三江街道中心幼儿园1</w:t>
            </w:r>
          </w:p>
        </w:tc>
        <w:tc>
          <w:tcPr>
            <w:tcW w:w="6469" w:type="dxa"/>
            <w:noWrap/>
            <w:vAlign w:val="center"/>
          </w:tcPr>
          <w:p w14:paraId="0631A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学前教育</w:t>
            </w:r>
          </w:p>
          <w:p w14:paraId="589D4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学前教育学、学前教育</w:t>
            </w:r>
          </w:p>
        </w:tc>
        <w:tc>
          <w:tcPr>
            <w:tcW w:w="1256" w:type="dxa"/>
            <w:noWrap/>
            <w:vAlign w:val="center"/>
          </w:tcPr>
          <w:p w14:paraId="0F8813E5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eastAsia="zh-CN"/>
              </w:rPr>
              <w:t>学前教育</w:t>
            </w:r>
          </w:p>
        </w:tc>
        <w:tc>
          <w:tcPr>
            <w:tcW w:w="3237" w:type="dxa"/>
            <w:vMerge w:val="continue"/>
            <w:noWrap/>
            <w:vAlign w:val="center"/>
          </w:tcPr>
          <w:p w14:paraId="2836497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46F8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403" w:type="dxa"/>
            <w:noWrap/>
            <w:vAlign w:val="center"/>
          </w:tcPr>
          <w:p w14:paraId="50382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中小学美术</w:t>
            </w:r>
          </w:p>
        </w:tc>
        <w:tc>
          <w:tcPr>
            <w:tcW w:w="900" w:type="dxa"/>
            <w:noWrap/>
            <w:vAlign w:val="center"/>
          </w:tcPr>
          <w:p w14:paraId="039D5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68" w:type="dxa"/>
            <w:noWrap/>
            <w:vAlign w:val="center"/>
          </w:tcPr>
          <w:p w14:paraId="5DD7B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丽泽中学1</w:t>
            </w:r>
          </w:p>
        </w:tc>
        <w:tc>
          <w:tcPr>
            <w:tcW w:w="6469" w:type="dxa"/>
            <w:noWrap/>
            <w:vAlign w:val="center"/>
          </w:tcPr>
          <w:p w14:paraId="58BB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学科教学（美术）</w:t>
            </w:r>
          </w:p>
        </w:tc>
        <w:tc>
          <w:tcPr>
            <w:tcW w:w="1256" w:type="dxa"/>
            <w:noWrap/>
            <w:vAlign w:val="center"/>
          </w:tcPr>
          <w:p w14:paraId="783F9CDA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eastAsia="zh-CN"/>
              </w:rPr>
              <w:t>初中及以上</w:t>
            </w:r>
          </w:p>
        </w:tc>
        <w:tc>
          <w:tcPr>
            <w:tcW w:w="3237" w:type="dxa"/>
            <w:noWrap/>
            <w:vAlign w:val="center"/>
          </w:tcPr>
          <w:p w14:paraId="5E400A9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及以后出生。</w:t>
            </w:r>
          </w:p>
          <w:p w14:paraId="16BD2A77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2.户籍不限。</w:t>
            </w:r>
          </w:p>
          <w:p w14:paraId="00A732D2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年7月31日前应取得与招聘岗位学科相匹配的教师资格证。</w:t>
            </w:r>
          </w:p>
          <w:p w14:paraId="178D560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  <w:tr w14:paraId="4423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03" w:type="dxa"/>
            <w:tcBorders>
              <w:bottom w:val="single" w:color="auto" w:sz="4" w:space="0"/>
            </w:tcBorders>
            <w:noWrap/>
            <w:vAlign w:val="center"/>
          </w:tcPr>
          <w:p w14:paraId="233C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中小学体育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  <w:p w14:paraId="7FABB14B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（篮球方向）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/>
            <w:vAlign w:val="center"/>
          </w:tcPr>
          <w:p w14:paraId="31278B5F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noWrap/>
            <w:vAlign w:val="center"/>
          </w:tcPr>
          <w:p w14:paraId="2126A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南苑中学1</w:t>
            </w:r>
          </w:p>
          <w:p w14:paraId="18144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丽泽中学1</w:t>
            </w:r>
          </w:p>
        </w:tc>
        <w:tc>
          <w:tcPr>
            <w:tcW w:w="6469" w:type="dxa"/>
            <w:tcBorders>
              <w:bottom w:val="single" w:color="auto" w:sz="4" w:space="0"/>
            </w:tcBorders>
            <w:noWrap/>
            <w:vAlign w:val="center"/>
          </w:tcPr>
          <w:p w14:paraId="4D54B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体育教育、运动训练</w:t>
            </w:r>
          </w:p>
          <w:p w14:paraId="07467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体育、体育教学、运动训练、学科教学（体育）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/>
            <w:vAlign w:val="center"/>
          </w:tcPr>
          <w:p w14:paraId="7150022B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  <w:t>初中及以上</w:t>
            </w:r>
          </w:p>
        </w:tc>
        <w:tc>
          <w:tcPr>
            <w:tcW w:w="3237" w:type="dxa"/>
            <w:vMerge w:val="restart"/>
            <w:noWrap/>
            <w:vAlign w:val="center"/>
          </w:tcPr>
          <w:p w14:paraId="06FE3CA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及以后出生。</w:t>
            </w:r>
          </w:p>
          <w:p w14:paraId="68695C8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浙江省户籍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6A3D7C1C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年7月31日前应取得与招聘岗位学科相匹配的教师资格证。</w:t>
            </w:r>
          </w:p>
          <w:p w14:paraId="2DF91DAB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应聘者还需满足以下条件之一：</w:t>
            </w:r>
          </w:p>
          <w:p w14:paraId="6DB2D566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。</w:t>
            </w:r>
          </w:p>
          <w:p w14:paraId="20AE1F86">
            <w:pPr>
              <w:widowControl/>
              <w:tabs>
                <w:tab w:val="left" w:pos="6271"/>
              </w:tabs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普通高校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shd w:val="clear" w:color="auto" w:fill="auto"/>
              </w:rPr>
              <w:t>师范类专业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</w:rPr>
              <w:t>本科学士毕业生。</w:t>
            </w:r>
          </w:p>
          <w:p w14:paraId="46E21ED7">
            <w:pPr>
              <w:widowControl/>
              <w:tabs>
                <w:tab w:val="left" w:pos="6271"/>
              </w:tabs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5.具有报考方向国家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级运动员及以上技术等级称号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F4E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3" w:type="dxa"/>
            <w:tcBorders>
              <w:bottom w:val="single" w:color="auto" w:sz="4" w:space="0"/>
            </w:tcBorders>
            <w:noWrap/>
            <w:vAlign w:val="center"/>
          </w:tcPr>
          <w:p w14:paraId="5D5C3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中小学体育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  <w:p w14:paraId="35361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（足球方向）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/>
            <w:vAlign w:val="center"/>
          </w:tcPr>
          <w:p w14:paraId="36A0E963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noWrap/>
            <w:vAlign w:val="center"/>
          </w:tcPr>
          <w:p w14:paraId="53B5BAD6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汤溪小学1</w:t>
            </w:r>
          </w:p>
        </w:tc>
        <w:tc>
          <w:tcPr>
            <w:tcW w:w="6469" w:type="dxa"/>
            <w:tcBorders>
              <w:bottom w:val="single" w:color="auto" w:sz="4" w:space="0"/>
            </w:tcBorders>
            <w:noWrap/>
            <w:vAlign w:val="center"/>
          </w:tcPr>
          <w:p w14:paraId="64EEE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体育教育、运动训练</w:t>
            </w:r>
          </w:p>
          <w:p w14:paraId="2A04B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体育、体育教学、运动训练、学科教学（体育）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/>
            <w:vAlign w:val="center"/>
          </w:tcPr>
          <w:p w14:paraId="2C570B46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  <w:highlight w:val="none"/>
              </w:rPr>
              <w:t>初中及以上</w:t>
            </w:r>
          </w:p>
        </w:tc>
        <w:tc>
          <w:tcPr>
            <w:tcW w:w="323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6D5A5F35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F5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3" w:type="dxa"/>
            <w:tcBorders>
              <w:bottom w:val="single" w:color="auto" w:sz="4" w:space="0"/>
            </w:tcBorders>
            <w:noWrap/>
            <w:vAlign w:val="center"/>
          </w:tcPr>
          <w:p w14:paraId="0D70A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383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11343290">
            <w:pPr>
              <w:widowControl/>
              <w:tabs>
                <w:tab w:val="left" w:pos="5907"/>
                <w:tab w:val="left" w:pos="6271"/>
              </w:tabs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</w:tr>
      <w:tr w14:paraId="7D79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52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1431E">
            <w:pPr>
              <w:widowControl/>
              <w:tabs>
                <w:tab w:val="left" w:pos="6271"/>
              </w:tabs>
              <w:spacing w:line="300" w:lineRule="exact"/>
              <w:rPr>
                <w:rFonts w:hint="default" w:ascii="Times New Roman" w:hAnsi="Times New Roman" w:cs="Times New Roman" w:eastAsiaTheme="minorEastAsia"/>
                <w:spacing w:val="-2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注：择业期未就业人员也可报考。</w:t>
            </w:r>
          </w:p>
        </w:tc>
      </w:tr>
    </w:tbl>
    <w:p w14:paraId="6FBA1558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17" w:right="1017" w:bottom="1417" w:left="112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3CA15">
    <w:pPr>
      <w:pStyle w:val="6"/>
      <w:ind w:left="210" w:left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B34A1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B34A1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DA206">
    <w:pPr>
      <w:pStyle w:val="6"/>
      <w:ind w:left="210" w:left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B12A3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B12A3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ZWVkMWE5OGU1M2JhNGUwNDNlNzRlZWRjZTEzZTQifQ=="/>
  </w:docVars>
  <w:rsids>
    <w:rsidRoot w:val="043020E6"/>
    <w:rsid w:val="00045735"/>
    <w:rsid w:val="004C14EE"/>
    <w:rsid w:val="005D13EF"/>
    <w:rsid w:val="00AD692C"/>
    <w:rsid w:val="00BD2D6F"/>
    <w:rsid w:val="00EF0149"/>
    <w:rsid w:val="00F16B1B"/>
    <w:rsid w:val="02D67F78"/>
    <w:rsid w:val="043020E6"/>
    <w:rsid w:val="04C57007"/>
    <w:rsid w:val="068614ED"/>
    <w:rsid w:val="093920B1"/>
    <w:rsid w:val="09BE33C5"/>
    <w:rsid w:val="09BF4013"/>
    <w:rsid w:val="09EE6CEB"/>
    <w:rsid w:val="0A320AB8"/>
    <w:rsid w:val="0E554D21"/>
    <w:rsid w:val="0FBD39B0"/>
    <w:rsid w:val="0FFEB9E0"/>
    <w:rsid w:val="10234F21"/>
    <w:rsid w:val="1257B269"/>
    <w:rsid w:val="15EF8E7D"/>
    <w:rsid w:val="16751FE7"/>
    <w:rsid w:val="17DB352E"/>
    <w:rsid w:val="197F1143"/>
    <w:rsid w:val="198561A9"/>
    <w:rsid w:val="19AD462D"/>
    <w:rsid w:val="19BF9253"/>
    <w:rsid w:val="1B7FC5F2"/>
    <w:rsid w:val="1BEAB95D"/>
    <w:rsid w:val="1BEEC122"/>
    <w:rsid w:val="1BF7742E"/>
    <w:rsid w:val="1C856F63"/>
    <w:rsid w:val="1CCA2DF4"/>
    <w:rsid w:val="1CE2497E"/>
    <w:rsid w:val="1D740373"/>
    <w:rsid w:val="1D934E21"/>
    <w:rsid w:val="1DDF1564"/>
    <w:rsid w:val="1E90142D"/>
    <w:rsid w:val="1FCF10BE"/>
    <w:rsid w:val="1FF3E8AE"/>
    <w:rsid w:val="1FFF05C7"/>
    <w:rsid w:val="21FA7AAB"/>
    <w:rsid w:val="25DB5E53"/>
    <w:rsid w:val="265F6DB8"/>
    <w:rsid w:val="26654A1C"/>
    <w:rsid w:val="26E70C27"/>
    <w:rsid w:val="271FE482"/>
    <w:rsid w:val="27BF2600"/>
    <w:rsid w:val="283A32F8"/>
    <w:rsid w:val="2AC43031"/>
    <w:rsid w:val="2B7F4085"/>
    <w:rsid w:val="2BFB468C"/>
    <w:rsid w:val="2BFDDEA2"/>
    <w:rsid w:val="2BFFE6FA"/>
    <w:rsid w:val="2DBFAB45"/>
    <w:rsid w:val="2DD31F11"/>
    <w:rsid w:val="2DED6716"/>
    <w:rsid w:val="2F4B7824"/>
    <w:rsid w:val="2F6EFA17"/>
    <w:rsid w:val="2F6F85EA"/>
    <w:rsid w:val="2FE65B26"/>
    <w:rsid w:val="2FF9534F"/>
    <w:rsid w:val="2FFFD16F"/>
    <w:rsid w:val="33AB5671"/>
    <w:rsid w:val="33FD5805"/>
    <w:rsid w:val="35FF4FE5"/>
    <w:rsid w:val="36303B24"/>
    <w:rsid w:val="367DB3BD"/>
    <w:rsid w:val="36DEDD61"/>
    <w:rsid w:val="373A4B92"/>
    <w:rsid w:val="37673478"/>
    <w:rsid w:val="37DFC571"/>
    <w:rsid w:val="37EE700B"/>
    <w:rsid w:val="38165018"/>
    <w:rsid w:val="39881070"/>
    <w:rsid w:val="39D8E38C"/>
    <w:rsid w:val="3B047C46"/>
    <w:rsid w:val="3B3FC9FD"/>
    <w:rsid w:val="3B9B585F"/>
    <w:rsid w:val="3BBF7C3F"/>
    <w:rsid w:val="3BD01AB2"/>
    <w:rsid w:val="3BF71498"/>
    <w:rsid w:val="3C6DACDD"/>
    <w:rsid w:val="3C6E5179"/>
    <w:rsid w:val="3D1A5FB2"/>
    <w:rsid w:val="3D2F91CE"/>
    <w:rsid w:val="3D4D1F95"/>
    <w:rsid w:val="3D552BD7"/>
    <w:rsid w:val="3DD25709"/>
    <w:rsid w:val="3DD59076"/>
    <w:rsid w:val="3DD8037C"/>
    <w:rsid w:val="3DECBBC5"/>
    <w:rsid w:val="3DED0524"/>
    <w:rsid w:val="3DEE6488"/>
    <w:rsid w:val="3DF336A0"/>
    <w:rsid w:val="3E57EA8B"/>
    <w:rsid w:val="3E76CCD5"/>
    <w:rsid w:val="3EABFA47"/>
    <w:rsid w:val="3EAF6C7A"/>
    <w:rsid w:val="3EEB665F"/>
    <w:rsid w:val="3EFD4CAC"/>
    <w:rsid w:val="3F9B3AAC"/>
    <w:rsid w:val="3FDBF73F"/>
    <w:rsid w:val="3FED0CAA"/>
    <w:rsid w:val="3FEE938A"/>
    <w:rsid w:val="3FF9C918"/>
    <w:rsid w:val="3FFB9DB5"/>
    <w:rsid w:val="42C54D1B"/>
    <w:rsid w:val="440B5E75"/>
    <w:rsid w:val="443F21A5"/>
    <w:rsid w:val="45E47BBB"/>
    <w:rsid w:val="46273131"/>
    <w:rsid w:val="46317EB5"/>
    <w:rsid w:val="46EBEC3D"/>
    <w:rsid w:val="4737022C"/>
    <w:rsid w:val="47D78B84"/>
    <w:rsid w:val="47DB5F58"/>
    <w:rsid w:val="47EB391A"/>
    <w:rsid w:val="48F078F3"/>
    <w:rsid w:val="4A354E51"/>
    <w:rsid w:val="4B3A1103"/>
    <w:rsid w:val="4B7B824B"/>
    <w:rsid w:val="4BFFE427"/>
    <w:rsid w:val="4C5E0D16"/>
    <w:rsid w:val="4CDDC6CE"/>
    <w:rsid w:val="4CFA3A0A"/>
    <w:rsid w:val="4D7BDA00"/>
    <w:rsid w:val="4D7FA1AB"/>
    <w:rsid w:val="4DB91CA8"/>
    <w:rsid w:val="4EAA0981"/>
    <w:rsid w:val="4EBB14EC"/>
    <w:rsid w:val="4EFD6372"/>
    <w:rsid w:val="4F482A77"/>
    <w:rsid w:val="4F7F2128"/>
    <w:rsid w:val="4FFF1D6F"/>
    <w:rsid w:val="500C16BE"/>
    <w:rsid w:val="502F37D0"/>
    <w:rsid w:val="50813851"/>
    <w:rsid w:val="51372186"/>
    <w:rsid w:val="520207FA"/>
    <w:rsid w:val="536873A1"/>
    <w:rsid w:val="53EE87F0"/>
    <w:rsid w:val="53FF9004"/>
    <w:rsid w:val="554147B4"/>
    <w:rsid w:val="571D3EC8"/>
    <w:rsid w:val="573B0A93"/>
    <w:rsid w:val="57EEBDDE"/>
    <w:rsid w:val="57F3C13B"/>
    <w:rsid w:val="57FB2D96"/>
    <w:rsid w:val="57FBFDA4"/>
    <w:rsid w:val="57FF5395"/>
    <w:rsid w:val="57FF86D4"/>
    <w:rsid w:val="582736BF"/>
    <w:rsid w:val="583059FA"/>
    <w:rsid w:val="596165FE"/>
    <w:rsid w:val="59656288"/>
    <w:rsid w:val="59FF850F"/>
    <w:rsid w:val="5BBB8789"/>
    <w:rsid w:val="5BDFBF41"/>
    <w:rsid w:val="5C772878"/>
    <w:rsid w:val="5D4A7ABC"/>
    <w:rsid w:val="5D7DEADF"/>
    <w:rsid w:val="5DDF5473"/>
    <w:rsid w:val="5E3DDA09"/>
    <w:rsid w:val="5E7AA42C"/>
    <w:rsid w:val="5EEF6354"/>
    <w:rsid w:val="5EFF70C1"/>
    <w:rsid w:val="5F1FBA3D"/>
    <w:rsid w:val="5F3F7DA7"/>
    <w:rsid w:val="5F4DDEDF"/>
    <w:rsid w:val="5F6F552D"/>
    <w:rsid w:val="5F7F3E48"/>
    <w:rsid w:val="5F7FBBE2"/>
    <w:rsid w:val="5FB33D51"/>
    <w:rsid w:val="5FB6E418"/>
    <w:rsid w:val="5FD7C133"/>
    <w:rsid w:val="5FDBB905"/>
    <w:rsid w:val="5FDF81F6"/>
    <w:rsid w:val="5FDFC6BA"/>
    <w:rsid w:val="5FEFB845"/>
    <w:rsid w:val="5FF5FA15"/>
    <w:rsid w:val="5FF7EB03"/>
    <w:rsid w:val="5FF9687E"/>
    <w:rsid w:val="62BDAC5A"/>
    <w:rsid w:val="62C2277E"/>
    <w:rsid w:val="63793139"/>
    <w:rsid w:val="63FA92AF"/>
    <w:rsid w:val="64FF0A7A"/>
    <w:rsid w:val="6578BEE8"/>
    <w:rsid w:val="65EF2422"/>
    <w:rsid w:val="65FF7177"/>
    <w:rsid w:val="66E61EE6"/>
    <w:rsid w:val="6737529B"/>
    <w:rsid w:val="673F438A"/>
    <w:rsid w:val="67550551"/>
    <w:rsid w:val="67D6F160"/>
    <w:rsid w:val="67FC7D9A"/>
    <w:rsid w:val="68FEA187"/>
    <w:rsid w:val="693C384D"/>
    <w:rsid w:val="69AFEF8A"/>
    <w:rsid w:val="6A1B0BD8"/>
    <w:rsid w:val="6A6B0F24"/>
    <w:rsid w:val="6ABB4499"/>
    <w:rsid w:val="6ADF8349"/>
    <w:rsid w:val="6AEB9F11"/>
    <w:rsid w:val="6B3E6D90"/>
    <w:rsid w:val="6B7B4FD0"/>
    <w:rsid w:val="6B81352D"/>
    <w:rsid w:val="6B9E2823"/>
    <w:rsid w:val="6BEF7CFA"/>
    <w:rsid w:val="6BFEC2AE"/>
    <w:rsid w:val="6BFF32B1"/>
    <w:rsid w:val="6C9E29B0"/>
    <w:rsid w:val="6D6BE587"/>
    <w:rsid w:val="6DFF454C"/>
    <w:rsid w:val="6E6617B7"/>
    <w:rsid w:val="6E6F6671"/>
    <w:rsid w:val="6E99BB40"/>
    <w:rsid w:val="6EB75E56"/>
    <w:rsid w:val="6EDB586F"/>
    <w:rsid w:val="6EEFD53F"/>
    <w:rsid w:val="6F387F54"/>
    <w:rsid w:val="6F5E1E6F"/>
    <w:rsid w:val="6F63625D"/>
    <w:rsid w:val="6F7BD161"/>
    <w:rsid w:val="6F7E4042"/>
    <w:rsid w:val="6F7EF61F"/>
    <w:rsid w:val="6F7F1CFE"/>
    <w:rsid w:val="6F97B20A"/>
    <w:rsid w:val="6F9F8FB6"/>
    <w:rsid w:val="6FA62372"/>
    <w:rsid w:val="6FBBD35A"/>
    <w:rsid w:val="6FBD63EE"/>
    <w:rsid w:val="6FBFB567"/>
    <w:rsid w:val="6FDF750D"/>
    <w:rsid w:val="6FE72302"/>
    <w:rsid w:val="6FEF2C33"/>
    <w:rsid w:val="6FF373A0"/>
    <w:rsid w:val="6FFB86A9"/>
    <w:rsid w:val="707002E7"/>
    <w:rsid w:val="70825715"/>
    <w:rsid w:val="71DB3E97"/>
    <w:rsid w:val="71E73664"/>
    <w:rsid w:val="71EDE5CB"/>
    <w:rsid w:val="720E0702"/>
    <w:rsid w:val="72B4B0AD"/>
    <w:rsid w:val="72BA32D6"/>
    <w:rsid w:val="72BA4E72"/>
    <w:rsid w:val="72EAF7FB"/>
    <w:rsid w:val="736F30BD"/>
    <w:rsid w:val="737B53C1"/>
    <w:rsid w:val="73AC0D12"/>
    <w:rsid w:val="73B621C9"/>
    <w:rsid w:val="73FD4D4B"/>
    <w:rsid w:val="74D008A4"/>
    <w:rsid w:val="757A3BD8"/>
    <w:rsid w:val="75972A2D"/>
    <w:rsid w:val="75C6863A"/>
    <w:rsid w:val="75EBCD3C"/>
    <w:rsid w:val="75EE2C04"/>
    <w:rsid w:val="7621652A"/>
    <w:rsid w:val="763438F5"/>
    <w:rsid w:val="7665BA3E"/>
    <w:rsid w:val="768B4C6B"/>
    <w:rsid w:val="76A57DA2"/>
    <w:rsid w:val="77346F13"/>
    <w:rsid w:val="777711AA"/>
    <w:rsid w:val="777D3D9B"/>
    <w:rsid w:val="778A058F"/>
    <w:rsid w:val="77CDF436"/>
    <w:rsid w:val="77ED95C9"/>
    <w:rsid w:val="77F4A2E2"/>
    <w:rsid w:val="77F702B6"/>
    <w:rsid w:val="77FB043F"/>
    <w:rsid w:val="77FBD033"/>
    <w:rsid w:val="77FF201E"/>
    <w:rsid w:val="786136E3"/>
    <w:rsid w:val="79952093"/>
    <w:rsid w:val="79A4661E"/>
    <w:rsid w:val="79FF2410"/>
    <w:rsid w:val="7AAF217D"/>
    <w:rsid w:val="7ABBB192"/>
    <w:rsid w:val="7B266CE1"/>
    <w:rsid w:val="7B3B32AE"/>
    <w:rsid w:val="7B5F594C"/>
    <w:rsid w:val="7B6075FF"/>
    <w:rsid w:val="7B6FAF6A"/>
    <w:rsid w:val="7B8D1478"/>
    <w:rsid w:val="7B9C6847"/>
    <w:rsid w:val="7BB77675"/>
    <w:rsid w:val="7BD78596"/>
    <w:rsid w:val="7BE781B2"/>
    <w:rsid w:val="7BE7901F"/>
    <w:rsid w:val="7BE9F302"/>
    <w:rsid w:val="7BEE0B14"/>
    <w:rsid w:val="7BF0786B"/>
    <w:rsid w:val="7BFD7CFE"/>
    <w:rsid w:val="7C73B960"/>
    <w:rsid w:val="7D2D9F26"/>
    <w:rsid w:val="7D5DBAE7"/>
    <w:rsid w:val="7D65EC9A"/>
    <w:rsid w:val="7D7DE156"/>
    <w:rsid w:val="7DCD95A6"/>
    <w:rsid w:val="7DECBD1F"/>
    <w:rsid w:val="7DFAF9E2"/>
    <w:rsid w:val="7DFB2E2A"/>
    <w:rsid w:val="7DFBFBD2"/>
    <w:rsid w:val="7DFFA9B4"/>
    <w:rsid w:val="7E7B1C45"/>
    <w:rsid w:val="7EDD1CC7"/>
    <w:rsid w:val="7EDDE2C8"/>
    <w:rsid w:val="7EDF1AE7"/>
    <w:rsid w:val="7EEFA10B"/>
    <w:rsid w:val="7EF6E2DD"/>
    <w:rsid w:val="7EFF2DD3"/>
    <w:rsid w:val="7F1BF707"/>
    <w:rsid w:val="7F2D4D0E"/>
    <w:rsid w:val="7F3D5053"/>
    <w:rsid w:val="7F3F5BAB"/>
    <w:rsid w:val="7F3FC7F6"/>
    <w:rsid w:val="7F5505A0"/>
    <w:rsid w:val="7F77522F"/>
    <w:rsid w:val="7F7F1514"/>
    <w:rsid w:val="7F7F4D8B"/>
    <w:rsid w:val="7F7F7A66"/>
    <w:rsid w:val="7F7F8CC3"/>
    <w:rsid w:val="7F7FCFC5"/>
    <w:rsid w:val="7F9701DA"/>
    <w:rsid w:val="7F9F221D"/>
    <w:rsid w:val="7F9F69C6"/>
    <w:rsid w:val="7FAE21B5"/>
    <w:rsid w:val="7FBE0FD8"/>
    <w:rsid w:val="7FC736BA"/>
    <w:rsid w:val="7FC7B8C2"/>
    <w:rsid w:val="7FCC254E"/>
    <w:rsid w:val="7FCF2C91"/>
    <w:rsid w:val="7FD54F36"/>
    <w:rsid w:val="7FD761E2"/>
    <w:rsid w:val="7FD772B9"/>
    <w:rsid w:val="7FD7E337"/>
    <w:rsid w:val="7FDDCFD4"/>
    <w:rsid w:val="7FDF08F3"/>
    <w:rsid w:val="7FDFC654"/>
    <w:rsid w:val="7FED0D5C"/>
    <w:rsid w:val="7FED540B"/>
    <w:rsid w:val="7FEF516C"/>
    <w:rsid w:val="7FF2452B"/>
    <w:rsid w:val="7FF7BD67"/>
    <w:rsid w:val="7FFB2807"/>
    <w:rsid w:val="7FFDCA4F"/>
    <w:rsid w:val="7FFE866D"/>
    <w:rsid w:val="7FFF3DDB"/>
    <w:rsid w:val="7FFF9D3B"/>
    <w:rsid w:val="7FFFAB07"/>
    <w:rsid w:val="7FFFBE69"/>
    <w:rsid w:val="830D7F3A"/>
    <w:rsid w:val="87F584E5"/>
    <w:rsid w:val="8FFF4A87"/>
    <w:rsid w:val="91FF62E0"/>
    <w:rsid w:val="92FF5EE4"/>
    <w:rsid w:val="936F17A1"/>
    <w:rsid w:val="987EB335"/>
    <w:rsid w:val="9AFE64E6"/>
    <w:rsid w:val="9CE7FEBC"/>
    <w:rsid w:val="9EDDC2A2"/>
    <w:rsid w:val="9EFB4EA5"/>
    <w:rsid w:val="9F96F7D3"/>
    <w:rsid w:val="9FEFEEE4"/>
    <w:rsid w:val="9FF3DCC3"/>
    <w:rsid w:val="A1F5625C"/>
    <w:rsid w:val="A6FFFBC3"/>
    <w:rsid w:val="A77EE787"/>
    <w:rsid w:val="A7EEA58B"/>
    <w:rsid w:val="AAFF720D"/>
    <w:rsid w:val="ABEF098E"/>
    <w:rsid w:val="ADF7C7D1"/>
    <w:rsid w:val="AEFD8C6E"/>
    <w:rsid w:val="AFF5E188"/>
    <w:rsid w:val="AFFBE764"/>
    <w:rsid w:val="AFFEFF89"/>
    <w:rsid w:val="B13D5E3E"/>
    <w:rsid w:val="B1778A2F"/>
    <w:rsid w:val="B2F7B965"/>
    <w:rsid w:val="B35EB7C5"/>
    <w:rsid w:val="B3FE75B3"/>
    <w:rsid w:val="B4F11075"/>
    <w:rsid w:val="B5FE05D8"/>
    <w:rsid w:val="B6BB5AE1"/>
    <w:rsid w:val="B6BF38DF"/>
    <w:rsid w:val="B77B8595"/>
    <w:rsid w:val="B77E7F69"/>
    <w:rsid w:val="B7DDE00A"/>
    <w:rsid w:val="B7DFBAD4"/>
    <w:rsid w:val="B7EFBE9F"/>
    <w:rsid w:val="B7FB10FF"/>
    <w:rsid w:val="B7FF9E44"/>
    <w:rsid w:val="B95D420C"/>
    <w:rsid w:val="BB1C14E2"/>
    <w:rsid w:val="BB6FC022"/>
    <w:rsid w:val="BBC601D5"/>
    <w:rsid w:val="BBFBF7BC"/>
    <w:rsid w:val="BBFF7555"/>
    <w:rsid w:val="BBFF93D7"/>
    <w:rsid w:val="BC6F7315"/>
    <w:rsid w:val="BD9B060C"/>
    <w:rsid w:val="BDFB3A16"/>
    <w:rsid w:val="BE2EA66F"/>
    <w:rsid w:val="BE9AA606"/>
    <w:rsid w:val="BEAE4F3D"/>
    <w:rsid w:val="BEBC2380"/>
    <w:rsid w:val="BEBE178C"/>
    <w:rsid w:val="BEFE9C61"/>
    <w:rsid w:val="BF63195E"/>
    <w:rsid w:val="BFACBFF2"/>
    <w:rsid w:val="BFBF5FBE"/>
    <w:rsid w:val="BFF786AF"/>
    <w:rsid w:val="BFFF1B06"/>
    <w:rsid w:val="C73D4B92"/>
    <w:rsid w:val="CACB7B4E"/>
    <w:rsid w:val="CDDB1897"/>
    <w:rsid w:val="CEF4A59B"/>
    <w:rsid w:val="CEF9891B"/>
    <w:rsid w:val="CF5F6CA6"/>
    <w:rsid w:val="CF9CFBED"/>
    <w:rsid w:val="D5DD1744"/>
    <w:rsid w:val="D5F606F5"/>
    <w:rsid w:val="D79F21D2"/>
    <w:rsid w:val="D7EDA8B0"/>
    <w:rsid w:val="D7FD57AB"/>
    <w:rsid w:val="DBB99BEE"/>
    <w:rsid w:val="DBF7392A"/>
    <w:rsid w:val="DCFB36FA"/>
    <w:rsid w:val="DCFBB383"/>
    <w:rsid w:val="DDB7A1B3"/>
    <w:rsid w:val="DDF38CBA"/>
    <w:rsid w:val="DDFF173C"/>
    <w:rsid w:val="DE0FE551"/>
    <w:rsid w:val="DE6797A0"/>
    <w:rsid w:val="DE7ED2E5"/>
    <w:rsid w:val="DE8F9566"/>
    <w:rsid w:val="DED5DEAD"/>
    <w:rsid w:val="DF0F4ED9"/>
    <w:rsid w:val="DF0F6C3B"/>
    <w:rsid w:val="DF0FA66C"/>
    <w:rsid w:val="DF1DB17C"/>
    <w:rsid w:val="DFACF67C"/>
    <w:rsid w:val="DFB9DCBC"/>
    <w:rsid w:val="DFBFE087"/>
    <w:rsid w:val="DFCDF99C"/>
    <w:rsid w:val="DFD91DDC"/>
    <w:rsid w:val="DFE4604C"/>
    <w:rsid w:val="DFE6FCDF"/>
    <w:rsid w:val="DFFF13A6"/>
    <w:rsid w:val="DFFFB93E"/>
    <w:rsid w:val="DFFFC360"/>
    <w:rsid w:val="E367D22C"/>
    <w:rsid w:val="E3BFE892"/>
    <w:rsid w:val="E58B63A2"/>
    <w:rsid w:val="E7C44E1E"/>
    <w:rsid w:val="E7EE2E5F"/>
    <w:rsid w:val="E7FC7D93"/>
    <w:rsid w:val="E7FEACD5"/>
    <w:rsid w:val="E8F10F36"/>
    <w:rsid w:val="E8F3BF8D"/>
    <w:rsid w:val="E99E2532"/>
    <w:rsid w:val="E9BDFD52"/>
    <w:rsid w:val="E9EF28AC"/>
    <w:rsid w:val="EBFB8299"/>
    <w:rsid w:val="ECCFE61B"/>
    <w:rsid w:val="EDBB72FD"/>
    <w:rsid w:val="EDDF8802"/>
    <w:rsid w:val="EDFB4954"/>
    <w:rsid w:val="EDFFC3D4"/>
    <w:rsid w:val="EE576D0C"/>
    <w:rsid w:val="EF3E109E"/>
    <w:rsid w:val="EF5F5CBA"/>
    <w:rsid w:val="EF674D15"/>
    <w:rsid w:val="EF977019"/>
    <w:rsid w:val="EFAC5B6A"/>
    <w:rsid w:val="EFB73FE7"/>
    <w:rsid w:val="EFDE54A7"/>
    <w:rsid w:val="EFDFD887"/>
    <w:rsid w:val="EFF7448F"/>
    <w:rsid w:val="F3DF6677"/>
    <w:rsid w:val="F49AE5EF"/>
    <w:rsid w:val="F4DA6D08"/>
    <w:rsid w:val="F4F66177"/>
    <w:rsid w:val="F4FB5A73"/>
    <w:rsid w:val="F56F913F"/>
    <w:rsid w:val="F5DE8F6F"/>
    <w:rsid w:val="F666ED7B"/>
    <w:rsid w:val="F67FD2EB"/>
    <w:rsid w:val="F6AF80E2"/>
    <w:rsid w:val="F6EFA423"/>
    <w:rsid w:val="F6F5C10B"/>
    <w:rsid w:val="F6FAB03B"/>
    <w:rsid w:val="F6FF1B5B"/>
    <w:rsid w:val="F77DDF27"/>
    <w:rsid w:val="F7AF7089"/>
    <w:rsid w:val="F7B3E77D"/>
    <w:rsid w:val="F7B97D66"/>
    <w:rsid w:val="F7BAB015"/>
    <w:rsid w:val="F7E3EE49"/>
    <w:rsid w:val="F7FFFFBD"/>
    <w:rsid w:val="F8DE43AF"/>
    <w:rsid w:val="F8FF0347"/>
    <w:rsid w:val="F9B73B0B"/>
    <w:rsid w:val="F9D885C7"/>
    <w:rsid w:val="F9EFD1F3"/>
    <w:rsid w:val="F9FD4417"/>
    <w:rsid w:val="F9FE780D"/>
    <w:rsid w:val="FAAF9001"/>
    <w:rsid w:val="FAFF3BA1"/>
    <w:rsid w:val="FAFF5FAD"/>
    <w:rsid w:val="FB96D817"/>
    <w:rsid w:val="FB9F2A68"/>
    <w:rsid w:val="FBBAC543"/>
    <w:rsid w:val="FBCE4AD0"/>
    <w:rsid w:val="FBDF75B4"/>
    <w:rsid w:val="FBEF41C9"/>
    <w:rsid w:val="FBF7EFD6"/>
    <w:rsid w:val="FBFAB294"/>
    <w:rsid w:val="FBFF8EE2"/>
    <w:rsid w:val="FC1F4BA8"/>
    <w:rsid w:val="FCBDCF87"/>
    <w:rsid w:val="FCCB60EE"/>
    <w:rsid w:val="FCDF881F"/>
    <w:rsid w:val="FCFD656C"/>
    <w:rsid w:val="FD69A325"/>
    <w:rsid w:val="FD7AE6C0"/>
    <w:rsid w:val="FD7DAC0D"/>
    <w:rsid w:val="FD9BBA2F"/>
    <w:rsid w:val="FDB262D7"/>
    <w:rsid w:val="FDCF0112"/>
    <w:rsid w:val="FDE72FCB"/>
    <w:rsid w:val="FDEB650B"/>
    <w:rsid w:val="FDFF87FD"/>
    <w:rsid w:val="FDFFF97E"/>
    <w:rsid w:val="FE3BAE84"/>
    <w:rsid w:val="FE4D6273"/>
    <w:rsid w:val="FE5CF34C"/>
    <w:rsid w:val="FE7BB12A"/>
    <w:rsid w:val="FE7F5930"/>
    <w:rsid w:val="FE8E0F1B"/>
    <w:rsid w:val="FEBFDE27"/>
    <w:rsid w:val="FEDF6C3D"/>
    <w:rsid w:val="FEEBDA21"/>
    <w:rsid w:val="FF3FACBC"/>
    <w:rsid w:val="FF5F6CFB"/>
    <w:rsid w:val="FF6CA2B2"/>
    <w:rsid w:val="FF6E5CEE"/>
    <w:rsid w:val="FF6EE2F1"/>
    <w:rsid w:val="FF774E2F"/>
    <w:rsid w:val="FF7795FC"/>
    <w:rsid w:val="FF7D848C"/>
    <w:rsid w:val="FF9ACF72"/>
    <w:rsid w:val="FF9B47FD"/>
    <w:rsid w:val="FF9F6C5D"/>
    <w:rsid w:val="FFAD3C3A"/>
    <w:rsid w:val="FFBC9D11"/>
    <w:rsid w:val="FFBF2C40"/>
    <w:rsid w:val="FFBF5247"/>
    <w:rsid w:val="FFBF9A92"/>
    <w:rsid w:val="FFC7E6D3"/>
    <w:rsid w:val="FFCAB82A"/>
    <w:rsid w:val="FFCFBBA4"/>
    <w:rsid w:val="FFCFCD95"/>
    <w:rsid w:val="FFD52A5A"/>
    <w:rsid w:val="FFD8DEDF"/>
    <w:rsid w:val="FFDC2055"/>
    <w:rsid w:val="FFDCEB0B"/>
    <w:rsid w:val="FFDF7723"/>
    <w:rsid w:val="FFE23563"/>
    <w:rsid w:val="FFE67AE4"/>
    <w:rsid w:val="FFE9D2A2"/>
    <w:rsid w:val="FFEDA4BD"/>
    <w:rsid w:val="FFF150D9"/>
    <w:rsid w:val="FFF3F1B6"/>
    <w:rsid w:val="FFF7DA05"/>
    <w:rsid w:val="FFF97AC8"/>
    <w:rsid w:val="FFF9A7F9"/>
    <w:rsid w:val="FFFACB5F"/>
    <w:rsid w:val="FFFD8DEE"/>
    <w:rsid w:val="FFFF16BD"/>
    <w:rsid w:val="FFFF2F61"/>
    <w:rsid w:val="FFFF4E0F"/>
    <w:rsid w:val="FFFF79F9"/>
    <w:rsid w:val="FFFF85DD"/>
    <w:rsid w:val="FFFF8B24"/>
    <w:rsid w:val="FFFF8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character" w:customStyle="1" w:styleId="12">
    <w:name w:val="font81"/>
    <w:basedOn w:val="11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3">
    <w:name w:val="font112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9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8">
    <w:name w:val="日期 Char"/>
    <w:basedOn w:val="11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2069</Characters>
  <Lines>17</Lines>
  <Paragraphs>4</Paragraphs>
  <TotalTime>26</TotalTime>
  <ScaleCrop>false</ScaleCrop>
  <LinksUpToDate>false</LinksUpToDate>
  <CharactersWithSpaces>2427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2024-10-26T17:12:00Z</dcterms:created>
  <dc:creator>王婷</dc:creator>
  <cp:lastModifiedBy>user</cp:lastModifiedBy>
  <cp:lastPrinted>2025-10-22T23:47:00Z</cp:lastPrinted>
  <dcterms:modified xsi:type="dcterms:W3CDTF">2025-10-22T15:20:40Z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CFC8C2E84D8B4E659F7D1AE94A98030A_13</vt:lpwstr>
  </property>
  <property fmtid="{D5CDD505-2E9C-101B-9397-08002B2CF9AE}" pid="4" name="woSyncTypoMode" linkTarget="0">
    <vt:bool>false</vt:bool>
  </property>
  <property fmtid="{D5CDD505-2E9C-101B-9397-08002B2CF9AE}" pid="5" name="woTypoMode" linkTarget="0">
    <vt:lpwstr>pages</vt:lpwstr>
  </property>
</Properties>
</file>