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b/>
                <w:bCs/>
                <w:i w:val="0"/>
                <w:iCs w:val="0"/>
                <w:color w:val="FF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娄底职业技术学院202</w:t>
            </w:r>
            <w:bookmarkStart w:id="1" w:name="_GoBack"/>
            <w:bookmarkEnd w:id="1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5年第二批引进高层次人才岗位条件及要求一览表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tabs>
          <w:tab w:val="left" w:pos="20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W w:w="13984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700"/>
        <w:gridCol w:w="2197"/>
        <w:gridCol w:w="1660"/>
        <w:gridCol w:w="3807"/>
        <w:gridCol w:w="4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计划数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学历、学位要求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年龄要求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79" w:leftChars="114" w:hanging="240" w:hangingChars="1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机械类教师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40周岁以下（1984年11月26日以后出生）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7" w:hRule="atLeast"/>
        </w:trPr>
        <w:tc>
          <w:tcPr>
            <w:tcW w:w="1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畜牧兽医教师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660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畜牧学兽医学类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医学类教师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1660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医学大类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最低服务年限5年。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计算机类教师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50周岁以下（1974年11月26日以后出生）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具有计算机专业教授职称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35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微生物学检验教师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660" w:type="dxa"/>
            <w:vMerge w:val="restart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35周岁以下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（1989年11月26日以后出生）</w:t>
            </w:r>
          </w:p>
        </w:tc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医学技术类、临床检验诊断学、免疫学、病原生物学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1.本科专业要求为医学检验技术;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眼视光教师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硕士研究生</w:t>
            </w:r>
          </w:p>
        </w:tc>
        <w:tc>
          <w:tcPr>
            <w:tcW w:w="1660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医学大类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0" w:hanging="240" w:hanging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1.本科专业要求为眼视光医学、眼视光学专业;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辅导员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硕士研究生</w:t>
            </w:r>
          </w:p>
        </w:tc>
        <w:tc>
          <w:tcPr>
            <w:tcW w:w="1660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经济和管理学大类、文史哲大类、教育学大类、政治学类、工学大类、理学大类、农学大类、医学大类、艺术大类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pStyle w:val="2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bookmarkStart w:id="0" w:name="OLE_LINK3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最低服务年限5年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电子商务教师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660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1.本科专业要求为电子商务专业;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1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无人机应用技术教师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660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交通运输、海洋工程、航空航天类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pStyle w:val="2"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本科专业要求为飞行技术、飞行器设计与工程、飞行器动力工程、飞行器制造工程、飞行器适航技术、飞行器控制与信息工程、无人驾驶航空器系统工程、智能飞行器技术、飞行器运维工程专业;</w:t>
            </w:r>
          </w:p>
          <w:p>
            <w:pPr>
              <w:pStyle w:val="2"/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智能控制技术教师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660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控制科学与工程类、电气工程类、职业技术教育学（控制科学与工程或电气工程方向）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1.本科专业要求为电气类、自动化类专业;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2.最低服务年限5年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网络安全技术教师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97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1660" w:type="dxa"/>
            <w:vMerge w:val="continue"/>
            <w:noWrap w:val="0"/>
            <w:vAlign w:val="top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8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网络与信息安全硕士、网络空间安全、通信系统与信息安全</w:t>
            </w:r>
          </w:p>
        </w:tc>
        <w:tc>
          <w:tcPr>
            <w:tcW w:w="426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最低服务年限5年</w:t>
            </w:r>
          </w:p>
        </w:tc>
      </w:tr>
    </w:tbl>
    <w:p>
      <w:pPr>
        <w:tabs>
          <w:tab w:val="left" w:pos="208"/>
        </w:tabs>
        <w:bidi w:val="0"/>
        <w:ind w:left="720" w:hanging="720" w:hangingChars="300"/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  <w:sectPr>
          <w:footerReference r:id="rId3" w:type="default"/>
          <w:pgSz w:w="16838" w:h="11906" w:orient="landscape"/>
          <w:pgMar w:top="1797" w:right="1985" w:bottom="1797" w:left="1440" w:header="851" w:footer="992" w:gutter="0"/>
          <w:pgNumType w:fmt="decimal" w:chapStyle="1" w:chapSep="emDash"/>
          <w:cols w:space="720" w:num="1"/>
          <w:docGrid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备注：以上岗位专业要求参照《湖南省2025年考试录用公务员专业指导目录》，该目录没有的专业，则参照《教育部专业目录》</w:t>
      </w:r>
    </w:p>
    <w:p>
      <w:pPr>
        <w:pStyle w:val="3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娄底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  <w:lang w:eastAsia="zh-CN"/>
        </w:rPr>
        <w:t>职业技术学院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  <w:lang w:val="en-US" w:eastAsia="zh-CN"/>
        </w:rPr>
        <w:t>2025年第二批引进</w:t>
      </w: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高层次人才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spacing w:val="0"/>
          <w:kern w:val="0"/>
          <w:sz w:val="36"/>
          <w:szCs w:val="36"/>
        </w:rPr>
        <w:t>报名登记表</w:t>
      </w:r>
    </w:p>
    <w:p>
      <w:pPr>
        <w:widowControl/>
        <w:adjustRightInd w:val="0"/>
        <w:snapToGrid w:val="0"/>
        <w:spacing w:after="0" w:line="240" w:lineRule="exact"/>
        <w:jc w:val="left"/>
        <w:rPr>
          <w:rFonts w:ascii="Tahoma" w:hAnsi="Tahoma" w:eastAsia="微软雅黑" w:cs="Times New Roman"/>
          <w:color w:val="000000"/>
          <w:kern w:val="0"/>
          <w:sz w:val="44"/>
          <w:szCs w:val="22"/>
        </w:rPr>
      </w:pPr>
    </w:p>
    <w:tbl>
      <w:tblPr>
        <w:tblStyle w:val="4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姓 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月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貌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籍贯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出生地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婚姻状况</w:t>
            </w:r>
          </w:p>
        </w:tc>
        <w:tc>
          <w:tcPr>
            <w:tcW w:w="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现工作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2"/>
                <w:lang w:val="en-US" w:eastAsia="zh-CN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        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最高学历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学位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最高学历毕业院校</w:t>
            </w: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所 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专 业</w:t>
            </w:r>
          </w:p>
        </w:tc>
        <w:tc>
          <w:tcPr>
            <w:tcW w:w="308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专业技术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职务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4"/>
                <w:szCs w:val="22"/>
                <w:lang w:val="en-US" w:eastAsia="zh-CN"/>
              </w:rPr>
              <w:t>)</w:t>
            </w:r>
          </w:p>
        </w:tc>
        <w:tc>
          <w:tcPr>
            <w:tcW w:w="21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职业资格证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41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身份证号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所报单位</w:t>
            </w:r>
          </w:p>
        </w:tc>
        <w:tc>
          <w:tcPr>
            <w:tcW w:w="39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所报岗位</w:t>
            </w:r>
          </w:p>
        </w:tc>
        <w:tc>
          <w:tcPr>
            <w:tcW w:w="2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ind w:firstLine="360" w:firstLine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简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ind w:firstLine="360" w:firstLineChars="15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历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eastAsia="zh-CN"/>
              </w:rPr>
              <w:t>（按学习起始时间、毕业学校、所学专业，工作起始时间、工作单位、岗位顺序填写）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本人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承诺</w:t>
            </w:r>
          </w:p>
        </w:tc>
        <w:tc>
          <w:tcPr>
            <w:tcW w:w="8109" w:type="dxa"/>
            <w:gridSpan w:val="9"/>
            <w:noWrap w:val="0"/>
            <w:vAlign w:val="center"/>
          </w:tcPr>
          <w:p>
            <w:pPr>
              <w:widowControl/>
              <w:adjustRightInd w:val="0"/>
              <w:snapToGrid w:val="0"/>
              <w:spacing w:after="0" w:line="36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以上填报内容完全真实，如有虚报，本人愿意承担由此产生的一切后果及责任。</w:t>
            </w:r>
          </w:p>
          <w:p>
            <w:pPr>
              <w:widowControl/>
              <w:adjustRightInd w:val="0"/>
              <w:snapToGrid w:val="0"/>
              <w:spacing w:after="0" w:line="360" w:lineRule="exact"/>
              <w:ind w:firstLine="2400" w:firstLineChars="10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</w:rPr>
              <w:t>签名：                       年     月    日</w:t>
            </w:r>
          </w:p>
        </w:tc>
      </w:tr>
    </w:tbl>
    <w:p>
      <w:pPr>
        <w:widowControl w:val="0"/>
        <w:adjustRightInd/>
        <w:snapToGrid/>
        <w:spacing w:after="0" w:line="20" w:lineRule="exact"/>
        <w:jc w:val="left"/>
        <w:rPr>
          <w:rFonts w:ascii="Tahoma" w:hAnsi="Tahoma" w:eastAsia="微软雅黑" w:cs="Times New Roman"/>
          <w:color w:val="000000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after="0" w:line="20" w:lineRule="exact"/>
        <w:jc w:val="left"/>
        <w:rPr>
          <w:rFonts w:ascii="Tahoma" w:hAnsi="Tahoma" w:eastAsia="微软雅黑" w:cs="Times New Roman"/>
          <w:color w:val="000000"/>
          <w:kern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00" w:after="0" w:line="240" w:lineRule="exact"/>
        <w:ind w:left="0" w:hanging="960" w:hangingChars="4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2"/>
          <w:lang w:eastAsia="zh-CN"/>
        </w:rPr>
        <w:sectPr>
          <w:footerReference r:id="rId4" w:type="default"/>
          <w:pgSz w:w="11906" w:h="16838"/>
          <w:pgMar w:top="1418" w:right="1418" w:bottom="1440" w:left="1418" w:header="851" w:footer="992" w:gutter="0"/>
          <w:pgNumType w:fmt="decimal"/>
          <w:cols w:space="720" w:num="1"/>
          <w:docGrid w:linePitch="312" w:charSpace="0"/>
        </w:sect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</w:rPr>
        <w:t>说明：报名人员必须用正楷字准确清晰填写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2"/>
          <w:lang w:eastAsia="zh-CN"/>
        </w:rPr>
        <w:t>或打印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2"/>
        </w:rPr>
        <w:t>此表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方正大标宋简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方正大标宋简体"/>
          <w:color w:val="000000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实守信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</w:rPr>
        <w:t>娄底职业技术学院</w:t>
      </w:r>
      <w:r>
        <w:rPr>
          <w:rFonts w:hint="eastAsia" w:ascii="仿宋" w:hAnsi="仿宋" w:eastAsia="仿宋" w:cs="仿宋"/>
          <w:color w:val="000000"/>
          <w:spacing w:val="-14"/>
          <w:sz w:val="32"/>
          <w:szCs w:val="32"/>
          <w:lang w:val="en-US" w:eastAsia="zh-CN"/>
        </w:rPr>
        <w:t>2025年第二批引进高层次人才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公告、岗位计划与要求一览表、相关政策和违纪违规处理规定，清楚并理解其内容。我郑重承诺：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一、自觉遵守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人才引进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三、诚信报名，如实填写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人事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五、诚信履约，珍惜机会，不轻易放弃，珍惜信誉，认真对待每一个招考环节，认真践行每一项要求。特别是进入面试环节后，不随意放弃面试、体检、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考察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、聘用资格，以免错失实</w:t>
      </w:r>
      <w:r>
        <w:rPr>
          <w:rFonts w:hint="eastAsia" w:ascii="仿宋" w:hAnsi="仿宋" w:eastAsia="仿宋" w:cs="仿宋"/>
          <w:color w:val="000000"/>
          <w:spacing w:val="-6"/>
          <w:w w:val="98"/>
          <w:sz w:val="32"/>
          <w:szCs w:val="32"/>
        </w:rPr>
        <w:t>现职业理想的机会，影响其他考生权益和</w:t>
      </w:r>
      <w:r>
        <w:rPr>
          <w:rFonts w:hint="eastAsia" w:ascii="仿宋" w:hAnsi="仿宋" w:eastAsia="仿宋" w:cs="仿宋"/>
          <w:color w:val="000000"/>
          <w:spacing w:val="-6"/>
          <w:w w:val="98"/>
          <w:sz w:val="32"/>
          <w:szCs w:val="32"/>
          <w:lang w:eastAsia="zh-CN"/>
        </w:rPr>
        <w:t>用人</w:t>
      </w:r>
      <w:r>
        <w:rPr>
          <w:rFonts w:hint="eastAsia" w:ascii="仿宋" w:hAnsi="仿宋" w:eastAsia="仿宋" w:cs="仿宋"/>
          <w:color w:val="000000"/>
          <w:spacing w:val="-6"/>
          <w:w w:val="98"/>
          <w:sz w:val="32"/>
          <w:szCs w:val="32"/>
        </w:rPr>
        <w:t>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六、保证在考试及聘用期间联系方式畅通。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2025年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path/>
              <v:fill on="f" focussize="0,0"/>
              <v:stroke on="f" weight="1.2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15" w:leftChars="150" w:right="315" w:rightChars="150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15" w:leftChars="150" w:right="315" w:rightChars="150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6yDZIdgBAACxAwAADgAAAAAAAAAB&#10;ACAAAAAiAQAAZHJzL2Uyb0RvYy54bWxQSwUGAAAAAAYABgBZAQAAbAUAAAAA&#10;">
              <v:path/>
              <v:fill on="f" focussize="0,0"/>
              <v:stroke on="f" weight="1.2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848783"/>
    <w:multiLevelType w:val="singleLevel"/>
    <w:tmpl w:val="238487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40ACAA"/>
    <w:multiLevelType w:val="singleLevel"/>
    <w:tmpl w:val="6340AC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40778"/>
    <w:rsid w:val="6C24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2025-11-24T08:53:00Z</dcterms:created>
  <dc:creator>肖杰</dc:creator>
  <cp:lastModifiedBy>肖杰</cp:lastModifiedBy>
  <dcterms:modified xsi:type="dcterms:W3CDTF">2025-11-24T08:54:03Z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