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B9A1"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 w14:paraId="35D4028D"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桐乡市教育系统公开招聘2026学年教师报名登记表</w:t>
      </w:r>
    </w:p>
    <w:p w14:paraId="4D9EE587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 xml:space="preserve">     应聘学校：                         应聘岗位：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4"/>
        </w:rPr>
        <w:t xml:space="preserve">                           </w:t>
      </w:r>
      <w:r>
        <w:rPr>
          <w:rFonts w:hint="eastAsia" w:eastAsia="仿宋_GB2312"/>
          <w:b/>
          <w:sz w:val="24"/>
        </w:rPr>
        <w:t xml:space="preserve"> </w:t>
      </w:r>
    </w:p>
    <w:tbl>
      <w:tblPr>
        <w:tblStyle w:val="3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80"/>
        <w:gridCol w:w="750"/>
        <w:gridCol w:w="867"/>
        <w:gridCol w:w="153"/>
        <w:gridCol w:w="975"/>
        <w:gridCol w:w="72"/>
        <w:gridCol w:w="435"/>
        <w:gridCol w:w="998"/>
        <w:gridCol w:w="1865"/>
      </w:tblGrid>
      <w:tr w14:paraId="4873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36BEED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 w14:paraId="6306F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F6EBB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655892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06FD0D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5" w:type="dxa"/>
            <w:gridSpan w:val="3"/>
            <w:vAlign w:val="center"/>
          </w:tcPr>
          <w:p w14:paraId="7FDC0FD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2FFC09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2C8A6DA9">
            <w:pPr>
              <w:jc w:val="center"/>
              <w:rPr>
                <w:rFonts w:ascii="宋体" w:hAnsi="宋体"/>
                <w:sz w:val="24"/>
              </w:rPr>
            </w:pPr>
          </w:p>
          <w:p w14:paraId="52C1D2DD"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 w14:paraId="0C516B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768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6AB460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FBCDE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7B1A3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3354A0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51401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vAlign w:val="center"/>
          </w:tcPr>
          <w:p w14:paraId="7F2BE1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7D481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151E85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  <w:p w14:paraId="5F6CCA6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vAlign w:val="center"/>
          </w:tcPr>
          <w:p w14:paraId="779B55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4148A2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1E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8" w:type="dxa"/>
            <w:vAlign w:val="center"/>
          </w:tcPr>
          <w:p w14:paraId="3A982C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 w14:paraId="4696C7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 w14:paraId="2E5790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7F250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0" w:type="dxa"/>
            <w:gridSpan w:val="4"/>
            <w:vAlign w:val="center"/>
          </w:tcPr>
          <w:p w14:paraId="2AC160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294EEA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4E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6CADC8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57F9A4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 w14:paraId="68C1A9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164C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2C15EC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480" w:type="dxa"/>
            <w:gridSpan w:val="4"/>
            <w:vAlign w:val="center"/>
          </w:tcPr>
          <w:p w14:paraId="3569F2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3863C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D2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6710A0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 w14:paraId="14436F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 w14:paraId="6DF56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84810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 w14:paraId="15F9C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4345" w:type="dxa"/>
            <w:gridSpan w:val="5"/>
            <w:vAlign w:val="center"/>
          </w:tcPr>
          <w:p w14:paraId="2F4271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CE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1CA640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37C8C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50" w:type="dxa"/>
            <w:gridSpan w:val="4"/>
            <w:vAlign w:val="center"/>
          </w:tcPr>
          <w:p w14:paraId="1C8F80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7B16D8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63" w:type="dxa"/>
            <w:gridSpan w:val="2"/>
            <w:vAlign w:val="center"/>
          </w:tcPr>
          <w:p w14:paraId="2273C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9F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908" w:type="dxa"/>
            <w:vAlign w:val="center"/>
          </w:tcPr>
          <w:p w14:paraId="5F42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符合报考条件类别</w:t>
            </w:r>
          </w:p>
          <w:p w14:paraId="408FDFC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（请考生在对应类别框内打钩）</w:t>
            </w:r>
          </w:p>
        </w:tc>
        <w:tc>
          <w:tcPr>
            <w:tcW w:w="8995" w:type="dxa"/>
            <w:gridSpan w:val="9"/>
          </w:tcPr>
          <w:p w14:paraId="4BF7FCD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（）2026年普通高校硕士研究生及以上学历毕业生且在研究生就读期间获得1次校级学年度研究生学业一等奖学金；</w:t>
            </w:r>
          </w:p>
          <w:p w14:paraId="2A63BC9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（）2026年普通高校非师范类专业本科学历毕业生且在大学期间获得2次校级学年度一等及以上综合奖学金（桐乡市户籍或桐乡市生源毕业生报考义务教育段岗位放宽至1次校级学年度一等及以上综合奖学金）；</w:t>
            </w:r>
          </w:p>
          <w:p w14:paraId="22D55912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（）2026年普通高校师范类本科毕业生且在大学期间获得2次校级学年度二等及以上综合奖学金（桐乡市户籍或桐乡市生源毕业生报考义务教育段岗位放宽至1次校级学年度二等及以上综合奖学金）；</w:t>
            </w:r>
          </w:p>
          <w:p w14:paraId="7AE9D1A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（）浙江省高层次复硕培养试点2026年毕业生和“国优计划”2026年毕业生；</w:t>
            </w:r>
          </w:p>
          <w:p w14:paraId="553CAD99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（）“国优计划”2026年毕业生；</w:t>
            </w:r>
          </w:p>
          <w:p w14:paraId="6BD122C5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（）2026年国家公费师范生；</w:t>
            </w:r>
          </w:p>
          <w:p w14:paraId="08A57BC1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（）2026年教育部直属师范大学、浙江师范大学初阳学院（含初阳荣誉班）和杭州师范大学经亨颐实验班师范类本科毕业生；</w:t>
            </w:r>
          </w:p>
          <w:p w14:paraId="4EF9337D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（）国内42所“双一流”高校和3所研究型大学2026年毕业生（学校名单见附件3）；</w:t>
            </w:r>
          </w:p>
          <w:p w14:paraId="71135566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（）</w:t>
            </w:r>
            <w:bookmarkStart w:id="0" w:name="OLE_LINK2"/>
            <w:r>
              <w:rPr>
                <w:rFonts w:hint="eastAsia"/>
                <w:sz w:val="20"/>
                <w:szCs w:val="22"/>
              </w:rPr>
              <w:t>世界一流学科建设高校对应建设学科（以教研函〔2022〕1号为准）2026年毕业生或非对应建设学科2026年毕业生且获得一次一等及以上综合奖学金（其中研究生学历毕业生放宽至1次校级学年度研究生学业二等及以上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奖</w:t>
            </w:r>
            <w:r>
              <w:rPr>
                <w:rFonts w:hint="eastAsia"/>
                <w:sz w:val="20"/>
                <w:szCs w:val="22"/>
              </w:rPr>
              <w:t>学金）。</w:t>
            </w:r>
            <w:bookmarkEnd w:id="0"/>
          </w:p>
        </w:tc>
      </w:tr>
      <w:tr w14:paraId="3EF4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08" w:type="dxa"/>
            <w:vAlign w:val="center"/>
          </w:tcPr>
          <w:p w14:paraId="3E93C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1A22AD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995" w:type="dxa"/>
            <w:gridSpan w:val="9"/>
          </w:tcPr>
          <w:p w14:paraId="4D641899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（填写格式如：2019年9月-2022年6月  XX中学 学生；2022年9月-2026年8月 XX大学XX专业学生）</w:t>
            </w:r>
          </w:p>
          <w:p w14:paraId="0E396669">
            <w:pPr>
              <w:rPr>
                <w:rFonts w:ascii="宋体" w:hAnsi="宋体"/>
                <w:sz w:val="24"/>
              </w:rPr>
            </w:pPr>
          </w:p>
        </w:tc>
      </w:tr>
      <w:tr w14:paraId="2261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08" w:type="dxa"/>
            <w:vAlign w:val="center"/>
          </w:tcPr>
          <w:p w14:paraId="38612A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 w14:paraId="14CF03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 w14:paraId="4C878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 w14:paraId="562A39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8995" w:type="dxa"/>
            <w:gridSpan w:val="9"/>
            <w:vAlign w:val="center"/>
          </w:tcPr>
          <w:p w14:paraId="588EA663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14:paraId="4107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405" w:type="dxa"/>
            <w:gridSpan w:val="4"/>
            <w:vAlign w:val="center"/>
          </w:tcPr>
          <w:p w14:paraId="3C5A90DA">
            <w:pPr>
              <w:rPr>
                <w:rFonts w:ascii="宋体" w:hAnsi="宋体"/>
                <w:sz w:val="24"/>
              </w:rPr>
            </w:pPr>
          </w:p>
          <w:p w14:paraId="190303D4">
            <w:pPr>
              <w:tabs>
                <w:tab w:val="left" w:pos="2940"/>
                <w:tab w:val="left" w:pos="2970"/>
              </w:tabs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本人承诺：前述所填内容及所有提交材料均真实有效，如有虚假，愿意承担一切责任。</w:t>
            </w:r>
          </w:p>
          <w:p w14:paraId="122B88D7">
            <w:pPr>
              <w:tabs>
                <w:tab w:val="left" w:pos="2940"/>
                <w:tab w:val="left" w:pos="2970"/>
              </w:tabs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4EA1344E"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报名人：             时间：   年   月   日</w:t>
            </w:r>
          </w:p>
        </w:tc>
        <w:tc>
          <w:tcPr>
            <w:tcW w:w="1200" w:type="dxa"/>
            <w:gridSpan w:val="3"/>
            <w:vAlign w:val="center"/>
          </w:tcPr>
          <w:p w14:paraId="389E2A90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3298" w:type="dxa"/>
            <w:gridSpan w:val="3"/>
            <w:vAlign w:val="center"/>
          </w:tcPr>
          <w:p w14:paraId="58415BB1"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 w14:paraId="5ECD6ED2">
      <w:pPr>
        <w:spacing w:line="320" w:lineRule="exact"/>
        <w:ind w:right="-907" w:rightChars="-432"/>
        <w:jc w:val="left"/>
        <w:rPr>
          <w:rFonts w:ascii="宋体" w:hAnsi="宋体"/>
          <w:b/>
          <w:sz w:val="16"/>
          <w:szCs w:val="16"/>
        </w:rPr>
      </w:pPr>
      <w:r>
        <w:rPr>
          <w:rFonts w:hint="eastAsia" w:ascii="宋体" w:hAnsi="宋体"/>
          <w:b/>
          <w:sz w:val="16"/>
          <w:szCs w:val="16"/>
        </w:rPr>
        <w:t>提醒：应聘人员应对本人提交的信息和材料的真实性负责，凡提供虚假信息而通过招聘资格条件审查的，一经查实，取消考试或聘用资格。</w:t>
      </w:r>
    </w:p>
    <w:p w14:paraId="04164C35">
      <w:pPr>
        <w:spacing w:line="320" w:lineRule="exact"/>
        <w:ind w:left="-850" w:leftChars="-405" w:right="-907" w:rightChars="-432" w:firstLine="1446" w:firstLineChars="900"/>
        <w:jc w:val="left"/>
        <w:rPr>
          <w:rFonts w:ascii="宋体" w:hAnsi="宋体"/>
          <w:b/>
          <w:sz w:val="16"/>
          <w:szCs w:val="16"/>
        </w:rPr>
      </w:pPr>
    </w:p>
    <w:p w14:paraId="0A43508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A30FB"/>
    <w:rsid w:val="4EDA30FB"/>
    <w:rsid w:val="68F2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806</Characters>
  <Lines>0</Lines>
  <Paragraphs>0</Paragraphs>
  <TotalTime>0</TotalTime>
  <ScaleCrop>false</ScaleCrop>
  <LinksUpToDate>false</LinksUpToDate>
  <CharactersWithSpaces>897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2025-11-20T07:24:00Z</dcterms:created>
  <dc:creator>姚承哲</dc:creator>
  <cp:lastModifiedBy>姚承哲</cp:lastModifiedBy>
  <dcterms:modified xsi:type="dcterms:W3CDTF">2025-11-20T09:12:41Z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FDA5DB2AD58C4AB7BFAB3A872DA7AD97_11</vt:lpwstr>
  </property>
  <property fmtid="{D5CDD505-2E9C-101B-9397-08002B2CF9AE}" pid="4" name="KSOTemplateDocerSaveRecord">
    <vt:lpwstr>eyJoZGlkIjoiZjQwMzFkZDdiYzg1NmQ0ZjcwNGNiMmM4Mzg5OWJmMzQiLCJ1c2VySWQiOiIyNTI4MDc1MTQifQ==</vt:lpwstr>
  </property>
</Properties>
</file>