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1B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40" w:lineRule="exact"/>
        <w:jc w:val="both"/>
        <w:textAlignment w:val="auto"/>
        <w:rPr>
          <w:rFonts w:hint="default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附件2：</w:t>
      </w:r>
    </w:p>
    <w:p w14:paraId="77478B73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32"/>
          <w:szCs w:val="28"/>
          <w:lang w:val="en-US" w:eastAsia="zh-CN"/>
        </w:rPr>
        <w:t>四川轻化工大学2025年下半年公开考核招聘体育教师</w:t>
      </w:r>
    </w:p>
    <w:p w14:paraId="5E530F19">
      <w:pPr>
        <w:spacing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36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28"/>
          <w:lang w:eastAsia="zh-CN"/>
        </w:rPr>
        <w:t>报考信息表</w:t>
      </w:r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49EA5F25">
      <w:pPr>
        <w:rPr>
          <w:sz w:val="13"/>
          <w:szCs w:val="1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136EA"/>
    <w:rsid w:val="01683E6B"/>
    <w:rsid w:val="01D54E63"/>
    <w:rsid w:val="09CA5377"/>
    <w:rsid w:val="0AE61664"/>
    <w:rsid w:val="137A3096"/>
    <w:rsid w:val="15C136EA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2025-12-04T03:47:00Z</dcterms:created>
  <dc:creator>刘红</dc:creator>
  <cp:lastModifiedBy>刘红</cp:lastModifiedBy>
  <dcterms:modified xsi:type="dcterms:W3CDTF">2025-12-04T03:48:03Z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D6C5CA51F2834AB699DA44F0B88B0CF4_11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