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lang w:val="en-US" w:eastAsia="zh-CN"/>
        </w:rPr>
        <w:t>1</w:t>
      </w:r>
      <w:bookmarkStart w:id="1" w:name="_GoBack"/>
      <w:bookmarkEnd w:id="1"/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eastAsia="黑体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OLE_LINK1"/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</w:rPr>
        <w:t>2025年</w:t>
      </w:r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  <w:t>龙游县</w:t>
      </w:r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</w:rPr>
        <w:t>公开招聘体育教练员报名表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color w:val="auto"/>
          <w:sz w:val="24"/>
          <w:highlight w:val="none"/>
        </w:rPr>
        <w:t xml:space="preserve">  </w:t>
      </w:r>
    </w:p>
    <w:tbl>
      <w:tblPr>
        <w:tblStyle w:val="6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5"/>
        <w:gridCol w:w="743"/>
        <w:gridCol w:w="1289"/>
        <w:gridCol w:w="1115"/>
        <w:gridCol w:w="196"/>
        <w:gridCol w:w="1180"/>
        <w:gridCol w:w="140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（毕业院校、专业及时间）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68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学习工作简历（从高中写起）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和荣誉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336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2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14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22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资格复审意见</w:t>
            </w:r>
          </w:p>
        </w:tc>
        <w:tc>
          <w:tcPr>
            <w:tcW w:w="3112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ind w:left="0" w:leftChars="0" w:firstLine="0" w:firstLineChars="0"/>
        <w:textAlignment w:val="auto"/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  <w:highlight w:val="none"/>
        </w:rPr>
        <w:t>注：本表要求统一用A4纸打印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338D"/>
    <w:rsid w:val="03E10174"/>
    <w:rsid w:val="2D1EC0A8"/>
    <w:rsid w:val="3627338D"/>
    <w:rsid w:val="44AA728D"/>
    <w:rsid w:val="4ECB7036"/>
    <w:rsid w:val="6BF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2025-08-11T09:13:00Z</dcterms:created>
  <dc:creator>Administrator</dc:creator>
  <cp:lastModifiedBy>greatwall</cp:lastModifiedBy>
  <dcterms:modified xsi:type="dcterms:W3CDTF">2025-12-09T20:17:43Z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