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0C63">
      <w:pPr>
        <w:shd w:val="solid" w:color="FFFFFF" w:fill="auto"/>
        <w:autoSpaceDN w:val="0"/>
        <w:spacing w:before="100" w:after="100" w:line="50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bookmarkStart w:id="1" w:name="_GoBack"/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 w14:paraId="37539773">
      <w:pPr>
        <w:shd w:val="solid" w:color="FFFFFF" w:fill="auto"/>
        <w:autoSpaceDN w:val="0"/>
        <w:spacing w:before="100" w:after="10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2026年霞浦县教育局所属学校公开招聘</w:t>
      </w:r>
    </w:p>
    <w:p w14:paraId="5E77FFAF">
      <w:pPr>
        <w:shd w:val="solid" w:color="FFFFFF" w:fill="auto"/>
        <w:autoSpaceDN w:val="0"/>
        <w:spacing w:before="100" w:after="100" w:line="64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紧缺急需人才面试工作方案</w:t>
      </w:r>
      <w:bookmarkEnd w:id="0"/>
    </w:p>
    <w:bookmarkEnd w:id="1"/>
    <w:p w14:paraId="593DC3C0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</w:p>
    <w:p w14:paraId="7AC77D2A">
      <w:pPr>
        <w:shd w:val="solid" w:color="FFFFFF" w:fill="auto"/>
        <w:autoSpaceDN w:val="0"/>
        <w:spacing w:line="50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一、时间、地点及入围面试名单</w:t>
      </w:r>
    </w:p>
    <w:p w14:paraId="0314E9B1">
      <w:pPr>
        <w:shd w:val="solid" w:color="FFFFFF" w:fill="auto"/>
        <w:autoSpaceDN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 w14:paraId="006F4921">
      <w:pPr>
        <w:shd w:val="solid" w:color="FFFFFF" w:fill="auto"/>
        <w:autoSpaceDN w:val="0"/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根据2025年12月27日现场资格审核情况而定。</w:t>
      </w:r>
    </w:p>
    <w:p w14:paraId="2875E3A7">
      <w:pPr>
        <w:shd w:val="solid" w:color="FFFFFF" w:fill="auto"/>
        <w:autoSpaceDN w:val="0"/>
        <w:spacing w:line="50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二、面试内容及办法</w:t>
      </w:r>
    </w:p>
    <w:p w14:paraId="23750ED2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面试工作由霞浦县教育局负责组织实施,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驻县教育局纪检监察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负责监督。</w:t>
      </w:r>
    </w:p>
    <w:p w14:paraId="5765C5C7">
      <w:pPr>
        <w:shd w:val="solid" w:color="FFFFFF" w:fill="auto"/>
        <w:autoSpaceDN w:val="0"/>
        <w:spacing w:line="500" w:lineRule="exact"/>
        <w:ind w:firstLine="643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由霞浦县教育局采用专业技能面试的方式考核，按面试成绩从高分到低分确定拟聘用对象。面试采用考核应聘人员所报考学校岗位相应学科10分钟片段教学内容的方式进行，片段教学内容从霞浦县现行的教材版本中由纪检人员抽取，主要考察考生的教学设计、教学实施、综合素养等方面的能力。</w:t>
      </w:r>
    </w:p>
    <w:p w14:paraId="0F5AA14F">
      <w:pPr>
        <w:spacing w:line="500" w:lineRule="exact"/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：现场课堂教学考核。</w:t>
      </w:r>
    </w:p>
    <w:p w14:paraId="7A44CAA3">
      <w:pPr>
        <w:shd w:val="solid" w:color="FFFFFF" w:fill="auto"/>
        <w:autoSpaceDN w:val="0"/>
        <w:spacing w:line="50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三、面试细则及评分标准</w:t>
      </w:r>
    </w:p>
    <w:p w14:paraId="3D955469">
      <w:pPr>
        <w:spacing w:line="5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 w14:paraId="749377CD">
      <w:pPr>
        <w:shd w:val="solid" w:color="FFFFFF" w:fill="auto"/>
        <w:autoSpaceDN w:val="0"/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2.面试成绩：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面试成绩满分100分</w:t>
      </w:r>
      <w:r>
        <w:rPr>
          <w:rFonts w:hint="eastAsia" w:ascii="仿宋_GB2312" w:hAnsi="微软雅黑" w:eastAsia="仿宋_GB2312" w:cs="宋体"/>
          <w:spacing w:val="-6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面试评委根据面试考生面试情况独立评分，取评委的平均分（四舍五入后保留两位小数）作为面试成绩。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面试考核合格分数线设为60分，未达合格线的不予聘用。若个别岗位实际参加面试人数等于或少于该岗位聘用计划数，面试合格成绩定为70分。同一岗位</w:t>
      </w:r>
      <w:r>
        <w:rPr>
          <w:rFonts w:hint="eastAsia" w:ascii="仿宋_GB2312" w:hAnsi="仿宋" w:eastAsia="仿宋_GB2312"/>
          <w:sz w:val="32"/>
          <w:szCs w:val="32"/>
        </w:rPr>
        <w:t>若面试成绩相同时，进行面试加试确定排名。</w:t>
      </w:r>
    </w:p>
    <w:p w14:paraId="7B8CE119">
      <w:pPr>
        <w:shd w:val="solid" w:color="FFFFFF" w:fill="auto"/>
        <w:autoSpaceDN w:val="0"/>
        <w:spacing w:line="50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四、其他有关事项</w:t>
      </w:r>
    </w:p>
    <w:p w14:paraId="2F1B0253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1.考生持本人有效身份证于规定时间前进入候考室，迟到者不得入场，视为自动放弃面试资格。</w:t>
      </w:r>
    </w:p>
    <w:p w14:paraId="65852E4F">
      <w:pPr>
        <w:shd w:val="solid" w:color="FFFFFF" w:fill="auto"/>
        <w:autoSpaceDN w:val="0"/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2.面试作答结束后静候面试成绩，不得影响其他考生的面试，待成绩公布后签名确认并离开考场。</w:t>
      </w:r>
    </w:p>
    <w:p w14:paraId="2EF9C520"/>
    <w:sectPr>
      <w:pgSz w:w="11906" w:h="16838"/>
      <w:pgMar w:top="1440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A7A48"/>
    <w:rsid w:val="652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2025-12-11T01:07:00Z</dcterms:created>
  <dc:creator>Csan</dc:creator>
  <cp:lastModifiedBy>Csan</cp:lastModifiedBy>
  <dcterms:modified xsi:type="dcterms:W3CDTF">2025-12-11T01:07:55Z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9272AF1927534425B2B8BC77E9C5A629_11</vt:lpwstr>
  </property>
  <property fmtid="{D5CDD505-2E9C-101B-9397-08002B2CF9AE}" pid="4" name="KSOTemplateDocerSaveRecord">
    <vt:lpwstr>eyJoZGlkIjoiNTllNzQ1MzE3ZWU2NmY0YjVhZGY0MWRhZGE1OTgxNmEiLCJ1c2VySWQiOiIxMTUxMjYwMDk4In0=</vt:lpwstr>
  </property>
</Properties>
</file>