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件4 天津市天津中学2026年公开招聘考试须知</w:t>
      </w:r>
    </w:p>
    <w:p w14:paraId="5D37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按照《天津市瑞景中学、实验小学、天津中学2026年公开招聘实施方案》工作安排，现将有关事项通知如下：</w:t>
      </w:r>
    </w:p>
    <w:p w14:paraId="612B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一、学校简介</w:t>
      </w:r>
    </w:p>
    <w:p w14:paraId="5CA1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天津中学是市教委直属国办重点中学，是天津市首批次录取的9所市级重点学校之一。学校以“为成功的人生做准备”为校训，以“民主、和谐、进取”为校风，以“在学习和研究的状态下工作”为教风，以“五育融通，实践育人”为品牌特色，促进学生全面发展，努力打造“自主自立、真诚宽容、勇于担当、追求卓越”的天津中学学子形象，培养学生“爱读书、能质疑、善表达、乐交流、常反思、会迁移、重实践”的学风素养。近年来，学校取得的主要荣誉：全国教育系统先进集体、全国科普工作先进集体、全国航空特色学校、全国航空(航天)模型活动重点单位、全国中小学国防教育示范学校、全国红十字模范单位、天津市模范集体、天津市首批高中特色学校、天津市首批高考改革示范校、天津市首批品牌高中建设项目培育学校、天津市基础教育智慧教育示范校，天津中学团委被共青团中央授予“全国五四红旗团委”称号。学校重视课程建设，将综合实践活动课程与德育目标、学科建设、生涯规划、为高校选拔输送优秀人才等紧密结合起来，努力培养德智体美劳全面发展的社会主义建设者和接班人，“走向实践育人的综合实践活动课程的实施”获全国首届基础教育成果二等奖。学校多角度拓展育人渠道，充分开发、利用校内图书馆、天文台、生态园，以及校外乡村社会实践基地、知名企业等，捕捉教育契机、深挖教育资源。学校搭建多种特色实践教育活动平台，加快推进“双新”课程，综合实践课程、“六节”联动（体育节、科技节、心育节、读书节、艺术节、劳动节）、校外研学、学者讲堂，为学生搭建展示自我的平台，学校连续多年斩获国家级和市区级科技竞赛奖项，向高校输送了一大批科创苗子。2000年建校至今，学校教育教学成绩骄人，不仅培养出二十多位清北学子，更助力众多学子完成学业生涯的跨越发展与增值成长，升入一流院校，为强国建设、民族复兴伟业厚积蓄力。</w:t>
      </w:r>
    </w:p>
    <w:p w14:paraId="08DB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二、笔试和面试</w:t>
      </w:r>
    </w:p>
    <w:p w14:paraId="7AFA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1.笔试</w:t>
      </w:r>
    </w:p>
    <w:p w14:paraId="50EC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笔试内容为专业知识和综合知识，主要测评应聘人员学科教学专业能力和教育教学综合能力，总分为100分，笔试内容不指定参考用书。</w:t>
      </w:r>
    </w:p>
    <w:p w14:paraId="73B7F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2.面试</w:t>
      </w:r>
    </w:p>
    <w:p w14:paraId="1C5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教师面试分为模拟授课和现场答辩两部分。一是模拟授课，考生依据学校在考试当天提供的授课内容，在学校规定的时间内准备并进行现场讲授，由考官根据模拟授课情况给出分数；二是现场答辩，进入面试的考生，现场回答综合素质等问题，由考官根据考生现场表现给出分数。面试总分包括模拟授课和现场答辩两部分成绩，合计100分。</w:t>
      </w:r>
    </w:p>
    <w:p w14:paraId="0CE5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天津市天津中学</w:t>
      </w:r>
    </w:p>
    <w:p w14:paraId="7EDC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31440"/>
    <w:rsid w:val="2BBE1B4A"/>
    <w:rsid w:val="34670FD0"/>
    <w:rsid w:val="38F259A0"/>
    <w:rsid w:val="5B577EE5"/>
    <w:rsid w:val="792E291A"/>
    <w:rsid w:val="7B5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1083</Characters>
  <Lines>0</Lines>
  <Paragraphs>0</Paragraphs>
  <TotalTime>1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2025-12-22T06:03:00Z</dcterms:created>
  <dc:creator>lenovo</dc:creator>
  <cp:lastModifiedBy>企业用户_398031939</cp:lastModifiedBy>
  <dcterms:modified xsi:type="dcterms:W3CDTF">2025-12-22T23:53:00Z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eyJoZGlkIjoiOWUwNzM1MzZkYzFhNWMxMjA5MDQ3NjNkM2JkMjdhYTEiLCJ1c2VySWQiOiIxNjMwNTU0NDc1In0=</vt:lpwstr>
  </property>
  <property fmtid="{D5CDD505-2E9C-101B-9397-08002B2CF9AE}" pid="4" name="ICV">
    <vt:lpwstr>E1F1E4C71CC44A84A653DFA22559870A_12</vt:lpwstr>
  </property>
</Properties>
</file>