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571"/>
        <w:gridCol w:w="1226"/>
        <w:gridCol w:w="812"/>
        <w:gridCol w:w="1226"/>
        <w:gridCol w:w="812"/>
        <w:gridCol w:w="1359"/>
        <w:gridCol w:w="812"/>
        <w:gridCol w:w="812"/>
        <w:gridCol w:w="683"/>
        <w:gridCol w:w="714"/>
        <w:gridCol w:w="812"/>
        <w:gridCol w:w="903"/>
        <w:gridCol w:w="812"/>
        <w:gridCol w:w="1216"/>
        <w:gridCol w:w="1278"/>
      </w:tblGrid>
      <w:tr w14:paraId="7662F52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5165" w:type="dxa"/>
            <w:gridSpan w:val="15"/>
            <w:shd w:val="clear"/>
            <w:vAlign w:val="center"/>
          </w:tcPr>
          <w:p w14:paraId="25038E55">
            <w:pPr>
              <w:pStyle w:val="4"/>
              <w:keepNext w:val="0"/>
              <w:keepLines w:val="0"/>
              <w:widowControl/>
              <w:suppressLineNumbers w:val="0"/>
              <w:spacing w:before="0" w:beforeAutospacing="1" w:after="0" w:afterAutospacing="1" w:line="23" w:lineRule="atLeast"/>
              <w:ind w:left="0" w:right="0"/>
              <w:jc w:val="center"/>
              <w:rPr>
                <w:rFonts w:hint="eastAsia" w:ascii="宋体" w:hAnsi="宋体" w:eastAsia="宋体" w:cs="宋体"/>
                <w:sz w:val="24"/>
                <w:szCs w:val="24"/>
              </w:rPr>
            </w:pPr>
            <w:r>
              <w:rPr>
                <w:rFonts w:hint="eastAsia" w:ascii="宋体" w:hAnsi="宋体" w:eastAsia="宋体" w:cs="宋体"/>
                <w:sz w:val="24"/>
                <w:szCs w:val="24"/>
              </w:rPr>
              <w:t>2026年柘荣县中小学幼儿园新任教师公开招聘岗位计划表</w:t>
            </w:r>
          </w:p>
        </w:tc>
      </w:tr>
      <w:tr w14:paraId="28A6CCC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348BA15C">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序号</w:t>
            </w:r>
            <w:r>
              <w:rPr>
                <w:rFonts w:hint="eastAsia" w:ascii="宋体" w:hAnsi="宋体" w:eastAsia="宋体" w:cs="宋体"/>
                <w:sz w:val="24"/>
                <w:szCs w:val="24"/>
              </w:rPr>
              <w:t> </w:t>
            </w:r>
          </w:p>
        </w:tc>
        <w:tc>
          <w:tcPr>
            <w:tcW w:w="1530" w:type="dxa"/>
            <w:shd w:val="clear"/>
            <w:vAlign w:val="center"/>
          </w:tcPr>
          <w:p w14:paraId="289585FE">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用人单位</w:t>
            </w:r>
            <w:r>
              <w:rPr>
                <w:rFonts w:hint="eastAsia" w:ascii="宋体" w:hAnsi="宋体" w:eastAsia="宋体" w:cs="宋体"/>
                <w:sz w:val="24"/>
                <w:szCs w:val="24"/>
              </w:rPr>
              <w:t> </w:t>
            </w:r>
          </w:p>
        </w:tc>
        <w:tc>
          <w:tcPr>
            <w:tcW w:w="690" w:type="dxa"/>
            <w:shd w:val="clear"/>
            <w:vAlign w:val="center"/>
          </w:tcPr>
          <w:p w14:paraId="60573595">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招聘 </w:t>
            </w:r>
            <w:r>
              <w:rPr>
                <w:rFonts w:hint="eastAsia" w:ascii="宋体" w:hAnsi="宋体" w:eastAsia="宋体" w:cs="宋体"/>
                <w:sz w:val="24"/>
                <w:szCs w:val="24"/>
              </w:rPr>
              <w:t> </w:t>
            </w:r>
          </w:p>
          <w:p w14:paraId="47BC4BD6">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岗位</w:t>
            </w:r>
            <w:r>
              <w:rPr>
                <w:rFonts w:hint="eastAsia" w:ascii="宋体" w:hAnsi="宋体" w:eastAsia="宋体" w:cs="宋体"/>
                <w:sz w:val="24"/>
                <w:szCs w:val="24"/>
              </w:rPr>
              <w:t> </w:t>
            </w:r>
          </w:p>
        </w:tc>
        <w:tc>
          <w:tcPr>
            <w:tcW w:w="1530" w:type="dxa"/>
            <w:shd w:val="clear"/>
            <w:vAlign w:val="center"/>
          </w:tcPr>
          <w:p w14:paraId="56B2B8BD">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岗位描述</w:t>
            </w:r>
            <w:r>
              <w:rPr>
                <w:rFonts w:hint="eastAsia" w:ascii="宋体" w:hAnsi="宋体" w:eastAsia="宋体" w:cs="宋体"/>
                <w:sz w:val="24"/>
                <w:szCs w:val="24"/>
              </w:rPr>
              <w:t> </w:t>
            </w:r>
          </w:p>
        </w:tc>
        <w:tc>
          <w:tcPr>
            <w:tcW w:w="660" w:type="dxa"/>
            <w:shd w:val="clear"/>
            <w:vAlign w:val="center"/>
          </w:tcPr>
          <w:p w14:paraId="45749775">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招聘 </w:t>
            </w:r>
            <w:r>
              <w:rPr>
                <w:rFonts w:hint="eastAsia" w:ascii="宋体" w:hAnsi="宋体" w:eastAsia="宋体" w:cs="宋体"/>
                <w:sz w:val="24"/>
                <w:szCs w:val="24"/>
              </w:rPr>
              <w:t> </w:t>
            </w:r>
          </w:p>
          <w:p w14:paraId="782739BA">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人数</w:t>
            </w:r>
            <w:r>
              <w:rPr>
                <w:rFonts w:hint="eastAsia" w:ascii="宋体" w:hAnsi="宋体" w:eastAsia="宋体" w:cs="宋体"/>
                <w:sz w:val="24"/>
                <w:szCs w:val="24"/>
              </w:rPr>
              <w:t> </w:t>
            </w:r>
          </w:p>
        </w:tc>
        <w:tc>
          <w:tcPr>
            <w:tcW w:w="1725" w:type="dxa"/>
            <w:shd w:val="clear"/>
            <w:vAlign w:val="center"/>
          </w:tcPr>
          <w:p w14:paraId="1B5730A5">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专业</w:t>
            </w:r>
            <w:r>
              <w:rPr>
                <w:rFonts w:hint="eastAsia" w:ascii="宋体" w:hAnsi="宋体" w:eastAsia="宋体" w:cs="宋体"/>
                <w:sz w:val="24"/>
                <w:szCs w:val="24"/>
              </w:rPr>
              <w:t> </w:t>
            </w:r>
          </w:p>
        </w:tc>
        <w:tc>
          <w:tcPr>
            <w:tcW w:w="750" w:type="dxa"/>
            <w:shd w:val="clear"/>
            <w:vAlign w:val="center"/>
          </w:tcPr>
          <w:p w14:paraId="58B02405">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学历 </w:t>
            </w:r>
            <w:r>
              <w:rPr>
                <w:rFonts w:hint="eastAsia" w:ascii="宋体" w:hAnsi="宋体" w:eastAsia="宋体" w:cs="宋体"/>
                <w:sz w:val="24"/>
                <w:szCs w:val="24"/>
              </w:rPr>
              <w:t> </w:t>
            </w:r>
          </w:p>
          <w:p w14:paraId="5D5E924B">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学位</w:t>
            </w:r>
            <w:r>
              <w:rPr>
                <w:rFonts w:hint="eastAsia" w:ascii="宋体" w:hAnsi="宋体" w:eastAsia="宋体" w:cs="宋体"/>
                <w:sz w:val="24"/>
                <w:szCs w:val="24"/>
              </w:rPr>
              <w:t> </w:t>
            </w:r>
          </w:p>
        </w:tc>
        <w:tc>
          <w:tcPr>
            <w:tcW w:w="750" w:type="dxa"/>
            <w:shd w:val="clear"/>
            <w:vAlign w:val="center"/>
          </w:tcPr>
          <w:p w14:paraId="5C2F6585">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学历 </w:t>
            </w:r>
            <w:r>
              <w:rPr>
                <w:rFonts w:hint="eastAsia" w:ascii="宋体" w:hAnsi="宋体" w:eastAsia="宋体" w:cs="宋体"/>
                <w:sz w:val="24"/>
                <w:szCs w:val="24"/>
              </w:rPr>
              <w:t> </w:t>
            </w:r>
          </w:p>
          <w:p w14:paraId="22F814E6">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类别</w:t>
            </w:r>
            <w:r>
              <w:rPr>
                <w:rFonts w:hint="eastAsia" w:ascii="宋体" w:hAnsi="宋体" w:eastAsia="宋体" w:cs="宋体"/>
                <w:sz w:val="24"/>
                <w:szCs w:val="24"/>
              </w:rPr>
              <w:t> </w:t>
            </w:r>
          </w:p>
        </w:tc>
        <w:tc>
          <w:tcPr>
            <w:tcW w:w="735" w:type="dxa"/>
            <w:shd w:val="clear"/>
            <w:vAlign w:val="center"/>
          </w:tcPr>
          <w:p w14:paraId="2021D4B5">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性别</w:t>
            </w:r>
            <w:r>
              <w:rPr>
                <w:rFonts w:hint="eastAsia" w:ascii="宋体" w:hAnsi="宋体" w:eastAsia="宋体" w:cs="宋体"/>
                <w:sz w:val="24"/>
                <w:szCs w:val="24"/>
              </w:rPr>
              <w:t> </w:t>
            </w:r>
          </w:p>
        </w:tc>
        <w:tc>
          <w:tcPr>
            <w:tcW w:w="780" w:type="dxa"/>
            <w:shd w:val="clear"/>
            <w:vAlign w:val="center"/>
          </w:tcPr>
          <w:p w14:paraId="1561B474">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年龄</w:t>
            </w:r>
            <w:r>
              <w:rPr>
                <w:rFonts w:hint="eastAsia" w:ascii="宋体" w:hAnsi="宋体" w:eastAsia="宋体" w:cs="宋体"/>
                <w:sz w:val="24"/>
                <w:szCs w:val="24"/>
              </w:rPr>
              <w:t> </w:t>
            </w:r>
          </w:p>
        </w:tc>
        <w:tc>
          <w:tcPr>
            <w:tcW w:w="705" w:type="dxa"/>
            <w:shd w:val="clear"/>
            <w:vAlign w:val="center"/>
          </w:tcPr>
          <w:p w14:paraId="723DE9E8">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面向 </w:t>
            </w:r>
            <w:r>
              <w:rPr>
                <w:rFonts w:hint="eastAsia" w:ascii="宋体" w:hAnsi="宋体" w:eastAsia="宋体" w:cs="宋体"/>
                <w:sz w:val="24"/>
                <w:szCs w:val="24"/>
              </w:rPr>
              <w:t> </w:t>
            </w:r>
          </w:p>
          <w:p w14:paraId="7025BDB7">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地区</w:t>
            </w:r>
            <w:r>
              <w:rPr>
                <w:rFonts w:hint="eastAsia" w:ascii="宋体" w:hAnsi="宋体" w:eastAsia="宋体" w:cs="宋体"/>
                <w:sz w:val="24"/>
                <w:szCs w:val="24"/>
              </w:rPr>
              <w:t> </w:t>
            </w:r>
          </w:p>
        </w:tc>
        <w:tc>
          <w:tcPr>
            <w:tcW w:w="945" w:type="dxa"/>
            <w:shd w:val="clear"/>
            <w:vAlign w:val="center"/>
          </w:tcPr>
          <w:p w14:paraId="37B8ADCD">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笔试 </w:t>
            </w:r>
            <w:r>
              <w:rPr>
                <w:rFonts w:hint="eastAsia" w:ascii="宋体" w:hAnsi="宋体" w:eastAsia="宋体" w:cs="宋体"/>
                <w:sz w:val="24"/>
                <w:szCs w:val="24"/>
              </w:rPr>
              <w:t> </w:t>
            </w:r>
          </w:p>
          <w:p w14:paraId="0EA4D0D4">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科目</w:t>
            </w:r>
            <w:r>
              <w:rPr>
                <w:rFonts w:hint="eastAsia" w:ascii="宋体" w:hAnsi="宋体" w:eastAsia="宋体" w:cs="宋体"/>
                <w:sz w:val="24"/>
                <w:szCs w:val="24"/>
              </w:rPr>
              <w:t> </w:t>
            </w:r>
          </w:p>
        </w:tc>
        <w:tc>
          <w:tcPr>
            <w:tcW w:w="675" w:type="dxa"/>
            <w:shd w:val="clear"/>
            <w:vAlign w:val="center"/>
          </w:tcPr>
          <w:p w14:paraId="54DF2C87">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面试 </w:t>
            </w:r>
            <w:r>
              <w:rPr>
                <w:rFonts w:hint="eastAsia" w:ascii="宋体" w:hAnsi="宋体" w:eastAsia="宋体" w:cs="宋体"/>
                <w:sz w:val="24"/>
                <w:szCs w:val="24"/>
              </w:rPr>
              <w:t> </w:t>
            </w:r>
          </w:p>
          <w:p w14:paraId="6B46A799">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形式</w:t>
            </w:r>
            <w:r>
              <w:rPr>
                <w:rFonts w:hint="eastAsia" w:ascii="宋体" w:hAnsi="宋体" w:eastAsia="宋体" w:cs="宋体"/>
                <w:sz w:val="24"/>
                <w:szCs w:val="24"/>
              </w:rPr>
              <w:t> </w:t>
            </w:r>
          </w:p>
        </w:tc>
        <w:tc>
          <w:tcPr>
            <w:tcW w:w="1515" w:type="dxa"/>
            <w:shd w:val="clear"/>
            <w:vAlign w:val="center"/>
          </w:tcPr>
          <w:p w14:paraId="5F32A7BF">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其他要求</w:t>
            </w:r>
            <w:r>
              <w:rPr>
                <w:rFonts w:hint="eastAsia" w:ascii="宋体" w:hAnsi="宋体" w:eastAsia="宋体" w:cs="宋体"/>
                <w:sz w:val="24"/>
                <w:szCs w:val="24"/>
              </w:rPr>
              <w:t> </w:t>
            </w:r>
          </w:p>
        </w:tc>
        <w:tc>
          <w:tcPr>
            <w:tcW w:w="1575" w:type="dxa"/>
            <w:shd w:val="clear"/>
            <w:vAlign w:val="center"/>
          </w:tcPr>
          <w:p w14:paraId="39B210BB">
            <w:pPr>
              <w:pStyle w:val="4"/>
              <w:keepNext w:val="0"/>
              <w:keepLines w:val="0"/>
              <w:widowControl/>
              <w:suppressLineNumbers w:val="0"/>
              <w:spacing w:line="23" w:lineRule="atLeast"/>
              <w:jc w:val="both"/>
              <w:rPr>
                <w:rFonts w:hint="eastAsia" w:ascii="宋体" w:hAnsi="宋体" w:eastAsia="宋体" w:cs="宋体"/>
                <w:sz w:val="24"/>
                <w:szCs w:val="24"/>
              </w:rPr>
            </w:pPr>
            <w:r>
              <w:rPr>
                <w:rStyle w:val="7"/>
                <w:rFonts w:hint="eastAsia" w:ascii="宋体" w:hAnsi="宋体" w:eastAsia="宋体" w:cs="宋体"/>
                <w:sz w:val="24"/>
                <w:szCs w:val="24"/>
              </w:rPr>
              <w:t>备注</w:t>
            </w:r>
            <w:r>
              <w:rPr>
                <w:rFonts w:hint="eastAsia" w:ascii="宋体" w:hAnsi="宋体" w:eastAsia="宋体" w:cs="宋体"/>
                <w:sz w:val="24"/>
                <w:szCs w:val="24"/>
              </w:rPr>
              <w:t> </w:t>
            </w:r>
          </w:p>
        </w:tc>
      </w:tr>
      <w:tr w14:paraId="2EAC0DDD">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6B46DBC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7001</w:t>
            </w:r>
          </w:p>
        </w:tc>
        <w:tc>
          <w:tcPr>
            <w:tcW w:w="1530" w:type="dxa"/>
            <w:shd w:val="clear"/>
            <w:vAlign w:val="center"/>
          </w:tcPr>
          <w:p w14:paraId="7941BE5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7636714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70C395A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从事中学语文教学工作</w:t>
            </w:r>
          </w:p>
        </w:tc>
        <w:tc>
          <w:tcPr>
            <w:tcW w:w="660" w:type="dxa"/>
            <w:shd w:val="clear"/>
            <w:vAlign w:val="center"/>
          </w:tcPr>
          <w:p w14:paraId="52554D3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554B28B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中国语言文学类</w:t>
            </w:r>
          </w:p>
        </w:tc>
        <w:tc>
          <w:tcPr>
            <w:tcW w:w="750" w:type="dxa"/>
            <w:shd w:val="clear"/>
            <w:vAlign w:val="center"/>
          </w:tcPr>
          <w:p w14:paraId="645D41E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136FC09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5CEB008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4E83273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025238C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1A2DFF4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6B28463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70F2331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71C2236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具有初级中学语文教师资格证</w:t>
            </w:r>
          </w:p>
        </w:tc>
        <w:tc>
          <w:tcPr>
            <w:tcW w:w="1575" w:type="dxa"/>
            <w:shd w:val="clear"/>
            <w:vAlign w:val="center"/>
          </w:tcPr>
          <w:p w14:paraId="469D4C8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0F913E4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1782657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7002</w:t>
            </w:r>
          </w:p>
        </w:tc>
        <w:tc>
          <w:tcPr>
            <w:tcW w:w="1530" w:type="dxa"/>
            <w:shd w:val="clear"/>
            <w:vAlign w:val="center"/>
          </w:tcPr>
          <w:p w14:paraId="1D7E7E7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282FC50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2389B55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从事中学语文教学工作</w:t>
            </w:r>
          </w:p>
        </w:tc>
        <w:tc>
          <w:tcPr>
            <w:tcW w:w="660" w:type="dxa"/>
            <w:shd w:val="clear"/>
            <w:vAlign w:val="center"/>
          </w:tcPr>
          <w:p w14:paraId="2CAC6B1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2F7BC6D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50" w:type="dxa"/>
            <w:shd w:val="clear"/>
            <w:vAlign w:val="center"/>
          </w:tcPr>
          <w:p w14:paraId="02C2949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13C8932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7221C1D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3801295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471DCE5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60AEAAC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0C461D7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4F0740C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277D9CF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具有初级中学语文教师资格证</w:t>
            </w:r>
          </w:p>
        </w:tc>
        <w:tc>
          <w:tcPr>
            <w:tcW w:w="1575" w:type="dxa"/>
            <w:shd w:val="clear"/>
            <w:vAlign w:val="center"/>
          </w:tcPr>
          <w:p w14:paraId="491498A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0A85793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3AD66E1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7003</w:t>
            </w:r>
          </w:p>
        </w:tc>
        <w:tc>
          <w:tcPr>
            <w:tcW w:w="1530" w:type="dxa"/>
            <w:shd w:val="clear"/>
            <w:vAlign w:val="center"/>
          </w:tcPr>
          <w:p w14:paraId="34602C7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3C9A3E1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719C2FF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从事中学数学教学工作</w:t>
            </w:r>
          </w:p>
        </w:tc>
        <w:tc>
          <w:tcPr>
            <w:tcW w:w="660" w:type="dxa"/>
            <w:shd w:val="clear"/>
            <w:vAlign w:val="center"/>
          </w:tcPr>
          <w:p w14:paraId="560D79E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w:t>
            </w:r>
          </w:p>
        </w:tc>
        <w:tc>
          <w:tcPr>
            <w:tcW w:w="1725" w:type="dxa"/>
            <w:shd w:val="clear"/>
            <w:vAlign w:val="center"/>
          </w:tcPr>
          <w:p w14:paraId="61657AE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数学类、统计学类，数学教育</w:t>
            </w:r>
          </w:p>
        </w:tc>
        <w:tc>
          <w:tcPr>
            <w:tcW w:w="750" w:type="dxa"/>
            <w:shd w:val="clear"/>
            <w:vAlign w:val="center"/>
          </w:tcPr>
          <w:p w14:paraId="74EF957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2434AF7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4E55676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70EAD67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6851D0F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3D89B45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3502016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2BEA723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67646D2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具有初级中学数学教师资格证</w:t>
            </w:r>
          </w:p>
        </w:tc>
        <w:tc>
          <w:tcPr>
            <w:tcW w:w="1575" w:type="dxa"/>
            <w:shd w:val="clear"/>
            <w:vAlign w:val="center"/>
          </w:tcPr>
          <w:p w14:paraId="295D715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按总成绩从高到低选择单位，最低服务年限五年</w:t>
            </w:r>
          </w:p>
        </w:tc>
      </w:tr>
      <w:tr w14:paraId="5CAD5DE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4E28795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7004</w:t>
            </w:r>
          </w:p>
        </w:tc>
        <w:tc>
          <w:tcPr>
            <w:tcW w:w="1530" w:type="dxa"/>
            <w:shd w:val="clear"/>
            <w:vAlign w:val="center"/>
          </w:tcPr>
          <w:p w14:paraId="51E808A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633BFC5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24F4DEF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从事中学英语教学工作</w:t>
            </w:r>
          </w:p>
        </w:tc>
        <w:tc>
          <w:tcPr>
            <w:tcW w:w="660" w:type="dxa"/>
            <w:shd w:val="clear"/>
            <w:vAlign w:val="center"/>
          </w:tcPr>
          <w:p w14:paraId="0B4ACEA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31BBBF7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外国语言文学类</w:t>
            </w:r>
          </w:p>
        </w:tc>
        <w:tc>
          <w:tcPr>
            <w:tcW w:w="750" w:type="dxa"/>
            <w:shd w:val="clear"/>
            <w:vAlign w:val="center"/>
          </w:tcPr>
          <w:p w14:paraId="5C1F472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5EB94D9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7C2C233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4141A93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67900B8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7DF6A8D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1A7D46C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7A8B38A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127B8D0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具有初级中学英语教师资格证</w:t>
            </w:r>
          </w:p>
        </w:tc>
        <w:tc>
          <w:tcPr>
            <w:tcW w:w="1575" w:type="dxa"/>
            <w:shd w:val="clear"/>
            <w:vAlign w:val="center"/>
          </w:tcPr>
          <w:p w14:paraId="02AD3A9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3F10962E">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27487E0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7005</w:t>
            </w:r>
          </w:p>
        </w:tc>
        <w:tc>
          <w:tcPr>
            <w:tcW w:w="1530" w:type="dxa"/>
            <w:shd w:val="clear"/>
            <w:vAlign w:val="center"/>
          </w:tcPr>
          <w:p w14:paraId="2B918FC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234C5B4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2430B70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从事中学物理教学工作</w:t>
            </w:r>
          </w:p>
        </w:tc>
        <w:tc>
          <w:tcPr>
            <w:tcW w:w="660" w:type="dxa"/>
            <w:shd w:val="clear"/>
            <w:vAlign w:val="center"/>
          </w:tcPr>
          <w:p w14:paraId="17DA7E9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2BE8941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物理学类、电子信息类，物理教育</w:t>
            </w:r>
          </w:p>
        </w:tc>
        <w:tc>
          <w:tcPr>
            <w:tcW w:w="750" w:type="dxa"/>
            <w:shd w:val="clear"/>
            <w:vAlign w:val="center"/>
          </w:tcPr>
          <w:p w14:paraId="252B70C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548D94D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461BFE4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541FE1E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054752E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5C2226D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2C07206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33FAA58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2A3359E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具有初级中学物理教师资格证</w:t>
            </w:r>
          </w:p>
        </w:tc>
        <w:tc>
          <w:tcPr>
            <w:tcW w:w="1575" w:type="dxa"/>
            <w:shd w:val="clear"/>
            <w:vAlign w:val="center"/>
          </w:tcPr>
          <w:p w14:paraId="460336C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143529E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1278430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7006</w:t>
            </w:r>
          </w:p>
        </w:tc>
        <w:tc>
          <w:tcPr>
            <w:tcW w:w="1530" w:type="dxa"/>
            <w:shd w:val="clear"/>
            <w:vAlign w:val="center"/>
          </w:tcPr>
          <w:p w14:paraId="4AEDEBA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6D70ABA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027601C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从事中学生物教学工作</w:t>
            </w:r>
          </w:p>
        </w:tc>
        <w:tc>
          <w:tcPr>
            <w:tcW w:w="660" w:type="dxa"/>
            <w:shd w:val="clear"/>
            <w:vAlign w:val="center"/>
          </w:tcPr>
          <w:p w14:paraId="12A0F38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5302C22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生物科学类</w:t>
            </w:r>
          </w:p>
        </w:tc>
        <w:tc>
          <w:tcPr>
            <w:tcW w:w="750" w:type="dxa"/>
            <w:shd w:val="clear"/>
            <w:vAlign w:val="center"/>
          </w:tcPr>
          <w:p w14:paraId="7C3B2C4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3FDB08B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0425F2F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3160AF4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1A73C3A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30D2541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53B01B5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54B5DE9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1BBA049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具有初级中学生物教师资格证</w:t>
            </w:r>
          </w:p>
        </w:tc>
        <w:tc>
          <w:tcPr>
            <w:tcW w:w="1575" w:type="dxa"/>
            <w:shd w:val="clear"/>
            <w:vAlign w:val="center"/>
          </w:tcPr>
          <w:p w14:paraId="4982487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45F15A0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4C56D08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7007</w:t>
            </w:r>
          </w:p>
        </w:tc>
        <w:tc>
          <w:tcPr>
            <w:tcW w:w="1530" w:type="dxa"/>
            <w:shd w:val="clear"/>
            <w:vAlign w:val="center"/>
          </w:tcPr>
          <w:p w14:paraId="426E82E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4B7D0F4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2E01A8E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从事中学道德与法治教学工作</w:t>
            </w:r>
          </w:p>
        </w:tc>
        <w:tc>
          <w:tcPr>
            <w:tcW w:w="660" w:type="dxa"/>
            <w:shd w:val="clear"/>
            <w:vAlign w:val="center"/>
          </w:tcPr>
          <w:p w14:paraId="0A7AA53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4</w:t>
            </w:r>
          </w:p>
        </w:tc>
        <w:tc>
          <w:tcPr>
            <w:tcW w:w="1725" w:type="dxa"/>
            <w:shd w:val="clear"/>
            <w:vAlign w:val="center"/>
          </w:tcPr>
          <w:p w14:paraId="035CA29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哲学类、马克思主义理论类、政治学类</w:t>
            </w:r>
          </w:p>
        </w:tc>
        <w:tc>
          <w:tcPr>
            <w:tcW w:w="750" w:type="dxa"/>
            <w:shd w:val="clear"/>
            <w:vAlign w:val="center"/>
          </w:tcPr>
          <w:p w14:paraId="744E6DC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329E69C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463E85D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1B04A41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36E2824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6066E42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458E012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05A8317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1127B03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具有初级中学道德与法治教师资格证</w:t>
            </w:r>
          </w:p>
        </w:tc>
        <w:tc>
          <w:tcPr>
            <w:tcW w:w="1575" w:type="dxa"/>
            <w:shd w:val="clear"/>
            <w:vAlign w:val="center"/>
          </w:tcPr>
          <w:p w14:paraId="3948A98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按总成绩从高到低选择单位，最低服务年限五年</w:t>
            </w:r>
          </w:p>
        </w:tc>
      </w:tr>
      <w:tr w14:paraId="215CC60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3BC4EFD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7008</w:t>
            </w:r>
          </w:p>
        </w:tc>
        <w:tc>
          <w:tcPr>
            <w:tcW w:w="1530" w:type="dxa"/>
            <w:shd w:val="clear"/>
            <w:vAlign w:val="center"/>
          </w:tcPr>
          <w:p w14:paraId="7DEDFF2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31CA702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0254DE3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从事中学历史教学工作</w:t>
            </w:r>
          </w:p>
        </w:tc>
        <w:tc>
          <w:tcPr>
            <w:tcW w:w="660" w:type="dxa"/>
            <w:shd w:val="clear"/>
            <w:vAlign w:val="center"/>
          </w:tcPr>
          <w:p w14:paraId="552C9DF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783B620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历史学类，人文教育</w:t>
            </w:r>
          </w:p>
        </w:tc>
        <w:tc>
          <w:tcPr>
            <w:tcW w:w="750" w:type="dxa"/>
            <w:shd w:val="clear"/>
            <w:vAlign w:val="center"/>
          </w:tcPr>
          <w:p w14:paraId="5EDDBE0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24C8BCD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118E3BE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604CD9A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043CD3C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3B7A854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4588455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239AD61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620B8E5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具有初级中学历史教师资格证</w:t>
            </w:r>
          </w:p>
        </w:tc>
        <w:tc>
          <w:tcPr>
            <w:tcW w:w="1575" w:type="dxa"/>
            <w:shd w:val="clear"/>
            <w:vAlign w:val="center"/>
          </w:tcPr>
          <w:p w14:paraId="763395A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7E9C7DD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21D8AD3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7009</w:t>
            </w:r>
          </w:p>
        </w:tc>
        <w:tc>
          <w:tcPr>
            <w:tcW w:w="1530" w:type="dxa"/>
            <w:shd w:val="clear"/>
            <w:vAlign w:val="center"/>
          </w:tcPr>
          <w:p w14:paraId="2D2E0F8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4FFA250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5823531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从事中学历史教学工作</w:t>
            </w:r>
          </w:p>
        </w:tc>
        <w:tc>
          <w:tcPr>
            <w:tcW w:w="660" w:type="dxa"/>
            <w:shd w:val="clear"/>
            <w:vAlign w:val="center"/>
          </w:tcPr>
          <w:p w14:paraId="024BFAF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587FD64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50" w:type="dxa"/>
            <w:shd w:val="clear"/>
            <w:vAlign w:val="center"/>
          </w:tcPr>
          <w:p w14:paraId="3C14C59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201D791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225276F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0D16716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4EE4A59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067762F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78F3963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552EFB2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72C5410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具有初级中学历史教师资格证</w:t>
            </w:r>
          </w:p>
        </w:tc>
        <w:tc>
          <w:tcPr>
            <w:tcW w:w="1575" w:type="dxa"/>
            <w:shd w:val="clear"/>
            <w:vAlign w:val="center"/>
          </w:tcPr>
          <w:p w14:paraId="7648F34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759B497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280B6D9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7010</w:t>
            </w:r>
          </w:p>
        </w:tc>
        <w:tc>
          <w:tcPr>
            <w:tcW w:w="1530" w:type="dxa"/>
            <w:shd w:val="clear"/>
            <w:vAlign w:val="center"/>
          </w:tcPr>
          <w:p w14:paraId="14B8144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44A2FF0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2C882B4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从事中学地理教学工作</w:t>
            </w:r>
          </w:p>
        </w:tc>
        <w:tc>
          <w:tcPr>
            <w:tcW w:w="660" w:type="dxa"/>
            <w:shd w:val="clear"/>
            <w:vAlign w:val="center"/>
          </w:tcPr>
          <w:p w14:paraId="2F85068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w:t>
            </w:r>
          </w:p>
        </w:tc>
        <w:tc>
          <w:tcPr>
            <w:tcW w:w="1725" w:type="dxa"/>
            <w:shd w:val="clear"/>
            <w:vAlign w:val="center"/>
          </w:tcPr>
          <w:p w14:paraId="4210775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地理科学类，地理教育</w:t>
            </w:r>
          </w:p>
        </w:tc>
        <w:tc>
          <w:tcPr>
            <w:tcW w:w="750" w:type="dxa"/>
            <w:shd w:val="clear"/>
            <w:vAlign w:val="center"/>
          </w:tcPr>
          <w:p w14:paraId="03259AB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56E3E58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271679F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0F9CECC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338A8D2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134271C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2DFD4A7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42BB6D2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29C1764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具有初级中学地理教师资格证</w:t>
            </w:r>
          </w:p>
        </w:tc>
        <w:tc>
          <w:tcPr>
            <w:tcW w:w="1575" w:type="dxa"/>
            <w:shd w:val="clear"/>
            <w:vAlign w:val="center"/>
          </w:tcPr>
          <w:p w14:paraId="2A3DDC6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按总成绩从高到低选择单位，最低服务年限五年</w:t>
            </w:r>
          </w:p>
        </w:tc>
      </w:tr>
      <w:tr w14:paraId="366ED3F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1B682B1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7011</w:t>
            </w:r>
          </w:p>
        </w:tc>
        <w:tc>
          <w:tcPr>
            <w:tcW w:w="1530" w:type="dxa"/>
            <w:shd w:val="clear"/>
            <w:vAlign w:val="center"/>
          </w:tcPr>
          <w:p w14:paraId="37BE9E1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2EA36F5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176D789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从事中学体育教学工作</w:t>
            </w:r>
          </w:p>
        </w:tc>
        <w:tc>
          <w:tcPr>
            <w:tcW w:w="660" w:type="dxa"/>
            <w:shd w:val="clear"/>
            <w:vAlign w:val="center"/>
          </w:tcPr>
          <w:p w14:paraId="3E47D4C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w:t>
            </w:r>
          </w:p>
        </w:tc>
        <w:tc>
          <w:tcPr>
            <w:tcW w:w="1725" w:type="dxa"/>
            <w:shd w:val="clear"/>
            <w:vAlign w:val="center"/>
          </w:tcPr>
          <w:p w14:paraId="1C72056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体育学类</w:t>
            </w:r>
          </w:p>
        </w:tc>
        <w:tc>
          <w:tcPr>
            <w:tcW w:w="750" w:type="dxa"/>
            <w:shd w:val="clear"/>
            <w:vAlign w:val="center"/>
          </w:tcPr>
          <w:p w14:paraId="51A2602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494CFA1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18ED670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15CAB6D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1E4A398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1171548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61DC6E7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41A6E35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27E25B4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具有初级中学体育与健康教师资格证</w:t>
            </w:r>
          </w:p>
        </w:tc>
        <w:tc>
          <w:tcPr>
            <w:tcW w:w="1575" w:type="dxa"/>
            <w:shd w:val="clear"/>
            <w:vAlign w:val="center"/>
          </w:tcPr>
          <w:p w14:paraId="56B09BA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按总成绩从高到低选择单位，最低服务年限五年</w:t>
            </w:r>
          </w:p>
        </w:tc>
      </w:tr>
      <w:tr w14:paraId="630471F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28F80E3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7012</w:t>
            </w:r>
          </w:p>
        </w:tc>
        <w:tc>
          <w:tcPr>
            <w:tcW w:w="1530" w:type="dxa"/>
            <w:shd w:val="clear"/>
            <w:vAlign w:val="center"/>
          </w:tcPr>
          <w:p w14:paraId="17A0CF9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3F05025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71FBA84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从事中学美术教学工作</w:t>
            </w:r>
          </w:p>
        </w:tc>
        <w:tc>
          <w:tcPr>
            <w:tcW w:w="660" w:type="dxa"/>
            <w:shd w:val="clear"/>
            <w:vAlign w:val="center"/>
          </w:tcPr>
          <w:p w14:paraId="3318544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09CF376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艺术设计类，艺术教育、美术教育</w:t>
            </w:r>
          </w:p>
        </w:tc>
        <w:tc>
          <w:tcPr>
            <w:tcW w:w="750" w:type="dxa"/>
            <w:shd w:val="clear"/>
            <w:vAlign w:val="center"/>
          </w:tcPr>
          <w:p w14:paraId="4F8F427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36678FA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3CA796F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1623A7B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7BD680C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25FE1DA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0D76DEA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52F6D6D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4C1137C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具有初级中学美术教师资格证</w:t>
            </w:r>
          </w:p>
        </w:tc>
        <w:tc>
          <w:tcPr>
            <w:tcW w:w="1575" w:type="dxa"/>
            <w:shd w:val="clear"/>
            <w:vAlign w:val="center"/>
          </w:tcPr>
          <w:p w14:paraId="72341E9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117BC06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2B6D604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7013</w:t>
            </w:r>
          </w:p>
        </w:tc>
        <w:tc>
          <w:tcPr>
            <w:tcW w:w="1530" w:type="dxa"/>
            <w:shd w:val="clear"/>
            <w:vAlign w:val="center"/>
          </w:tcPr>
          <w:p w14:paraId="16D6DD5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柘荣县城关中学</w:t>
            </w:r>
          </w:p>
        </w:tc>
        <w:tc>
          <w:tcPr>
            <w:tcW w:w="690" w:type="dxa"/>
            <w:shd w:val="clear"/>
            <w:vAlign w:val="center"/>
          </w:tcPr>
          <w:p w14:paraId="7C5914D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213D52C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从事中学信息技术教学工作</w:t>
            </w:r>
          </w:p>
        </w:tc>
        <w:tc>
          <w:tcPr>
            <w:tcW w:w="660" w:type="dxa"/>
            <w:shd w:val="clear"/>
            <w:vAlign w:val="center"/>
          </w:tcPr>
          <w:p w14:paraId="3F95DF1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57C329F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计算机科学与技术类</w:t>
            </w:r>
          </w:p>
        </w:tc>
        <w:tc>
          <w:tcPr>
            <w:tcW w:w="750" w:type="dxa"/>
            <w:shd w:val="clear"/>
            <w:vAlign w:val="center"/>
          </w:tcPr>
          <w:p w14:paraId="4724C74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6555810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5FEB4C1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369756C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4F70330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4B0025F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5901CA6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2C67048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58EA50E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具有初级中学信息技术教师资格证</w:t>
            </w:r>
          </w:p>
        </w:tc>
        <w:tc>
          <w:tcPr>
            <w:tcW w:w="1575" w:type="dxa"/>
            <w:shd w:val="clear"/>
            <w:vAlign w:val="center"/>
          </w:tcPr>
          <w:p w14:paraId="59BB29C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7F953F9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3F6669D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7014</w:t>
            </w:r>
          </w:p>
        </w:tc>
        <w:tc>
          <w:tcPr>
            <w:tcW w:w="1530" w:type="dxa"/>
            <w:shd w:val="clear"/>
            <w:vAlign w:val="center"/>
          </w:tcPr>
          <w:p w14:paraId="0E41526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福建省柘荣职业技术学校</w:t>
            </w:r>
          </w:p>
        </w:tc>
        <w:tc>
          <w:tcPr>
            <w:tcW w:w="690" w:type="dxa"/>
            <w:shd w:val="clear"/>
            <w:vAlign w:val="center"/>
          </w:tcPr>
          <w:p w14:paraId="210EE00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00B221E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从事中职语文教学工作</w:t>
            </w:r>
          </w:p>
        </w:tc>
        <w:tc>
          <w:tcPr>
            <w:tcW w:w="660" w:type="dxa"/>
            <w:shd w:val="clear"/>
            <w:vAlign w:val="center"/>
          </w:tcPr>
          <w:p w14:paraId="761A820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w:t>
            </w:r>
          </w:p>
        </w:tc>
        <w:tc>
          <w:tcPr>
            <w:tcW w:w="1725" w:type="dxa"/>
            <w:shd w:val="clear"/>
            <w:vAlign w:val="center"/>
          </w:tcPr>
          <w:p w14:paraId="268F507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中国语言文学类</w:t>
            </w:r>
          </w:p>
        </w:tc>
        <w:tc>
          <w:tcPr>
            <w:tcW w:w="750" w:type="dxa"/>
            <w:shd w:val="clear"/>
            <w:vAlign w:val="center"/>
          </w:tcPr>
          <w:p w14:paraId="613E0D7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26C6550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5F10D7E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2FFB151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3835E53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5D2F883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4AB5FB9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63D6351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3958586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具有高级中学语文教师资格证或中等职业学校语文教师资格证</w:t>
            </w:r>
          </w:p>
        </w:tc>
        <w:tc>
          <w:tcPr>
            <w:tcW w:w="1575" w:type="dxa"/>
            <w:shd w:val="clear"/>
            <w:vAlign w:val="center"/>
          </w:tcPr>
          <w:p w14:paraId="011A5EB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3E2CF5B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2FABCB5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7015</w:t>
            </w:r>
          </w:p>
        </w:tc>
        <w:tc>
          <w:tcPr>
            <w:tcW w:w="1530" w:type="dxa"/>
            <w:shd w:val="clear"/>
            <w:vAlign w:val="center"/>
          </w:tcPr>
          <w:p w14:paraId="225BC3D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福建省柘荣职业技术学校</w:t>
            </w:r>
          </w:p>
        </w:tc>
        <w:tc>
          <w:tcPr>
            <w:tcW w:w="690" w:type="dxa"/>
            <w:shd w:val="clear"/>
            <w:vAlign w:val="center"/>
          </w:tcPr>
          <w:p w14:paraId="30A3DA1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6DDEC07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从事中职数学教学工作</w:t>
            </w:r>
          </w:p>
        </w:tc>
        <w:tc>
          <w:tcPr>
            <w:tcW w:w="660" w:type="dxa"/>
            <w:shd w:val="clear"/>
            <w:vAlign w:val="center"/>
          </w:tcPr>
          <w:p w14:paraId="2F3E2E1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w:t>
            </w:r>
          </w:p>
        </w:tc>
        <w:tc>
          <w:tcPr>
            <w:tcW w:w="1725" w:type="dxa"/>
            <w:shd w:val="clear"/>
            <w:vAlign w:val="center"/>
          </w:tcPr>
          <w:p w14:paraId="322EF66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数学类、统计学类，数学教育</w:t>
            </w:r>
          </w:p>
        </w:tc>
        <w:tc>
          <w:tcPr>
            <w:tcW w:w="750" w:type="dxa"/>
            <w:shd w:val="clear"/>
            <w:vAlign w:val="center"/>
          </w:tcPr>
          <w:p w14:paraId="55B2FFD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3C03DF0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2DF808B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49ACB2F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373B47A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141D85D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47D0D76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7AB3AC6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36668E3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具有高级中学数学教师资格证或中等职业学校数学教师资格证</w:t>
            </w:r>
          </w:p>
        </w:tc>
        <w:tc>
          <w:tcPr>
            <w:tcW w:w="1575" w:type="dxa"/>
            <w:shd w:val="clear"/>
            <w:vAlign w:val="center"/>
          </w:tcPr>
          <w:p w14:paraId="5030A55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6FF7452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42A6136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7016</w:t>
            </w:r>
          </w:p>
        </w:tc>
        <w:tc>
          <w:tcPr>
            <w:tcW w:w="1530" w:type="dxa"/>
            <w:shd w:val="clear"/>
            <w:vAlign w:val="center"/>
          </w:tcPr>
          <w:p w14:paraId="09B8670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福建省柘荣职业技术学校</w:t>
            </w:r>
          </w:p>
        </w:tc>
        <w:tc>
          <w:tcPr>
            <w:tcW w:w="690" w:type="dxa"/>
            <w:shd w:val="clear"/>
            <w:vAlign w:val="center"/>
          </w:tcPr>
          <w:p w14:paraId="758C5EA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5EDD80F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从事中职英语教学工作</w:t>
            </w:r>
          </w:p>
        </w:tc>
        <w:tc>
          <w:tcPr>
            <w:tcW w:w="660" w:type="dxa"/>
            <w:shd w:val="clear"/>
            <w:vAlign w:val="center"/>
          </w:tcPr>
          <w:p w14:paraId="40E9216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w:t>
            </w:r>
          </w:p>
        </w:tc>
        <w:tc>
          <w:tcPr>
            <w:tcW w:w="1725" w:type="dxa"/>
            <w:shd w:val="clear"/>
            <w:vAlign w:val="center"/>
          </w:tcPr>
          <w:p w14:paraId="3EFAE99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外国语言文学类</w:t>
            </w:r>
          </w:p>
        </w:tc>
        <w:tc>
          <w:tcPr>
            <w:tcW w:w="750" w:type="dxa"/>
            <w:shd w:val="clear"/>
            <w:vAlign w:val="center"/>
          </w:tcPr>
          <w:p w14:paraId="6F8F144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4E3B5DD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7746A47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07D125E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3B00771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64F1AB2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6C45F60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03DAB3D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5981DE3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具有高级中学英语教师资格证或中等职业学校英语教师资格证</w:t>
            </w:r>
          </w:p>
        </w:tc>
        <w:tc>
          <w:tcPr>
            <w:tcW w:w="1575" w:type="dxa"/>
            <w:shd w:val="clear"/>
            <w:vAlign w:val="center"/>
          </w:tcPr>
          <w:p w14:paraId="620A270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002CB0E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34ED11C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7017</w:t>
            </w:r>
          </w:p>
        </w:tc>
        <w:tc>
          <w:tcPr>
            <w:tcW w:w="1530" w:type="dxa"/>
            <w:shd w:val="clear"/>
            <w:vAlign w:val="center"/>
          </w:tcPr>
          <w:p w14:paraId="12B2D62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福建省柘荣职业技术学校</w:t>
            </w:r>
          </w:p>
        </w:tc>
        <w:tc>
          <w:tcPr>
            <w:tcW w:w="690" w:type="dxa"/>
            <w:shd w:val="clear"/>
            <w:vAlign w:val="center"/>
          </w:tcPr>
          <w:p w14:paraId="2D7FBFA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01EF081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从事中职物理教学工作</w:t>
            </w:r>
          </w:p>
        </w:tc>
        <w:tc>
          <w:tcPr>
            <w:tcW w:w="660" w:type="dxa"/>
            <w:shd w:val="clear"/>
            <w:vAlign w:val="center"/>
          </w:tcPr>
          <w:p w14:paraId="316917E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w:t>
            </w:r>
          </w:p>
        </w:tc>
        <w:tc>
          <w:tcPr>
            <w:tcW w:w="1725" w:type="dxa"/>
            <w:shd w:val="clear"/>
            <w:vAlign w:val="center"/>
          </w:tcPr>
          <w:p w14:paraId="2D2D3E5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物理学类、电子信息类，物理教育</w:t>
            </w:r>
          </w:p>
        </w:tc>
        <w:tc>
          <w:tcPr>
            <w:tcW w:w="750" w:type="dxa"/>
            <w:shd w:val="clear"/>
            <w:vAlign w:val="center"/>
          </w:tcPr>
          <w:p w14:paraId="0CB92F4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65F819B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0DCF46F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1017FC7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0887214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38670FB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7F95EC8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0FABCF6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7D7A9B8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具有高级中学物理教师资格证或中等职业学校物理教师资格证</w:t>
            </w:r>
          </w:p>
        </w:tc>
        <w:tc>
          <w:tcPr>
            <w:tcW w:w="1575" w:type="dxa"/>
            <w:shd w:val="clear"/>
            <w:vAlign w:val="center"/>
          </w:tcPr>
          <w:p w14:paraId="7FDA599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5F53E58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1A6E382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7018</w:t>
            </w:r>
          </w:p>
        </w:tc>
        <w:tc>
          <w:tcPr>
            <w:tcW w:w="1530" w:type="dxa"/>
            <w:shd w:val="clear"/>
            <w:vAlign w:val="center"/>
          </w:tcPr>
          <w:p w14:paraId="314093C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福建省柘荣职业技术学校</w:t>
            </w:r>
          </w:p>
        </w:tc>
        <w:tc>
          <w:tcPr>
            <w:tcW w:w="690" w:type="dxa"/>
            <w:shd w:val="clear"/>
            <w:vAlign w:val="center"/>
          </w:tcPr>
          <w:p w14:paraId="5F31D7D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25896AA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从事中职化学教学工作</w:t>
            </w:r>
          </w:p>
        </w:tc>
        <w:tc>
          <w:tcPr>
            <w:tcW w:w="660" w:type="dxa"/>
            <w:shd w:val="clear"/>
            <w:vAlign w:val="center"/>
          </w:tcPr>
          <w:p w14:paraId="232FC7C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w:t>
            </w:r>
          </w:p>
        </w:tc>
        <w:tc>
          <w:tcPr>
            <w:tcW w:w="1725" w:type="dxa"/>
            <w:shd w:val="clear"/>
            <w:vAlign w:val="center"/>
          </w:tcPr>
          <w:p w14:paraId="2EF2B2D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化学类，化学教育</w:t>
            </w:r>
          </w:p>
        </w:tc>
        <w:tc>
          <w:tcPr>
            <w:tcW w:w="750" w:type="dxa"/>
            <w:shd w:val="clear"/>
            <w:vAlign w:val="center"/>
          </w:tcPr>
          <w:p w14:paraId="7831209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7DAA453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5F89EF0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7C5DF51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3D2D77F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515408C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29A021B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4A4CA81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63CA01A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具有高级中学化学教师资格证或中等职业学校化学教师资格证</w:t>
            </w:r>
          </w:p>
        </w:tc>
        <w:tc>
          <w:tcPr>
            <w:tcW w:w="1575" w:type="dxa"/>
            <w:shd w:val="clear"/>
            <w:vAlign w:val="center"/>
          </w:tcPr>
          <w:p w14:paraId="684A9D8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1D71386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15A3824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7019</w:t>
            </w:r>
          </w:p>
        </w:tc>
        <w:tc>
          <w:tcPr>
            <w:tcW w:w="1530" w:type="dxa"/>
            <w:shd w:val="clear"/>
            <w:vAlign w:val="center"/>
          </w:tcPr>
          <w:p w14:paraId="346E0CD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福建省柘荣职业技术学校</w:t>
            </w:r>
          </w:p>
        </w:tc>
        <w:tc>
          <w:tcPr>
            <w:tcW w:w="690" w:type="dxa"/>
            <w:shd w:val="clear"/>
            <w:vAlign w:val="center"/>
          </w:tcPr>
          <w:p w14:paraId="414B3AD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2202746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从事中职思想政治教学工作</w:t>
            </w:r>
          </w:p>
        </w:tc>
        <w:tc>
          <w:tcPr>
            <w:tcW w:w="660" w:type="dxa"/>
            <w:shd w:val="clear"/>
            <w:vAlign w:val="center"/>
          </w:tcPr>
          <w:p w14:paraId="3E784A4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w:t>
            </w:r>
          </w:p>
        </w:tc>
        <w:tc>
          <w:tcPr>
            <w:tcW w:w="1725" w:type="dxa"/>
            <w:shd w:val="clear"/>
            <w:vAlign w:val="center"/>
          </w:tcPr>
          <w:p w14:paraId="1E82E9C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哲学类、马克思主义理论类、政治学类</w:t>
            </w:r>
          </w:p>
        </w:tc>
        <w:tc>
          <w:tcPr>
            <w:tcW w:w="750" w:type="dxa"/>
            <w:shd w:val="clear"/>
            <w:vAlign w:val="center"/>
          </w:tcPr>
          <w:p w14:paraId="622D88E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7618BB0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1D2A9DE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40C48D9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3394272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52AE494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0A6E873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416B515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7AB903A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具有高级中学思想政治教师资格证或中等职业学校思想政治教师资格证</w:t>
            </w:r>
          </w:p>
        </w:tc>
        <w:tc>
          <w:tcPr>
            <w:tcW w:w="1575" w:type="dxa"/>
            <w:shd w:val="clear"/>
            <w:vAlign w:val="center"/>
          </w:tcPr>
          <w:p w14:paraId="60D51E8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78561BE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1BDF57B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7020</w:t>
            </w:r>
          </w:p>
        </w:tc>
        <w:tc>
          <w:tcPr>
            <w:tcW w:w="1530" w:type="dxa"/>
            <w:shd w:val="clear"/>
            <w:vAlign w:val="center"/>
          </w:tcPr>
          <w:p w14:paraId="46CF7E8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福建省柘荣职业技术学校</w:t>
            </w:r>
          </w:p>
        </w:tc>
        <w:tc>
          <w:tcPr>
            <w:tcW w:w="690" w:type="dxa"/>
            <w:shd w:val="clear"/>
            <w:vAlign w:val="center"/>
          </w:tcPr>
          <w:p w14:paraId="00EFD51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5D7DCC8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从事中职历史教学工作</w:t>
            </w:r>
          </w:p>
        </w:tc>
        <w:tc>
          <w:tcPr>
            <w:tcW w:w="660" w:type="dxa"/>
            <w:shd w:val="clear"/>
            <w:vAlign w:val="center"/>
          </w:tcPr>
          <w:p w14:paraId="6A10FA4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w:t>
            </w:r>
          </w:p>
        </w:tc>
        <w:tc>
          <w:tcPr>
            <w:tcW w:w="1725" w:type="dxa"/>
            <w:shd w:val="clear"/>
            <w:vAlign w:val="center"/>
          </w:tcPr>
          <w:p w14:paraId="795B719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历史学类，人文教育</w:t>
            </w:r>
          </w:p>
        </w:tc>
        <w:tc>
          <w:tcPr>
            <w:tcW w:w="750" w:type="dxa"/>
            <w:shd w:val="clear"/>
            <w:vAlign w:val="center"/>
          </w:tcPr>
          <w:p w14:paraId="2C752D7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40E48DB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149233F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0DB9B27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643A7CB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08E23CA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42F1662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7C0F5DC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5F41AEA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具有高级中学历史教师资格证或中等职业学校历史教师资格证</w:t>
            </w:r>
          </w:p>
        </w:tc>
        <w:tc>
          <w:tcPr>
            <w:tcW w:w="1575" w:type="dxa"/>
            <w:shd w:val="clear"/>
            <w:vAlign w:val="center"/>
          </w:tcPr>
          <w:p w14:paraId="4CA8A7B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3A8A0F00">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215623F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7021</w:t>
            </w:r>
          </w:p>
        </w:tc>
        <w:tc>
          <w:tcPr>
            <w:tcW w:w="1530" w:type="dxa"/>
            <w:shd w:val="clear"/>
            <w:vAlign w:val="center"/>
          </w:tcPr>
          <w:p w14:paraId="560971C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福建省柘荣职业技术学校</w:t>
            </w:r>
          </w:p>
        </w:tc>
        <w:tc>
          <w:tcPr>
            <w:tcW w:w="690" w:type="dxa"/>
            <w:shd w:val="clear"/>
            <w:vAlign w:val="center"/>
          </w:tcPr>
          <w:p w14:paraId="2BE132C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08D55CB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从事中职地理教学工作</w:t>
            </w:r>
          </w:p>
        </w:tc>
        <w:tc>
          <w:tcPr>
            <w:tcW w:w="660" w:type="dxa"/>
            <w:shd w:val="clear"/>
            <w:vAlign w:val="center"/>
          </w:tcPr>
          <w:p w14:paraId="2CE1154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w:t>
            </w:r>
          </w:p>
        </w:tc>
        <w:tc>
          <w:tcPr>
            <w:tcW w:w="1725" w:type="dxa"/>
            <w:shd w:val="clear"/>
            <w:vAlign w:val="center"/>
          </w:tcPr>
          <w:p w14:paraId="7D488F6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地理科学类，地理教育</w:t>
            </w:r>
          </w:p>
        </w:tc>
        <w:tc>
          <w:tcPr>
            <w:tcW w:w="750" w:type="dxa"/>
            <w:shd w:val="clear"/>
            <w:vAlign w:val="center"/>
          </w:tcPr>
          <w:p w14:paraId="7EC8B9F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2D9442E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37B25AF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47B4D38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0BE50A4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031C0EE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全国</w:t>
            </w:r>
          </w:p>
        </w:tc>
        <w:tc>
          <w:tcPr>
            <w:tcW w:w="945" w:type="dxa"/>
            <w:shd w:val="clear"/>
            <w:vAlign w:val="center"/>
          </w:tcPr>
          <w:p w14:paraId="46AFE63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教育综合知识和专业知识</w:t>
            </w:r>
          </w:p>
        </w:tc>
        <w:tc>
          <w:tcPr>
            <w:tcW w:w="675" w:type="dxa"/>
            <w:shd w:val="clear"/>
            <w:vAlign w:val="center"/>
          </w:tcPr>
          <w:p w14:paraId="09CF402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03BF50B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具有高级中学地理教师资格证或中等职业学校地理教师资格证</w:t>
            </w:r>
          </w:p>
        </w:tc>
        <w:tc>
          <w:tcPr>
            <w:tcW w:w="1575" w:type="dxa"/>
            <w:shd w:val="clear"/>
            <w:vAlign w:val="center"/>
          </w:tcPr>
          <w:p w14:paraId="04C74DD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最低服务年限五年</w:t>
            </w:r>
          </w:p>
        </w:tc>
      </w:tr>
      <w:tr w14:paraId="14B8DC5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26CBE28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7022</w:t>
            </w:r>
          </w:p>
        </w:tc>
        <w:tc>
          <w:tcPr>
            <w:tcW w:w="1530" w:type="dxa"/>
            <w:shd w:val="clear"/>
            <w:vAlign w:val="center"/>
          </w:tcPr>
          <w:p w14:paraId="3201FF9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柘荣县城关小学</w:t>
            </w:r>
          </w:p>
        </w:tc>
        <w:tc>
          <w:tcPr>
            <w:tcW w:w="690" w:type="dxa"/>
            <w:shd w:val="clear"/>
            <w:vAlign w:val="center"/>
          </w:tcPr>
          <w:p w14:paraId="7BC4AED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0106EEE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从事小学语文教学工作</w:t>
            </w:r>
          </w:p>
        </w:tc>
        <w:tc>
          <w:tcPr>
            <w:tcW w:w="660" w:type="dxa"/>
            <w:shd w:val="clear"/>
            <w:vAlign w:val="center"/>
          </w:tcPr>
          <w:p w14:paraId="45CA650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5579833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小学教育</w:t>
            </w:r>
          </w:p>
        </w:tc>
        <w:tc>
          <w:tcPr>
            <w:tcW w:w="750" w:type="dxa"/>
            <w:shd w:val="clear"/>
            <w:vAlign w:val="center"/>
          </w:tcPr>
          <w:p w14:paraId="3F3EFF1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1BDD39E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2F953C7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7B10F66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3E67F81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1E035E6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w:t>
            </w:r>
          </w:p>
        </w:tc>
        <w:tc>
          <w:tcPr>
            <w:tcW w:w="945" w:type="dxa"/>
            <w:shd w:val="clear"/>
            <w:vAlign w:val="center"/>
          </w:tcPr>
          <w:p w14:paraId="0389ADDD">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675" w:type="dxa"/>
            <w:shd w:val="clear"/>
            <w:vAlign w:val="center"/>
          </w:tcPr>
          <w:p w14:paraId="50CFD01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60956D6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面向2026届福建省公费师范生，具有小学语文教师资格证</w:t>
            </w:r>
          </w:p>
        </w:tc>
        <w:tc>
          <w:tcPr>
            <w:tcW w:w="1575" w:type="dxa"/>
            <w:shd w:val="clear"/>
            <w:vAlign w:val="center"/>
          </w:tcPr>
          <w:p w14:paraId="1DDFBA6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最低服务年限六年</w:t>
            </w:r>
          </w:p>
        </w:tc>
      </w:tr>
      <w:tr w14:paraId="7AACC05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6ED3B72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7023</w:t>
            </w:r>
          </w:p>
        </w:tc>
        <w:tc>
          <w:tcPr>
            <w:tcW w:w="1530" w:type="dxa"/>
            <w:shd w:val="clear"/>
            <w:vAlign w:val="center"/>
          </w:tcPr>
          <w:p w14:paraId="5A53F977">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柘荣县城关小学</w:t>
            </w:r>
          </w:p>
        </w:tc>
        <w:tc>
          <w:tcPr>
            <w:tcW w:w="690" w:type="dxa"/>
            <w:shd w:val="clear"/>
            <w:vAlign w:val="center"/>
          </w:tcPr>
          <w:p w14:paraId="3148E60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6327512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从事小学数学教学工作</w:t>
            </w:r>
          </w:p>
        </w:tc>
        <w:tc>
          <w:tcPr>
            <w:tcW w:w="660" w:type="dxa"/>
            <w:shd w:val="clear"/>
            <w:vAlign w:val="center"/>
          </w:tcPr>
          <w:p w14:paraId="1108FB2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w:t>
            </w:r>
          </w:p>
        </w:tc>
        <w:tc>
          <w:tcPr>
            <w:tcW w:w="1725" w:type="dxa"/>
            <w:shd w:val="clear"/>
            <w:vAlign w:val="center"/>
          </w:tcPr>
          <w:p w14:paraId="60BD153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小学教育</w:t>
            </w:r>
          </w:p>
        </w:tc>
        <w:tc>
          <w:tcPr>
            <w:tcW w:w="750" w:type="dxa"/>
            <w:shd w:val="clear"/>
            <w:vAlign w:val="center"/>
          </w:tcPr>
          <w:p w14:paraId="6227F68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7047D76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1BCF9AF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1AD2769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19E048C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511BD50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w:t>
            </w:r>
          </w:p>
        </w:tc>
        <w:tc>
          <w:tcPr>
            <w:tcW w:w="945" w:type="dxa"/>
            <w:shd w:val="clear"/>
            <w:vAlign w:val="center"/>
          </w:tcPr>
          <w:p w14:paraId="56019171">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675" w:type="dxa"/>
            <w:shd w:val="clear"/>
            <w:vAlign w:val="center"/>
          </w:tcPr>
          <w:p w14:paraId="3ADB75C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45DF8B3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面向2026届福建省公费师范生，具有小学数学教师资格证</w:t>
            </w:r>
          </w:p>
        </w:tc>
        <w:tc>
          <w:tcPr>
            <w:tcW w:w="1575" w:type="dxa"/>
            <w:shd w:val="clear"/>
            <w:vAlign w:val="center"/>
          </w:tcPr>
          <w:p w14:paraId="29CDDE3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按成绩从高到低选择单位，最低服务年限六年</w:t>
            </w:r>
          </w:p>
        </w:tc>
      </w:tr>
      <w:tr w14:paraId="2FD8DDFB">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4E213E9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7024</w:t>
            </w:r>
          </w:p>
        </w:tc>
        <w:tc>
          <w:tcPr>
            <w:tcW w:w="1530" w:type="dxa"/>
            <w:shd w:val="clear"/>
            <w:vAlign w:val="center"/>
          </w:tcPr>
          <w:p w14:paraId="7AFBE22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柘荣县城关小学</w:t>
            </w:r>
          </w:p>
        </w:tc>
        <w:tc>
          <w:tcPr>
            <w:tcW w:w="690" w:type="dxa"/>
            <w:shd w:val="clear"/>
            <w:vAlign w:val="center"/>
          </w:tcPr>
          <w:p w14:paraId="35DA0F6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77FA557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从事小学特殊教育教学工作</w:t>
            </w:r>
          </w:p>
        </w:tc>
        <w:tc>
          <w:tcPr>
            <w:tcW w:w="660" w:type="dxa"/>
            <w:shd w:val="clear"/>
            <w:vAlign w:val="center"/>
          </w:tcPr>
          <w:p w14:paraId="030C189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1667A51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特殊教育</w:t>
            </w:r>
          </w:p>
        </w:tc>
        <w:tc>
          <w:tcPr>
            <w:tcW w:w="750" w:type="dxa"/>
            <w:shd w:val="clear"/>
            <w:vAlign w:val="center"/>
          </w:tcPr>
          <w:p w14:paraId="1BEDEEB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50FB264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1C55BC2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76E7D28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69C09CE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2C4A844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w:t>
            </w:r>
          </w:p>
        </w:tc>
        <w:tc>
          <w:tcPr>
            <w:tcW w:w="945" w:type="dxa"/>
            <w:shd w:val="clear"/>
            <w:vAlign w:val="center"/>
          </w:tcPr>
          <w:p w14:paraId="6F5C8341">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675" w:type="dxa"/>
            <w:shd w:val="clear"/>
            <w:vAlign w:val="center"/>
          </w:tcPr>
          <w:p w14:paraId="39E4DE3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074139F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面向2026届福建省公费师范生，具有小学特殊教育教师资格证</w:t>
            </w:r>
          </w:p>
        </w:tc>
        <w:tc>
          <w:tcPr>
            <w:tcW w:w="1575" w:type="dxa"/>
            <w:shd w:val="clear"/>
            <w:vAlign w:val="center"/>
          </w:tcPr>
          <w:p w14:paraId="1C5437F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最低服务年限六年</w:t>
            </w:r>
          </w:p>
        </w:tc>
      </w:tr>
      <w:tr w14:paraId="7A3C544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2B2A08F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7025</w:t>
            </w:r>
          </w:p>
        </w:tc>
        <w:tc>
          <w:tcPr>
            <w:tcW w:w="1530" w:type="dxa"/>
            <w:shd w:val="clear"/>
            <w:vAlign w:val="center"/>
          </w:tcPr>
          <w:p w14:paraId="04D6A32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柘荣县农村小学</w:t>
            </w:r>
          </w:p>
        </w:tc>
        <w:tc>
          <w:tcPr>
            <w:tcW w:w="690" w:type="dxa"/>
            <w:shd w:val="clear"/>
            <w:vAlign w:val="center"/>
          </w:tcPr>
          <w:p w14:paraId="01F5A5B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6D815D9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从事小学数学教学工作</w:t>
            </w:r>
          </w:p>
        </w:tc>
        <w:tc>
          <w:tcPr>
            <w:tcW w:w="660" w:type="dxa"/>
            <w:shd w:val="clear"/>
            <w:vAlign w:val="center"/>
          </w:tcPr>
          <w:p w14:paraId="059896F0">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w:t>
            </w:r>
          </w:p>
        </w:tc>
        <w:tc>
          <w:tcPr>
            <w:tcW w:w="1725" w:type="dxa"/>
            <w:shd w:val="clear"/>
            <w:vAlign w:val="center"/>
          </w:tcPr>
          <w:p w14:paraId="54CDD37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小学教育</w:t>
            </w:r>
          </w:p>
        </w:tc>
        <w:tc>
          <w:tcPr>
            <w:tcW w:w="750" w:type="dxa"/>
            <w:shd w:val="clear"/>
            <w:vAlign w:val="center"/>
          </w:tcPr>
          <w:p w14:paraId="4D33E1A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本科</w:t>
            </w:r>
          </w:p>
          <w:p w14:paraId="33CB911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学士</w:t>
            </w:r>
          </w:p>
        </w:tc>
        <w:tc>
          <w:tcPr>
            <w:tcW w:w="750" w:type="dxa"/>
            <w:shd w:val="clear"/>
            <w:vAlign w:val="center"/>
          </w:tcPr>
          <w:p w14:paraId="651B9D1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7156EDEE">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0D16C23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466A198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w:t>
            </w:r>
          </w:p>
        </w:tc>
        <w:tc>
          <w:tcPr>
            <w:tcW w:w="945" w:type="dxa"/>
            <w:shd w:val="clear"/>
            <w:vAlign w:val="center"/>
          </w:tcPr>
          <w:p w14:paraId="3E7CC354">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675" w:type="dxa"/>
            <w:shd w:val="clear"/>
            <w:vAlign w:val="center"/>
          </w:tcPr>
          <w:p w14:paraId="54CF877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5A2FB37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面向2026年农村学校教育硕士师资培养对象，具有小学数学教师资格证</w:t>
            </w:r>
          </w:p>
        </w:tc>
        <w:tc>
          <w:tcPr>
            <w:tcW w:w="1575" w:type="dxa"/>
            <w:shd w:val="clear"/>
            <w:vAlign w:val="center"/>
          </w:tcPr>
          <w:p w14:paraId="154BA603">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最低服务年限六年</w:t>
            </w:r>
          </w:p>
        </w:tc>
      </w:tr>
      <w:tr w14:paraId="2C5920EA">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4468107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7026</w:t>
            </w:r>
          </w:p>
        </w:tc>
        <w:tc>
          <w:tcPr>
            <w:tcW w:w="1530" w:type="dxa"/>
            <w:shd w:val="clear"/>
            <w:vAlign w:val="center"/>
          </w:tcPr>
          <w:p w14:paraId="29B5E335">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柘荣县城关幼儿园</w:t>
            </w:r>
          </w:p>
        </w:tc>
        <w:tc>
          <w:tcPr>
            <w:tcW w:w="690" w:type="dxa"/>
            <w:shd w:val="clear"/>
            <w:vAlign w:val="center"/>
          </w:tcPr>
          <w:p w14:paraId="128E4061">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专业技术</w:t>
            </w:r>
          </w:p>
        </w:tc>
        <w:tc>
          <w:tcPr>
            <w:tcW w:w="1530" w:type="dxa"/>
            <w:shd w:val="clear"/>
            <w:vAlign w:val="center"/>
          </w:tcPr>
          <w:p w14:paraId="6620401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从事幼儿教学工作</w:t>
            </w:r>
          </w:p>
        </w:tc>
        <w:tc>
          <w:tcPr>
            <w:tcW w:w="660" w:type="dxa"/>
            <w:shd w:val="clear"/>
            <w:vAlign w:val="center"/>
          </w:tcPr>
          <w:p w14:paraId="6FD2E7F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4</w:t>
            </w:r>
          </w:p>
        </w:tc>
        <w:tc>
          <w:tcPr>
            <w:tcW w:w="1725" w:type="dxa"/>
            <w:shd w:val="clear"/>
            <w:vAlign w:val="center"/>
          </w:tcPr>
          <w:p w14:paraId="20B90CF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学前教育</w:t>
            </w:r>
          </w:p>
        </w:tc>
        <w:tc>
          <w:tcPr>
            <w:tcW w:w="750" w:type="dxa"/>
            <w:shd w:val="clear"/>
            <w:vAlign w:val="center"/>
          </w:tcPr>
          <w:p w14:paraId="4242BCEA">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大专</w:t>
            </w:r>
          </w:p>
        </w:tc>
        <w:tc>
          <w:tcPr>
            <w:tcW w:w="750" w:type="dxa"/>
            <w:shd w:val="clear"/>
            <w:vAlign w:val="center"/>
          </w:tcPr>
          <w:p w14:paraId="0BA04AA2">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35" w:type="dxa"/>
            <w:shd w:val="clear"/>
            <w:vAlign w:val="center"/>
          </w:tcPr>
          <w:p w14:paraId="4402091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不限</w:t>
            </w:r>
          </w:p>
        </w:tc>
        <w:tc>
          <w:tcPr>
            <w:tcW w:w="780" w:type="dxa"/>
            <w:shd w:val="clear"/>
            <w:vAlign w:val="center"/>
          </w:tcPr>
          <w:p w14:paraId="6B13735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38周岁以下</w:t>
            </w:r>
          </w:p>
        </w:tc>
        <w:tc>
          <w:tcPr>
            <w:tcW w:w="705" w:type="dxa"/>
            <w:shd w:val="clear"/>
            <w:vAlign w:val="center"/>
          </w:tcPr>
          <w:p w14:paraId="4CAAF95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柘荣县</w:t>
            </w:r>
          </w:p>
        </w:tc>
        <w:tc>
          <w:tcPr>
            <w:tcW w:w="945" w:type="dxa"/>
            <w:shd w:val="clear"/>
            <w:vAlign w:val="center"/>
          </w:tcPr>
          <w:p w14:paraId="1BBED90B">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675" w:type="dxa"/>
            <w:shd w:val="clear"/>
            <w:vAlign w:val="center"/>
          </w:tcPr>
          <w:p w14:paraId="1CD91E8F">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专业技能</w:t>
            </w:r>
          </w:p>
        </w:tc>
        <w:tc>
          <w:tcPr>
            <w:tcW w:w="1515" w:type="dxa"/>
            <w:shd w:val="clear"/>
            <w:vAlign w:val="center"/>
          </w:tcPr>
          <w:p w14:paraId="64D7C489">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面向2026届福建省公费师范生，具有幼儿园教师资格证</w:t>
            </w:r>
          </w:p>
        </w:tc>
        <w:tc>
          <w:tcPr>
            <w:tcW w:w="1575" w:type="dxa"/>
            <w:shd w:val="clear"/>
            <w:vAlign w:val="center"/>
          </w:tcPr>
          <w:p w14:paraId="6D77B9A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按成绩从高到低选择单位，最低服务年限六年</w:t>
            </w:r>
          </w:p>
        </w:tc>
      </w:tr>
      <w:tr w14:paraId="5360C70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570" w:type="dxa"/>
            <w:shd w:val="clear"/>
            <w:vAlign w:val="center"/>
          </w:tcPr>
          <w:p w14:paraId="1C559F16">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合计</w:t>
            </w:r>
          </w:p>
        </w:tc>
        <w:tc>
          <w:tcPr>
            <w:tcW w:w="1530" w:type="dxa"/>
            <w:shd w:val="clear"/>
            <w:vAlign w:val="center"/>
          </w:tcPr>
          <w:p w14:paraId="662406AF">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690" w:type="dxa"/>
            <w:shd w:val="clear"/>
            <w:vAlign w:val="center"/>
          </w:tcPr>
          <w:p w14:paraId="08D684F2">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530" w:type="dxa"/>
            <w:shd w:val="clear"/>
            <w:vAlign w:val="center"/>
          </w:tcPr>
          <w:p w14:paraId="11743A94">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660" w:type="dxa"/>
            <w:shd w:val="clear"/>
            <w:vAlign w:val="center"/>
          </w:tcPr>
          <w:p w14:paraId="0059CC5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49</w:t>
            </w:r>
          </w:p>
        </w:tc>
        <w:tc>
          <w:tcPr>
            <w:tcW w:w="1725" w:type="dxa"/>
            <w:shd w:val="clear"/>
            <w:vAlign w:val="center"/>
          </w:tcPr>
          <w:p w14:paraId="1E8D988F">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750" w:type="dxa"/>
            <w:shd w:val="clear"/>
            <w:vAlign w:val="center"/>
          </w:tcPr>
          <w:p w14:paraId="13868F8D">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750" w:type="dxa"/>
            <w:shd w:val="clear"/>
            <w:vAlign w:val="center"/>
          </w:tcPr>
          <w:p w14:paraId="2AD457CD">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735" w:type="dxa"/>
            <w:shd w:val="clear"/>
            <w:vAlign w:val="center"/>
          </w:tcPr>
          <w:p w14:paraId="7DE5469C">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780" w:type="dxa"/>
            <w:shd w:val="clear"/>
            <w:vAlign w:val="center"/>
          </w:tcPr>
          <w:p w14:paraId="3ECE2655">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705" w:type="dxa"/>
            <w:shd w:val="clear"/>
            <w:vAlign w:val="center"/>
          </w:tcPr>
          <w:p w14:paraId="33085DD2">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945" w:type="dxa"/>
            <w:shd w:val="clear"/>
            <w:vAlign w:val="center"/>
          </w:tcPr>
          <w:p w14:paraId="4A654631">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675" w:type="dxa"/>
            <w:shd w:val="clear"/>
            <w:vAlign w:val="center"/>
          </w:tcPr>
          <w:p w14:paraId="66215E5A">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515" w:type="dxa"/>
            <w:shd w:val="clear"/>
            <w:vAlign w:val="center"/>
          </w:tcPr>
          <w:p w14:paraId="3C44931A">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c>
          <w:tcPr>
            <w:tcW w:w="1575" w:type="dxa"/>
            <w:shd w:val="clear"/>
            <w:vAlign w:val="center"/>
          </w:tcPr>
          <w:p w14:paraId="79186293">
            <w:pPr>
              <w:keepNext w:val="0"/>
              <w:keepLines w:val="0"/>
              <w:widowControl/>
              <w:suppressLineNumbers w:val="0"/>
              <w:spacing w:line="23" w:lineRule="atLeast"/>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 </w:t>
            </w:r>
          </w:p>
        </w:tc>
      </w:tr>
      <w:tr w14:paraId="4CFC01DC">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blCellSpacing w:w="0" w:type="dxa"/>
        </w:trPr>
        <w:tc>
          <w:tcPr>
            <w:tcW w:w="15165" w:type="dxa"/>
            <w:gridSpan w:val="15"/>
            <w:shd w:val="clear"/>
            <w:vAlign w:val="center"/>
          </w:tcPr>
          <w:p w14:paraId="720E3BC8">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注：</w:t>
            </w:r>
          </w:p>
          <w:p w14:paraId="0CC3701B">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1.面向地区：“柘荣县”是指公告发布之日前常住户口在柘荣县的人员，柘荣县外高校2024、2025、2026年毕业的柘荣县生源视为柘荣县报考者，可报考面向地区为“柘荣县”的岗位（生源地指参加全国统一的普通高等学校招生考试时的户籍所在地）。</w:t>
            </w:r>
          </w:p>
          <w:p w14:paraId="2BABA38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2.学历学位：报考人员用以报考的专业对应的学历、学位应符合招聘岗位的学历、学位要求，且为国家承认的国民教育序列学历。大专、本科指大专、本科及以上学历，学士指学士及以上学位。</w:t>
            </w:r>
          </w:p>
          <w:p w14:paraId="2A3274AC">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3.年龄计算：38周岁以下是指已满18周岁、未满39周岁（在1987年 月至2008年 月期间出生），年龄计算到公告发布月。</w:t>
            </w:r>
          </w:p>
          <w:p w14:paraId="21A0030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4.岗位证书：毕业证、学位证取得截止时间为公告发布之日，其中2026年应届毕业生和境外学历报考人员的毕业证、学位证及教育部留学服务中心出具的有效证明材料取得截止时间为2026年7月31日。教师资格证取得截止时间为2026年7月31日。报考人员在公告发布之日前通过考试但未取得教师资格证的，须在资格复核时提供全国中小学教师资格考试合格证明，方可视为符合岗位要求的证书条件。计划表中规定的毕业证、学位证含所列以上证书。除幼儿园岗位外，其他各岗位的教师资格证含所列以上的资格证。</w:t>
            </w:r>
          </w:p>
          <w:p w14:paraId="210D057D">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5.专业类别：参照《福建省2026年度考试录用公务员指导目录》。</w:t>
            </w:r>
          </w:p>
          <w:p w14:paraId="41933414">
            <w:pPr>
              <w:pStyle w:val="4"/>
              <w:keepNext w:val="0"/>
              <w:keepLines w:val="0"/>
              <w:widowControl/>
              <w:suppressLineNumbers w:val="0"/>
              <w:spacing w:before="0" w:beforeAutospacing="1" w:after="0" w:afterAutospacing="1"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6.学校选择：未明确具体单位的岗位，由教育部门统筹安排。</w:t>
            </w:r>
          </w:p>
        </w:tc>
      </w:tr>
    </w:tbl>
    <w:p w14:paraId="780FC8BA">
      <w:pPr>
        <w:keepNext w:val="0"/>
        <w:keepLines w:val="0"/>
        <w:widowControl/>
        <w:suppressLineNumbers w:val="0"/>
        <w:shd w:val="clear" w:fill="FFFFFF"/>
        <w:ind w:left="0" w:firstLine="0"/>
        <w:jc w:val="center"/>
        <w:rPr>
          <w:rFonts w:ascii="微软雅黑" w:hAnsi="微软雅黑" w:eastAsia="微软雅黑" w:cs="微软雅黑"/>
          <w:i w:val="0"/>
          <w:iCs w:val="0"/>
          <w:caps w:val="0"/>
          <w:color w:val="333333"/>
          <w:spacing w:val="0"/>
          <w:sz w:val="24"/>
          <w:szCs w:val="24"/>
        </w:rPr>
      </w:pPr>
    </w:p>
    <w:p w14:paraId="56624CB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73069"/>
    <w:rsid w:val="2037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2026-03-02T01:05:00Z</dcterms:created>
  <dc:creator>水无鱼</dc:creator>
  <cp:lastModifiedBy>水无鱼</cp:lastModifiedBy>
  <dcterms:modified xsi:type="dcterms:W3CDTF">2026-03-02T01:38:43Z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7834CAA06F0248BF850A0497F91ACDC2_11</vt:lpwstr>
  </property>
  <property fmtid="{D5CDD505-2E9C-101B-9397-08002B2CF9AE}" pid="4" name="KSOTemplateDocerSaveRecord">
    <vt:lpwstr>eyJoZGlkIjoiOTNlMGVkZWI0OTliYTNjODIxNjJmZjA2Mjk5YTk4MGYiLCJ1c2VySWQiOiIyMzEwMTIzODgifQ==</vt:lpwstr>
  </property>
</Properties>
</file>