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6A6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ascii="仿宋_GB2312" w:hAnsi="微软雅黑" w:eastAsia="仿宋_GB2312" w:cs="仿宋_GB2312"/>
          <w:i w:val="0"/>
          <w:iCs w:val="0"/>
          <w:caps w:val="0"/>
          <w:color w:val="393939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93939"/>
          <w:spacing w:val="0"/>
          <w:sz w:val="32"/>
          <w:szCs w:val="32"/>
          <w:bdr w:val="none" w:color="auto" w:sz="0" w:space="0"/>
          <w:shd w:val="clear" w:fill="FFFFFF"/>
        </w:rPr>
        <w:t>1</w:t>
      </w:r>
    </w:p>
    <w:p w14:paraId="383DFB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0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93939"/>
          <w:spacing w:val="0"/>
          <w:sz w:val="44"/>
          <w:szCs w:val="44"/>
          <w:bdr w:val="none" w:color="auto" w:sz="0" w:space="0"/>
          <w:shd w:val="clear" w:fill="FFFFFF"/>
        </w:rPr>
        <w:t>2026年顺昌县教师招聘职位简章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828"/>
        <w:gridCol w:w="524"/>
        <w:gridCol w:w="524"/>
        <w:gridCol w:w="524"/>
        <w:gridCol w:w="525"/>
        <w:gridCol w:w="2054"/>
        <w:gridCol w:w="4479"/>
      </w:tblGrid>
      <w:tr w14:paraId="35563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0B3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b/>
                <w:bCs/>
                <w:sz w:val="32"/>
                <w:szCs w:val="32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9DE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b/>
                <w:bCs/>
                <w:sz w:val="32"/>
                <w:szCs w:val="32"/>
                <w:bdr w:val="none" w:color="auto" w:sz="0" w:space="0"/>
              </w:rPr>
              <w:t>主管部门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9A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b/>
                <w:bCs/>
                <w:sz w:val="32"/>
                <w:szCs w:val="32"/>
                <w:bdr w:val="none" w:color="auto" w:sz="0" w:space="0"/>
              </w:rPr>
              <w:t>经费渠道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12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b/>
                <w:bCs/>
                <w:sz w:val="32"/>
                <w:szCs w:val="32"/>
                <w:bdr w:val="none" w:color="auto" w:sz="0" w:space="0"/>
              </w:rPr>
              <w:t>单位性质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AF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b/>
                <w:bCs/>
                <w:sz w:val="32"/>
                <w:szCs w:val="32"/>
                <w:bdr w:val="none" w:color="auto" w:sz="0" w:space="0"/>
              </w:rPr>
              <w:t>招聘单位名称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F6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b/>
                <w:bCs/>
                <w:sz w:val="32"/>
                <w:szCs w:val="32"/>
                <w:bdr w:val="none" w:color="auto" w:sz="0" w:space="0"/>
              </w:rPr>
              <w:t>招聘岗位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106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b/>
                <w:bCs/>
                <w:sz w:val="32"/>
                <w:szCs w:val="32"/>
                <w:bdr w:val="none" w:color="auto" w:sz="0" w:space="0"/>
              </w:rPr>
              <w:t>岗位简介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3E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b/>
                <w:bCs/>
                <w:sz w:val="32"/>
                <w:szCs w:val="32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1CF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b/>
                <w:bCs/>
                <w:sz w:val="32"/>
                <w:szCs w:val="32"/>
                <w:bdr w:val="none" w:color="auto" w:sz="0" w:space="0"/>
              </w:rPr>
              <w:t>学历要求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02D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b/>
                <w:bCs/>
                <w:sz w:val="32"/>
                <w:szCs w:val="32"/>
                <w:bdr w:val="none" w:color="auto" w:sz="0" w:space="0"/>
              </w:rPr>
              <w:t>专业要求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AC6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b/>
                <w:bCs/>
                <w:sz w:val="32"/>
                <w:szCs w:val="32"/>
                <w:bdr w:val="none" w:color="auto" w:sz="0" w:space="0"/>
              </w:rPr>
              <w:t>届别要求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AE5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b/>
                <w:bCs/>
                <w:sz w:val="32"/>
                <w:szCs w:val="32"/>
                <w:bdr w:val="none" w:color="auto" w:sz="0" w:space="0"/>
              </w:rPr>
              <w:t>年龄要求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24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b/>
                <w:bCs/>
                <w:sz w:val="32"/>
                <w:szCs w:val="32"/>
                <w:bdr w:val="none" w:color="auto" w:sz="0" w:space="0"/>
              </w:rPr>
              <w:t>性别要求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0C3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b/>
                <w:bCs/>
                <w:sz w:val="32"/>
                <w:szCs w:val="32"/>
                <w:bdr w:val="none" w:color="auto" w:sz="0" w:space="0"/>
              </w:rPr>
              <w:t>工资</w:t>
            </w:r>
          </w:p>
          <w:p w14:paraId="420289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b/>
                <w:bCs/>
                <w:sz w:val="32"/>
                <w:szCs w:val="32"/>
                <w:bdr w:val="none" w:color="auto" w:sz="0" w:space="0"/>
              </w:rPr>
              <w:t>待遇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73C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b/>
                <w:bCs/>
                <w:sz w:val="32"/>
                <w:szCs w:val="32"/>
                <w:bdr w:val="none" w:color="auto" w:sz="0" w:space="0"/>
              </w:rPr>
              <w:t>联系人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AE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b/>
                <w:bCs/>
                <w:sz w:val="32"/>
                <w:szCs w:val="32"/>
                <w:bdr w:val="none" w:color="auto" w:sz="0" w:space="0"/>
              </w:rPr>
              <w:t>备注</w:t>
            </w:r>
          </w:p>
        </w:tc>
      </w:tr>
      <w:tr w14:paraId="0B6B6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F8A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3D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顺昌县教育局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580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财政核拨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253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事业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71E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顺昌县第一中学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62F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高中物理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56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从事高中物理教学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69C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5E2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国民教育序列本科及以上学历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831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物理学类、物理教育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50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ECB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38周岁及以下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249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8F7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享受事业单位同等条件人员工资待遇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75D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周老师</w:t>
            </w: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0599-7822965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D88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textAlignment w:val="center"/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1.报考者的学历应为国家承认的国民教育序列学历；</w:t>
            </w: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2. 报考者的学历、学位（含自学考试、成人教育、网络教育等）应可在中国高等教育学生信息网（以下简称“学信网”http://www.chsi.com.cn/）上查询认证</w:t>
            </w: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3.取得高中及以上相应专业教师资格证；</w:t>
            </w:r>
          </w:p>
          <w:p w14:paraId="549BAF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4.聘用后在顺昌县最低服务年限五年；</w:t>
            </w: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5.2026年应届毕业生学历、学位取得截止时间为2026年12月31日。</w:t>
            </w:r>
          </w:p>
        </w:tc>
      </w:tr>
      <w:tr w14:paraId="0AB5D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88B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9B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顺昌县教育局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56B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财政核拨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693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事业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0A8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顺昌县第二中学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5C4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高中化学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50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从事高中化学教学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EA2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FEB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国民教育序列本科及以上学历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D9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化学类、化学教育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90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F95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38周岁及以下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5F7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395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享受事业单位同等条件人员工资待遇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7D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周老师</w:t>
            </w: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0599-7822965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369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1.报考者的学历应为国家承认的国民教育序列学历；</w:t>
            </w: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2. 报考者的学历、学位（含自学考试、成人教育、网络教育等）应可在中国高等教育学生信息网（以下简称“学信网”http://www.chsi.com.cn/）上查询认证</w:t>
            </w: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3.取得高中及以上相应专业教师资格证；</w:t>
            </w: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 xml:space="preserve"> 4.聘用后在顺昌县最低服务年限五年；</w:t>
            </w: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</w:rPr>
              <w:t>5.2026年应届毕业生学历、学位取得截止时间为2026年12月31日。</w:t>
            </w:r>
          </w:p>
        </w:tc>
      </w:tr>
    </w:tbl>
    <w:p w14:paraId="265B6E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4"/>
          <w:szCs w:val="24"/>
        </w:rPr>
      </w:pPr>
    </w:p>
    <w:p w14:paraId="7DA4B479"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C38BF"/>
    <w:rsid w:val="226C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2026-03-02T02:00:00Z</dcterms:created>
  <dc:creator>水无鱼</dc:creator>
  <cp:lastModifiedBy>水无鱼</cp:lastModifiedBy>
  <dcterms:modified xsi:type="dcterms:W3CDTF">2026-03-02T02:33:15Z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0D46725587064CFE9D64656FF5D2C805_11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