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1A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附件2</w:t>
      </w:r>
    </w:p>
    <w:p w14:paraId="4D4447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公文仿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仿宋" w:cs="Times New Roman"/>
          <w:b/>
          <w:bCs/>
          <w:sz w:val="44"/>
          <w:szCs w:val="44"/>
          <w:lang w:val="en-US" w:eastAsia="zh-CN"/>
        </w:rPr>
        <w:t>报考须知</w:t>
      </w:r>
    </w:p>
    <w:p w14:paraId="68FC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/>
        </w:rPr>
      </w:pPr>
    </w:p>
    <w:p w14:paraId="2A8E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  <w:lang w:val="en-US" w:eastAsia="zh-CN"/>
        </w:rPr>
        <w:t>　　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一、学历学位等要求</w:t>
      </w:r>
    </w:p>
    <w:p w14:paraId="6471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（一）国内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普通高等院校2026年应届毕业生（非在职）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须于2026年8月31日前取得相应毕业证书、学位证书及岗位要求的其他证明材料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在境内就读的2026届中外合作办学毕业生须于2026年12月31日前取得相应毕业证书、学位证书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2026年应届国（境）外留学人员须于2026年8月31日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取得学历学位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、教育部留学服务中心出具的学历学位认证报告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及岗位要求的其他证明材料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226A4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资格复审时未取得毕业证书和学位证书的，应在资格复审时提供成绩单和在读证明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，其中，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国（境）外留学人员需同时提供外文版和中文翻译版。</w:t>
      </w:r>
    </w:p>
    <w:p w14:paraId="5CC0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其他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应聘人员</w:t>
      </w:r>
      <w:r>
        <w:rPr>
          <w:rFonts w:hint="default" w:ascii="Times New Roman" w:hAnsi="Times New Roman" w:eastAsia="仿宋" w:cs="Times New Roman"/>
          <w:sz w:val="32"/>
          <w:szCs w:val="32"/>
        </w:rPr>
        <w:t>须于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资格复审时提供</w:t>
      </w:r>
      <w:r>
        <w:rPr>
          <w:rFonts w:hint="default" w:ascii="Times New Roman" w:hAnsi="Times New Roman" w:eastAsia="仿宋" w:cs="Times New Roman"/>
          <w:sz w:val="32"/>
          <w:szCs w:val="32"/>
        </w:rPr>
        <w:t>相应毕业证书、学位证书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岗位要求的其他证明材料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，其中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国（境）外留学人员还须取得相应的教育部学历学位认证报告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6371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　二、专业有关要求</w:t>
      </w:r>
    </w:p>
    <w:p w14:paraId="35037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　　（一）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招聘岗位中专业条件参照《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年考试录用公务员专业参考目录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以下简称“专业参考目录”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）设置，应聘人员所学专业已列入《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专业参考目录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列表的，不得报考所学专业代码与招聘岗位专业代码不一致的岗位。岗位表中的“专业”要求为“学科门类”（代码为2位数）的，如应聘人员所学专业为该“学科门类”所含“学科”（代码为4位数）或“专业”（代码为6位数）的，均符合报考条件。若</w:t>
      </w:r>
      <w:r>
        <w:rPr>
          <w:rFonts w:hint="default" w:ascii="Times New Roman" w:hAnsi="Times New Roman" w:eastAsia="仿宋" w:cs="Times New Roman"/>
          <w:sz w:val="32"/>
          <w:szCs w:val="32"/>
        </w:rPr>
        <w:t>所学专业为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专业参考目录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》中</w:t>
      </w:r>
      <w:r>
        <w:rPr>
          <w:rFonts w:hint="default" w:ascii="Times New Roman" w:hAnsi="Times New Roman" w:eastAsia="仿宋" w:cs="Times New Roman"/>
          <w:sz w:val="32"/>
          <w:szCs w:val="32"/>
        </w:rPr>
        <w:t>旧专业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仿宋" w:cs="Times New Roman"/>
          <w:sz w:val="32"/>
          <w:szCs w:val="32"/>
        </w:rPr>
        <w:t>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其对</w:t>
      </w:r>
      <w:r>
        <w:rPr>
          <w:rFonts w:hint="default" w:ascii="Times New Roman" w:hAnsi="Times New Roman" w:eastAsia="仿宋" w:cs="Times New Roman"/>
          <w:sz w:val="32"/>
          <w:szCs w:val="32"/>
        </w:rPr>
        <w:t>应的专业名称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进行报考。如</w:t>
      </w:r>
      <w:r>
        <w:rPr>
          <w:rFonts w:hint="default" w:ascii="Times New Roman" w:hAnsi="Times New Roman" w:eastAsia="仿宋" w:cs="Times New Roman"/>
          <w:sz w:val="32"/>
          <w:szCs w:val="32"/>
        </w:rPr>
        <w:t>旧专业后注明“部分”的，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" w:cs="Times New Roman"/>
          <w:sz w:val="32"/>
          <w:szCs w:val="32"/>
        </w:rPr>
        <w:t>征询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招聘单位</w:t>
      </w:r>
      <w:r>
        <w:rPr>
          <w:rFonts w:hint="default" w:ascii="Times New Roman" w:hAnsi="Times New Roman" w:eastAsia="仿宋" w:cs="Times New Roman"/>
          <w:sz w:val="32"/>
          <w:szCs w:val="32"/>
        </w:rPr>
        <w:t>同意后报考。</w:t>
      </w:r>
    </w:p>
    <w:p w14:paraId="51CA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　　（二）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应聘人员所学专业未列入《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专业参考目录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》（无专业代码）的，可选择《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专业参考目录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》中的相近专业报考，所学专业必修课程须与招聘岗位要求专业的主要课程基本一致，并在面试资格复审时提供毕业证书</w:t>
      </w:r>
      <w:r>
        <w:rPr>
          <w:rFonts w:hint="default" w:ascii="Times New Roman" w:hAnsi="Times New Roman" w:eastAsia="仿宋" w:cs="Times New Roman"/>
          <w:sz w:val="32"/>
          <w:szCs w:val="32"/>
        </w:rPr>
        <w:t>（已毕业的）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、所学专业课程成绩单、课程对比情况说明及毕业院校设置专业的依据等材料。</w:t>
      </w:r>
    </w:p>
    <w:p w14:paraId="462B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　　若招聘岗位专业条件为“专业”（代码为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6位数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），应聘人员所获毕业证书上的专业名称为该“专业”的上一级“学科”（代码为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4位数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学科门类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（代码为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2位数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），可按前款规定以相近专业报考。</w:t>
      </w:r>
    </w:p>
    <w:p w14:paraId="239DA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除《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专业参考目录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》中有列出培养方向的专业外，其他毕业证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上专业名称后面以括号等形式列出的培养方向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不能作为报考专业的依据。</w:t>
      </w:r>
    </w:p>
    <w:p w14:paraId="5BE0E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应聘人员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学专业按所获毕业证书上的专业为准。辅修专业、学位种类均不作为专业依据。</w:t>
      </w:r>
    </w:p>
    <w:p w14:paraId="7AC6EB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三、其他要求</w:t>
      </w:r>
    </w:p>
    <w:p w14:paraId="7636AA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（一）报名前须认真阅读本公告及相关附件，符合本公告及相关附件要求的方可报考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凡不按规定条件报名的，一经发现，立即取消报考资格。应聘人员必须填写《公开招聘人员报名表》，并对所填信息的真实性、准确性和完整性承担完全责任。其中，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报名表中“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学习和工作经历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应按时间先后顺序从高中开始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填写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，时间前后要连贯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填写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清楚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何年何月至何年何月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在何地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何单位学习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或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工作、任何职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。对大学期间的学习经历，须填写清楚学校、院系、专业名称。为避免影响招聘单位审查是否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存在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构成回避关系</w:t>
      </w:r>
      <w:r>
        <w:rPr>
          <w:rFonts w:hint="eastAsia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的情形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，不得漏填家庭成员及主要社会关系。</w:t>
      </w:r>
    </w:p>
    <w:p w14:paraId="53A65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（二）资格审查贯穿公开招聘全过程。事业单位人事综合管理部门、市教育局或招聘单位在资格初审、资格复审、体检、考察、公示以及办理聘用手续等过程中，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发现应聘人员存在不符合招聘公告及岗位资格条件的，或存在填写虚假信息、提供虚假材料等情形的，将按规定取消考试或聘用资格。</w:t>
      </w:r>
    </w:p>
    <w:p w14:paraId="1BF9CCE4">
      <w:pP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4B78F8FF">
      <w:pP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2243CCAA">
      <w:pPr>
        <w:pStyle w:val="2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342CD6B1">
      <w:pPr>
        <w:pStyle w:val="2"/>
        <w:rPr>
          <w:rFonts w:hint="default" w:ascii="Times New Roman" w:hAnsi="Times New Roman" w:eastAsia="方正公文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公文仿宋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ADB956-CC4E-428B-ABE7-94021F22429C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D108403-557B-4560-81F2-3D7A4628BB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048171-719D-4A3B-85B8-6EF8923415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E9A7E20-BF76-49A4-90DE-C0233E153D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3AB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973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973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zFhMGYxNWEyOTEyYTgzMmFmYTk3ZjU0ZjRhNWQifQ=="/>
  </w:docVars>
  <w:rsids>
    <w:rsidRoot w:val="00000000"/>
    <w:rsid w:val="068776D9"/>
    <w:rsid w:val="09511A61"/>
    <w:rsid w:val="0A641446"/>
    <w:rsid w:val="0BD80F46"/>
    <w:rsid w:val="0CE2091C"/>
    <w:rsid w:val="0D575240"/>
    <w:rsid w:val="0F4077AE"/>
    <w:rsid w:val="0F6D2D63"/>
    <w:rsid w:val="12611314"/>
    <w:rsid w:val="17A74CF4"/>
    <w:rsid w:val="18512F03"/>
    <w:rsid w:val="1A6C3B5A"/>
    <w:rsid w:val="242A0701"/>
    <w:rsid w:val="2AB10E1A"/>
    <w:rsid w:val="2B3527F3"/>
    <w:rsid w:val="30086099"/>
    <w:rsid w:val="371E335D"/>
    <w:rsid w:val="374B341A"/>
    <w:rsid w:val="37C45C90"/>
    <w:rsid w:val="3A0552C3"/>
    <w:rsid w:val="3EAB24B3"/>
    <w:rsid w:val="4382404B"/>
    <w:rsid w:val="44177788"/>
    <w:rsid w:val="480824C6"/>
    <w:rsid w:val="4E414A9D"/>
    <w:rsid w:val="4E9B782A"/>
    <w:rsid w:val="4F0737C6"/>
    <w:rsid w:val="4FD45E6C"/>
    <w:rsid w:val="547D4AAD"/>
    <w:rsid w:val="59FD6282"/>
    <w:rsid w:val="5D5D38A9"/>
    <w:rsid w:val="60190E27"/>
    <w:rsid w:val="62265F8D"/>
    <w:rsid w:val="662136F9"/>
    <w:rsid w:val="67214873"/>
    <w:rsid w:val="69E623BC"/>
    <w:rsid w:val="76DB4064"/>
    <w:rsid w:val="78853F9F"/>
    <w:rsid w:val="7DFA0B65"/>
    <w:rsid w:val="7E8E1589"/>
    <w:rsid w:val="7FBFC7DB"/>
    <w:rsid w:val="7FE54C4F"/>
    <w:rsid w:val="BB7F6AF0"/>
    <w:rsid w:val="E3F7DF6A"/>
    <w:rsid w:val="E67B7328"/>
    <w:rsid w:val="FEDA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1283</Words>
  <Characters>1308</Characters>
  <Lines>0</Lines>
  <Paragraphs>0</Paragraphs>
  <TotalTime>0</TotalTime>
  <ScaleCrop>false</ScaleCrop>
  <LinksUpToDate>false</LinksUpToDate>
  <CharactersWithSpaces>1331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HY</dc:creator>
  <cp:lastModifiedBy>徐蓉1415765334</cp:lastModifiedBy>
  <cp:lastPrinted>2025-06-06T02:45:00Z</cp:lastPrinted>
  <dcterms:modified xsi:type="dcterms:W3CDTF">2026-03-02T08:32:03Z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A5BA58C9B0614AD0AD68ED1F60780766_13</vt:lpwstr>
  </property>
  <property fmtid="{D5CDD505-2E9C-101B-9397-08002B2CF9AE}" pid="4" name="KSOTemplateDocerSaveRecord">
    <vt:lpwstr>eyJoZGlkIjoiNmZmNjRmMDJmMjAwMTcyNDc5YTBhNTMyMWE3NGJmYWEiLCJ1c2VySWQiOiIyNDgyODEyMSJ9</vt:lpwstr>
  </property>
</Properties>
</file>