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544B3">
      <w:pPr>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附件</w:t>
      </w:r>
      <w:r>
        <w:rPr>
          <w:rFonts w:hint="default" w:ascii="Times New Roman" w:hAnsi="Times New Roman" w:eastAsia="仿宋_GB2312" w:cs="Times New Roman"/>
          <w:sz w:val="32"/>
          <w:szCs w:val="32"/>
          <w:highlight w:val="none"/>
          <w:lang w:val="en-US" w:eastAsia="zh-CN"/>
        </w:rPr>
        <w:t>2</w:t>
      </w:r>
    </w:p>
    <w:p w14:paraId="6D83ED86">
      <w:pPr>
        <w:pageBreakBefore w:val="0"/>
        <w:kinsoku/>
        <w:wordWrap/>
        <w:overflowPunct/>
        <w:topLinePunct w:val="0"/>
        <w:autoSpaceDE/>
        <w:autoSpaceDN/>
        <w:bidi w:val="0"/>
        <w:adjustRightInd/>
        <w:snapToGrid/>
        <w:spacing w:line="560" w:lineRule="exact"/>
        <w:jc w:val="both"/>
        <w:rPr>
          <w:rFonts w:hint="default" w:ascii="Times New Roman" w:hAnsi="Times New Roman" w:eastAsia="方正小标宋简体" w:cs="Times New Roman"/>
          <w:b w:val="0"/>
          <w:bCs w:val="0"/>
          <w:color w:val="333333"/>
          <w:spacing w:val="0"/>
          <w:kern w:val="36"/>
          <w:sz w:val="32"/>
          <w:szCs w:val="32"/>
          <w:highlight w:val="none"/>
        </w:rPr>
      </w:pPr>
      <w:bookmarkStart w:id="0" w:name="_GoBack"/>
      <w:r>
        <w:rPr>
          <w:rFonts w:hint="default" w:ascii="Times New Roman" w:hAnsi="Times New Roman" w:eastAsia="方正小标宋简体" w:cs="Times New Roman"/>
          <w:b w:val="0"/>
          <w:bCs w:val="0"/>
          <w:color w:val="333333"/>
          <w:spacing w:val="0"/>
          <w:kern w:val="36"/>
          <w:sz w:val="32"/>
          <w:szCs w:val="32"/>
          <w:highlight w:val="none"/>
        </w:rPr>
        <w:t>德清县教育局</w:t>
      </w:r>
      <w:r>
        <w:rPr>
          <w:rFonts w:hint="eastAsia" w:ascii="Times New Roman" w:hAnsi="Times New Roman" w:eastAsia="方正小标宋简体" w:cs="Times New Roman"/>
          <w:b w:val="0"/>
          <w:bCs w:val="0"/>
          <w:color w:val="333333"/>
          <w:spacing w:val="0"/>
          <w:kern w:val="36"/>
          <w:sz w:val="32"/>
          <w:szCs w:val="32"/>
          <w:highlight w:val="none"/>
          <w:lang w:val="en-US" w:eastAsia="zh-CN"/>
        </w:rPr>
        <w:t>赴杭州师范大学</w:t>
      </w:r>
      <w:r>
        <w:rPr>
          <w:rFonts w:hint="default" w:ascii="Times New Roman" w:hAnsi="Times New Roman" w:eastAsia="方正小标宋简体" w:cs="Times New Roman"/>
          <w:b w:val="0"/>
          <w:bCs w:val="0"/>
          <w:color w:val="333333"/>
          <w:spacing w:val="0"/>
          <w:kern w:val="36"/>
          <w:sz w:val="32"/>
          <w:szCs w:val="32"/>
          <w:highlight w:val="none"/>
        </w:rPr>
        <w:t>择优招聘</w:t>
      </w:r>
      <w:r>
        <w:rPr>
          <w:rFonts w:hint="default" w:ascii="Times New Roman" w:hAnsi="Times New Roman" w:eastAsia="方正小标宋简体" w:cs="Times New Roman"/>
          <w:b w:val="0"/>
          <w:bCs w:val="0"/>
          <w:color w:val="333333"/>
          <w:spacing w:val="0"/>
          <w:kern w:val="36"/>
          <w:sz w:val="32"/>
          <w:szCs w:val="32"/>
          <w:highlight w:val="none"/>
          <w:lang w:val="en-US" w:eastAsia="zh-CN"/>
        </w:rPr>
        <w:t>2026年教师</w:t>
      </w:r>
      <w:r>
        <w:rPr>
          <w:rFonts w:hint="default" w:ascii="Times New Roman" w:hAnsi="Times New Roman" w:eastAsia="方正小标宋简体" w:cs="Times New Roman"/>
          <w:b w:val="0"/>
          <w:bCs w:val="0"/>
          <w:color w:val="333333"/>
          <w:spacing w:val="0"/>
          <w:kern w:val="36"/>
          <w:sz w:val="32"/>
          <w:szCs w:val="32"/>
          <w:highlight w:val="none"/>
        </w:rPr>
        <w:t>报名表</w:t>
      </w:r>
    </w:p>
    <w:bookmarkEnd w:id="0"/>
    <w:tbl>
      <w:tblPr>
        <w:tblStyle w:val="3"/>
        <w:tblW w:w="0" w:type="auto"/>
        <w:jc w:val="center"/>
        <w:tblLayout w:type="fixed"/>
        <w:tblCellMar>
          <w:top w:w="0" w:type="dxa"/>
          <w:left w:w="108" w:type="dxa"/>
          <w:bottom w:w="0" w:type="dxa"/>
          <w:right w:w="108" w:type="dxa"/>
        </w:tblCellMar>
      </w:tblPr>
      <w:tblGrid>
        <w:gridCol w:w="1355"/>
        <w:gridCol w:w="1201"/>
        <w:gridCol w:w="863"/>
        <w:gridCol w:w="1350"/>
        <w:gridCol w:w="1556"/>
        <w:gridCol w:w="1331"/>
        <w:gridCol w:w="909"/>
        <w:gridCol w:w="1123"/>
      </w:tblGrid>
      <w:tr w14:paraId="742F467F">
        <w:tblPrEx>
          <w:tblCellMar>
            <w:top w:w="0" w:type="dxa"/>
            <w:left w:w="108" w:type="dxa"/>
            <w:bottom w:w="0" w:type="dxa"/>
            <w:right w:w="108" w:type="dxa"/>
          </w:tblCellMar>
        </w:tblPrEx>
        <w:trPr>
          <w:trHeight w:val="567"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0F9FFE9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姓</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名</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5DDBE1A6">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20D2085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性别</w:t>
            </w:r>
          </w:p>
        </w:tc>
        <w:tc>
          <w:tcPr>
            <w:tcW w:w="1350" w:type="dxa"/>
            <w:tcBorders>
              <w:top w:val="single" w:color="auto" w:sz="4" w:space="0"/>
              <w:left w:val="nil"/>
              <w:bottom w:val="single" w:color="auto" w:sz="4" w:space="0"/>
              <w:right w:val="single" w:color="auto" w:sz="4" w:space="0"/>
            </w:tcBorders>
            <w:noWrap w:val="0"/>
            <w:vAlign w:val="center"/>
          </w:tcPr>
          <w:p w14:paraId="74B274C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1556" w:type="dxa"/>
            <w:tcBorders>
              <w:top w:val="single" w:color="auto" w:sz="4" w:space="0"/>
              <w:left w:val="nil"/>
              <w:bottom w:val="single" w:color="auto" w:sz="4" w:space="0"/>
              <w:right w:val="single" w:color="auto" w:sz="4" w:space="0"/>
            </w:tcBorders>
            <w:noWrap w:val="0"/>
            <w:vAlign w:val="center"/>
          </w:tcPr>
          <w:p w14:paraId="7EB2CF5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出生年月</w:t>
            </w:r>
          </w:p>
        </w:tc>
        <w:tc>
          <w:tcPr>
            <w:tcW w:w="1331" w:type="dxa"/>
            <w:tcBorders>
              <w:top w:val="single" w:color="auto" w:sz="4" w:space="0"/>
              <w:left w:val="nil"/>
              <w:bottom w:val="single" w:color="auto" w:sz="4" w:space="0"/>
              <w:right w:val="single" w:color="auto" w:sz="4" w:space="0"/>
            </w:tcBorders>
            <w:noWrap w:val="0"/>
            <w:vAlign w:val="center"/>
          </w:tcPr>
          <w:p w14:paraId="3D9AEA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909" w:type="dxa"/>
            <w:tcBorders>
              <w:top w:val="single" w:color="auto" w:sz="4" w:space="0"/>
              <w:left w:val="nil"/>
              <w:bottom w:val="single" w:color="auto" w:sz="4" w:space="0"/>
              <w:right w:val="single" w:color="auto" w:sz="4" w:space="0"/>
            </w:tcBorders>
            <w:noWrap w:val="0"/>
            <w:vAlign w:val="center"/>
          </w:tcPr>
          <w:p w14:paraId="3AFD21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健康</w:t>
            </w:r>
          </w:p>
          <w:p w14:paraId="446438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状况</w:t>
            </w:r>
          </w:p>
        </w:tc>
        <w:tc>
          <w:tcPr>
            <w:tcW w:w="1123" w:type="dxa"/>
            <w:tcBorders>
              <w:top w:val="single" w:color="auto" w:sz="4" w:space="0"/>
              <w:left w:val="nil"/>
              <w:bottom w:val="single" w:color="auto" w:sz="4" w:space="0"/>
              <w:right w:val="single" w:color="auto" w:sz="4" w:space="0"/>
            </w:tcBorders>
            <w:noWrap w:val="0"/>
            <w:vAlign w:val="center"/>
          </w:tcPr>
          <w:p w14:paraId="19802F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16F25286">
        <w:tblPrEx>
          <w:tblCellMar>
            <w:top w:w="0" w:type="dxa"/>
            <w:left w:w="108" w:type="dxa"/>
            <w:bottom w:w="0" w:type="dxa"/>
            <w:right w:w="108" w:type="dxa"/>
          </w:tblCellMar>
        </w:tblPrEx>
        <w:trPr>
          <w:trHeight w:val="567" w:hRule="atLeast"/>
          <w:jc w:val="center"/>
        </w:trPr>
        <w:tc>
          <w:tcPr>
            <w:tcW w:w="1355" w:type="dxa"/>
            <w:tcBorders>
              <w:top w:val="nil"/>
              <w:left w:val="single" w:color="auto" w:sz="4" w:space="0"/>
              <w:bottom w:val="single" w:color="auto" w:sz="4" w:space="0"/>
              <w:right w:val="single" w:color="auto" w:sz="4" w:space="0"/>
            </w:tcBorders>
            <w:noWrap w:val="0"/>
            <w:vAlign w:val="center"/>
          </w:tcPr>
          <w:p w14:paraId="2D73BF6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户</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籍</w:t>
            </w:r>
          </w:p>
        </w:tc>
        <w:tc>
          <w:tcPr>
            <w:tcW w:w="1201" w:type="dxa"/>
            <w:tcBorders>
              <w:top w:val="nil"/>
              <w:left w:val="single" w:color="auto" w:sz="4" w:space="0"/>
              <w:bottom w:val="single" w:color="auto" w:sz="4" w:space="0"/>
              <w:right w:val="single" w:color="auto" w:sz="4" w:space="0"/>
            </w:tcBorders>
            <w:noWrap w:val="0"/>
            <w:vAlign w:val="center"/>
          </w:tcPr>
          <w:p w14:paraId="56042855">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lang w:eastAsia="zh-CN"/>
              </w:rPr>
            </w:pPr>
          </w:p>
        </w:tc>
        <w:tc>
          <w:tcPr>
            <w:tcW w:w="863" w:type="dxa"/>
            <w:tcBorders>
              <w:top w:val="nil"/>
              <w:left w:val="single" w:color="auto" w:sz="4" w:space="0"/>
              <w:bottom w:val="single" w:color="auto" w:sz="4" w:space="0"/>
              <w:right w:val="single" w:color="auto" w:sz="4" w:space="0"/>
            </w:tcBorders>
            <w:noWrap w:val="0"/>
            <w:vAlign w:val="center"/>
          </w:tcPr>
          <w:p w14:paraId="3871F6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民族</w:t>
            </w:r>
          </w:p>
        </w:tc>
        <w:tc>
          <w:tcPr>
            <w:tcW w:w="1350" w:type="dxa"/>
            <w:tcBorders>
              <w:top w:val="nil"/>
              <w:left w:val="single" w:color="auto" w:sz="4" w:space="0"/>
              <w:bottom w:val="single" w:color="auto" w:sz="4" w:space="0"/>
              <w:right w:val="single" w:color="auto" w:sz="4" w:space="0"/>
            </w:tcBorders>
            <w:noWrap w:val="0"/>
            <w:vAlign w:val="center"/>
          </w:tcPr>
          <w:p w14:paraId="3FABCA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p>
        </w:tc>
        <w:tc>
          <w:tcPr>
            <w:tcW w:w="1556" w:type="dxa"/>
            <w:tcBorders>
              <w:top w:val="nil"/>
              <w:left w:val="single" w:color="auto" w:sz="4" w:space="0"/>
              <w:bottom w:val="single" w:color="auto" w:sz="4" w:space="0"/>
              <w:right w:val="single" w:color="auto" w:sz="4" w:space="0"/>
            </w:tcBorders>
            <w:noWrap w:val="0"/>
            <w:vAlign w:val="center"/>
          </w:tcPr>
          <w:p w14:paraId="7B0E6C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政治面貌</w:t>
            </w:r>
          </w:p>
        </w:tc>
        <w:tc>
          <w:tcPr>
            <w:tcW w:w="3363" w:type="dxa"/>
            <w:gridSpan w:val="3"/>
            <w:tcBorders>
              <w:top w:val="nil"/>
              <w:left w:val="single" w:color="auto" w:sz="4" w:space="0"/>
              <w:bottom w:val="single" w:color="auto" w:sz="4" w:space="0"/>
              <w:right w:val="single" w:color="auto" w:sz="4" w:space="0"/>
            </w:tcBorders>
            <w:noWrap w:val="0"/>
            <w:vAlign w:val="center"/>
          </w:tcPr>
          <w:p w14:paraId="56E085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p>
        </w:tc>
      </w:tr>
      <w:tr w14:paraId="6124D9E8">
        <w:tblPrEx>
          <w:tblCellMar>
            <w:top w:w="0" w:type="dxa"/>
            <w:left w:w="108" w:type="dxa"/>
            <w:bottom w:w="0" w:type="dxa"/>
            <w:right w:w="108" w:type="dxa"/>
          </w:tblCellMar>
        </w:tblPrEx>
        <w:trPr>
          <w:trHeight w:val="567" w:hRule="atLeast"/>
          <w:jc w:val="center"/>
        </w:trPr>
        <w:tc>
          <w:tcPr>
            <w:tcW w:w="1355" w:type="dxa"/>
            <w:tcBorders>
              <w:top w:val="nil"/>
              <w:left w:val="single" w:color="auto" w:sz="4" w:space="0"/>
              <w:bottom w:val="single" w:color="auto" w:sz="4" w:space="0"/>
              <w:right w:val="single" w:color="auto" w:sz="4" w:space="0"/>
            </w:tcBorders>
            <w:noWrap w:val="0"/>
            <w:vAlign w:val="center"/>
          </w:tcPr>
          <w:p w14:paraId="0CE4582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身份证号</w:t>
            </w:r>
          </w:p>
        </w:tc>
        <w:tc>
          <w:tcPr>
            <w:tcW w:w="3414" w:type="dxa"/>
            <w:gridSpan w:val="3"/>
            <w:tcBorders>
              <w:top w:val="nil"/>
              <w:left w:val="single" w:color="auto" w:sz="4" w:space="0"/>
              <w:bottom w:val="single" w:color="auto" w:sz="4" w:space="0"/>
              <w:right w:val="single" w:color="auto" w:sz="4" w:space="0"/>
            </w:tcBorders>
            <w:noWrap w:val="0"/>
            <w:vAlign w:val="center"/>
          </w:tcPr>
          <w:p w14:paraId="621624B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highlight w:val="none"/>
                <w:lang w:val="en-US" w:eastAsia="zh-CN" w:bidi="ar-SA"/>
              </w:rPr>
            </w:pPr>
          </w:p>
        </w:tc>
        <w:tc>
          <w:tcPr>
            <w:tcW w:w="1556" w:type="dxa"/>
            <w:tcBorders>
              <w:top w:val="nil"/>
              <w:left w:val="single" w:color="auto" w:sz="4" w:space="0"/>
              <w:bottom w:val="single" w:color="auto" w:sz="4" w:space="0"/>
              <w:right w:val="single" w:color="auto" w:sz="4" w:space="0"/>
            </w:tcBorders>
            <w:noWrap w:val="0"/>
            <w:vAlign w:val="center"/>
          </w:tcPr>
          <w:p w14:paraId="521286F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i w:val="0"/>
                <w:iCs w:val="0"/>
                <w:sz w:val="28"/>
                <w:szCs w:val="28"/>
                <w:highlight w:val="none"/>
                <w:u w:val="none"/>
                <w:lang w:val="en-US" w:eastAsia="zh-CN"/>
              </w:rPr>
              <w:t>宗教信仰</w:t>
            </w:r>
          </w:p>
        </w:tc>
        <w:tc>
          <w:tcPr>
            <w:tcW w:w="3363" w:type="dxa"/>
            <w:gridSpan w:val="3"/>
            <w:tcBorders>
              <w:top w:val="nil"/>
              <w:left w:val="single" w:color="auto" w:sz="4" w:space="0"/>
              <w:bottom w:val="single" w:color="auto" w:sz="4" w:space="0"/>
              <w:right w:val="single" w:color="auto" w:sz="4" w:space="0"/>
            </w:tcBorders>
            <w:noWrap w:val="0"/>
            <w:vAlign w:val="center"/>
          </w:tcPr>
          <w:p w14:paraId="2A9CCC7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0A2B3F1D">
        <w:tblPrEx>
          <w:tblCellMar>
            <w:top w:w="0" w:type="dxa"/>
            <w:left w:w="108" w:type="dxa"/>
            <w:bottom w:w="0" w:type="dxa"/>
            <w:right w:w="108" w:type="dxa"/>
          </w:tblCellMar>
        </w:tblPrEx>
        <w:trPr>
          <w:trHeight w:val="567" w:hRule="atLeast"/>
          <w:jc w:val="center"/>
        </w:trPr>
        <w:tc>
          <w:tcPr>
            <w:tcW w:w="1355" w:type="dxa"/>
            <w:vMerge w:val="restart"/>
            <w:tcBorders>
              <w:top w:val="single" w:color="auto" w:sz="4" w:space="0"/>
              <w:left w:val="single" w:color="auto" w:sz="4" w:space="0"/>
              <w:right w:val="single" w:color="auto" w:sz="4" w:space="0"/>
            </w:tcBorders>
            <w:noWrap w:val="0"/>
            <w:vAlign w:val="center"/>
          </w:tcPr>
          <w:p w14:paraId="05F3300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本科</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2587803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学历</w:t>
            </w: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14:paraId="2D09830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44A23C6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就读</w:t>
            </w:r>
            <w:r>
              <w:rPr>
                <w:rFonts w:hint="default" w:ascii="Times New Roman" w:hAnsi="Times New Roman" w:eastAsia="仿宋_GB2312" w:cs="Times New Roman"/>
                <w:sz w:val="28"/>
                <w:szCs w:val="28"/>
                <w:highlight w:val="none"/>
              </w:rPr>
              <w:t>院校</w:t>
            </w:r>
          </w:p>
        </w:tc>
        <w:tc>
          <w:tcPr>
            <w:tcW w:w="3363" w:type="dxa"/>
            <w:gridSpan w:val="3"/>
            <w:tcBorders>
              <w:top w:val="single" w:color="auto" w:sz="4" w:space="0"/>
              <w:left w:val="single" w:color="auto" w:sz="4" w:space="0"/>
              <w:bottom w:val="single" w:color="auto" w:sz="4" w:space="0"/>
              <w:right w:val="single" w:color="auto" w:sz="4" w:space="0"/>
            </w:tcBorders>
            <w:noWrap w:val="0"/>
            <w:vAlign w:val="center"/>
          </w:tcPr>
          <w:p w14:paraId="2145FA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62CEF831">
        <w:tblPrEx>
          <w:tblCellMar>
            <w:top w:w="0" w:type="dxa"/>
            <w:left w:w="108" w:type="dxa"/>
            <w:bottom w:w="0" w:type="dxa"/>
            <w:right w:w="108" w:type="dxa"/>
          </w:tblCellMar>
        </w:tblPrEx>
        <w:trPr>
          <w:trHeight w:val="567" w:hRule="atLeast"/>
          <w:jc w:val="center"/>
        </w:trPr>
        <w:tc>
          <w:tcPr>
            <w:tcW w:w="1355" w:type="dxa"/>
            <w:vMerge w:val="continue"/>
            <w:tcBorders>
              <w:left w:val="single" w:color="auto" w:sz="4" w:space="0"/>
              <w:bottom w:val="single" w:color="auto" w:sz="4" w:space="0"/>
              <w:right w:val="single" w:color="auto" w:sz="4" w:space="0"/>
            </w:tcBorders>
            <w:noWrap w:val="0"/>
            <w:vAlign w:val="center"/>
          </w:tcPr>
          <w:p w14:paraId="3648A61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7747593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专业</w:t>
            </w: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14:paraId="5DE4913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7320020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毕业时间</w:t>
            </w:r>
          </w:p>
        </w:tc>
        <w:tc>
          <w:tcPr>
            <w:tcW w:w="3363" w:type="dxa"/>
            <w:gridSpan w:val="3"/>
            <w:tcBorders>
              <w:top w:val="single" w:color="auto" w:sz="4" w:space="0"/>
              <w:left w:val="single" w:color="auto" w:sz="4" w:space="0"/>
              <w:bottom w:val="single" w:color="auto" w:sz="4" w:space="0"/>
              <w:right w:val="single" w:color="auto" w:sz="4" w:space="0"/>
            </w:tcBorders>
            <w:noWrap w:val="0"/>
            <w:vAlign w:val="center"/>
          </w:tcPr>
          <w:p w14:paraId="07FB41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5770D570">
        <w:tblPrEx>
          <w:tblCellMar>
            <w:top w:w="0" w:type="dxa"/>
            <w:left w:w="108" w:type="dxa"/>
            <w:bottom w:w="0" w:type="dxa"/>
            <w:right w:w="108" w:type="dxa"/>
          </w:tblCellMar>
        </w:tblPrEx>
        <w:trPr>
          <w:trHeight w:val="567" w:hRule="atLeast"/>
          <w:jc w:val="center"/>
        </w:trPr>
        <w:tc>
          <w:tcPr>
            <w:tcW w:w="1355" w:type="dxa"/>
            <w:vMerge w:val="restart"/>
            <w:tcBorders>
              <w:top w:val="single" w:color="auto" w:sz="4" w:space="0"/>
              <w:left w:val="single" w:color="auto" w:sz="4" w:space="0"/>
              <w:right w:val="single" w:color="auto" w:sz="4" w:space="0"/>
            </w:tcBorders>
            <w:noWrap w:val="0"/>
            <w:vAlign w:val="center"/>
          </w:tcPr>
          <w:p w14:paraId="419C564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研究生</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19BC033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学历</w:t>
            </w: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14:paraId="23B412F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0FE7457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就读</w:t>
            </w:r>
            <w:r>
              <w:rPr>
                <w:rFonts w:hint="default" w:ascii="Times New Roman" w:hAnsi="Times New Roman" w:eastAsia="仿宋_GB2312" w:cs="Times New Roman"/>
                <w:sz w:val="28"/>
                <w:szCs w:val="28"/>
                <w:highlight w:val="none"/>
              </w:rPr>
              <w:t>院校</w:t>
            </w:r>
          </w:p>
        </w:tc>
        <w:tc>
          <w:tcPr>
            <w:tcW w:w="3363" w:type="dxa"/>
            <w:gridSpan w:val="3"/>
            <w:tcBorders>
              <w:top w:val="single" w:color="auto" w:sz="4" w:space="0"/>
              <w:left w:val="single" w:color="auto" w:sz="4" w:space="0"/>
              <w:bottom w:val="single" w:color="auto" w:sz="4" w:space="0"/>
              <w:right w:val="single" w:color="auto" w:sz="4" w:space="0"/>
            </w:tcBorders>
            <w:noWrap w:val="0"/>
            <w:vAlign w:val="center"/>
          </w:tcPr>
          <w:p w14:paraId="06067B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6599CB02">
        <w:tblPrEx>
          <w:tblCellMar>
            <w:top w:w="0" w:type="dxa"/>
            <w:left w:w="108" w:type="dxa"/>
            <w:bottom w:w="0" w:type="dxa"/>
            <w:right w:w="108" w:type="dxa"/>
          </w:tblCellMar>
        </w:tblPrEx>
        <w:trPr>
          <w:trHeight w:val="567" w:hRule="atLeast"/>
          <w:jc w:val="center"/>
        </w:trPr>
        <w:tc>
          <w:tcPr>
            <w:tcW w:w="1355" w:type="dxa"/>
            <w:vMerge w:val="continue"/>
            <w:tcBorders>
              <w:left w:val="single" w:color="auto" w:sz="4" w:space="0"/>
              <w:bottom w:val="single" w:color="auto" w:sz="4" w:space="0"/>
              <w:right w:val="single" w:color="auto" w:sz="4" w:space="0"/>
            </w:tcBorders>
            <w:noWrap w:val="0"/>
            <w:vAlign w:val="center"/>
          </w:tcPr>
          <w:p w14:paraId="00EB262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21B77A3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eastAsia="zh-CN"/>
              </w:rPr>
              <w:t>专业</w:t>
            </w: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14:paraId="61BF1A3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75AFB20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毕业时间</w:t>
            </w:r>
          </w:p>
        </w:tc>
        <w:tc>
          <w:tcPr>
            <w:tcW w:w="3363" w:type="dxa"/>
            <w:gridSpan w:val="3"/>
            <w:tcBorders>
              <w:top w:val="single" w:color="auto" w:sz="4" w:space="0"/>
              <w:left w:val="single" w:color="auto" w:sz="4" w:space="0"/>
              <w:bottom w:val="single" w:color="auto" w:sz="4" w:space="0"/>
              <w:right w:val="single" w:color="auto" w:sz="4" w:space="0"/>
            </w:tcBorders>
            <w:noWrap w:val="0"/>
            <w:vAlign w:val="center"/>
          </w:tcPr>
          <w:p w14:paraId="6DCD25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19488F9C">
        <w:tblPrEx>
          <w:tblCellMar>
            <w:top w:w="0" w:type="dxa"/>
            <w:left w:w="108" w:type="dxa"/>
            <w:bottom w:w="0" w:type="dxa"/>
            <w:right w:w="108" w:type="dxa"/>
          </w:tblCellMar>
        </w:tblPrEx>
        <w:trPr>
          <w:trHeight w:val="567"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427B6C3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i w:val="0"/>
                <w:iCs w:val="0"/>
                <w:sz w:val="28"/>
                <w:szCs w:val="28"/>
                <w:highlight w:val="none"/>
                <w:u w:val="none"/>
                <w:lang w:val="en-US" w:eastAsia="zh-CN"/>
              </w:rPr>
            </w:pPr>
            <w:r>
              <w:rPr>
                <w:rFonts w:hint="default" w:ascii="Times New Roman" w:hAnsi="Times New Roman" w:eastAsia="仿宋_GB2312" w:cs="Times New Roman"/>
                <w:i w:val="0"/>
                <w:iCs w:val="0"/>
                <w:sz w:val="28"/>
                <w:szCs w:val="28"/>
                <w:highlight w:val="none"/>
                <w:u w:val="none"/>
                <w:lang w:val="en-US" w:eastAsia="zh-CN"/>
              </w:rPr>
              <w:t>报考</w:t>
            </w:r>
            <w:r>
              <w:rPr>
                <w:rFonts w:hint="eastAsia" w:ascii="Times New Roman" w:hAnsi="Times New Roman" w:eastAsia="仿宋_GB2312" w:cs="Times New Roman"/>
                <w:i w:val="0"/>
                <w:iCs w:val="0"/>
                <w:sz w:val="28"/>
                <w:szCs w:val="28"/>
                <w:highlight w:val="none"/>
                <w:u w:val="none"/>
                <w:lang w:val="en-US" w:eastAsia="zh-CN"/>
              </w:rPr>
              <w:t>岗位</w:t>
            </w:r>
            <w:r>
              <w:rPr>
                <w:rFonts w:hint="default" w:ascii="Times New Roman" w:hAnsi="Times New Roman" w:eastAsia="仿宋_GB2312" w:cs="Times New Roman"/>
                <w:i w:val="0"/>
                <w:iCs w:val="0"/>
                <w:sz w:val="28"/>
                <w:szCs w:val="28"/>
                <w:highlight w:val="none"/>
                <w:u w:val="none"/>
                <w:lang w:val="en-US" w:eastAsia="zh-CN"/>
              </w:rPr>
              <w:t xml:space="preserve">           </w:t>
            </w:r>
          </w:p>
        </w:tc>
        <w:tc>
          <w:tcPr>
            <w:tcW w:w="3414" w:type="dxa"/>
            <w:gridSpan w:val="3"/>
            <w:tcBorders>
              <w:top w:val="single" w:color="auto" w:sz="4" w:space="0"/>
              <w:left w:val="single" w:color="auto" w:sz="4" w:space="0"/>
              <w:bottom w:val="single" w:color="auto" w:sz="4" w:space="0"/>
              <w:right w:val="single" w:color="auto" w:sz="4" w:space="0"/>
            </w:tcBorders>
            <w:noWrap w:val="0"/>
            <w:vAlign w:val="center"/>
          </w:tcPr>
          <w:p w14:paraId="392512F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i w:val="0"/>
                <w:iCs w:val="0"/>
                <w:sz w:val="28"/>
                <w:szCs w:val="28"/>
                <w:highlight w:val="none"/>
                <w:u w:val="none"/>
                <w:lang w:val="en-US" w:eastAsia="zh-CN"/>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053B590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i w:val="0"/>
                <w:iCs w:val="0"/>
                <w:sz w:val="28"/>
                <w:szCs w:val="28"/>
                <w:highlight w:val="none"/>
                <w:u w:val="none"/>
                <w:lang w:val="en-US" w:eastAsia="zh-CN"/>
              </w:rPr>
            </w:pPr>
            <w:r>
              <w:rPr>
                <w:rFonts w:hint="eastAsia" w:ascii="Times New Roman" w:hAnsi="Times New Roman" w:eastAsia="仿宋_GB2312" w:cs="Times New Roman"/>
                <w:i w:val="0"/>
                <w:iCs w:val="0"/>
                <w:sz w:val="28"/>
                <w:szCs w:val="28"/>
                <w:highlight w:val="none"/>
                <w:u w:val="none"/>
                <w:lang w:val="en-US" w:eastAsia="zh-CN"/>
              </w:rPr>
              <w:t>手机号码</w:t>
            </w:r>
          </w:p>
        </w:tc>
        <w:tc>
          <w:tcPr>
            <w:tcW w:w="3363" w:type="dxa"/>
            <w:gridSpan w:val="3"/>
            <w:tcBorders>
              <w:top w:val="single" w:color="auto" w:sz="4" w:space="0"/>
              <w:left w:val="single" w:color="auto" w:sz="4" w:space="0"/>
              <w:bottom w:val="single" w:color="auto" w:sz="4" w:space="0"/>
              <w:right w:val="single" w:color="auto" w:sz="4" w:space="0"/>
            </w:tcBorders>
            <w:noWrap w:val="0"/>
            <w:vAlign w:val="center"/>
          </w:tcPr>
          <w:p w14:paraId="0962283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i w:val="0"/>
                <w:iCs w:val="0"/>
                <w:sz w:val="28"/>
                <w:szCs w:val="28"/>
                <w:highlight w:val="none"/>
                <w:u w:val="none"/>
                <w:lang w:val="en-US" w:eastAsia="zh-CN"/>
              </w:rPr>
            </w:pPr>
          </w:p>
        </w:tc>
      </w:tr>
      <w:tr w14:paraId="0A367938">
        <w:tblPrEx>
          <w:tblCellMar>
            <w:top w:w="0" w:type="dxa"/>
            <w:left w:w="108" w:type="dxa"/>
            <w:bottom w:w="0" w:type="dxa"/>
            <w:right w:w="108" w:type="dxa"/>
          </w:tblCellMar>
        </w:tblPrEx>
        <w:trPr>
          <w:trHeight w:val="1010"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04C84F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pacing w:val="-34"/>
                <w:sz w:val="28"/>
                <w:szCs w:val="28"/>
                <w:highlight w:val="none"/>
                <w:lang w:eastAsia="zh-CN"/>
              </w:rPr>
              <w:t>是否师范类</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059E160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是</w:t>
            </w:r>
            <w:r>
              <w:rPr>
                <w:rFonts w:hint="default" w:ascii="Times New Roman" w:hAnsi="Times New Roman" w:eastAsia="仿宋_GB2312" w:cs="Times New Roman"/>
                <w:sz w:val="28"/>
                <w:szCs w:val="28"/>
                <w:highlight w:val="none"/>
                <w:lang w:eastAsia="zh-CN"/>
              </w:rPr>
              <w:sym w:font="Wingdings 2" w:char="00A3"/>
            </w:r>
          </w:p>
          <w:p w14:paraId="31A0D9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否</w:t>
            </w:r>
            <w:r>
              <w:rPr>
                <w:rFonts w:hint="default" w:ascii="Times New Roman" w:hAnsi="Times New Roman" w:eastAsia="仿宋_GB2312" w:cs="Times New Roman"/>
                <w:sz w:val="28"/>
                <w:szCs w:val="28"/>
                <w:highlight w:val="none"/>
                <w:lang w:eastAsia="zh-CN"/>
              </w:rPr>
              <w:sym w:font="Wingdings 2" w:char="00A3"/>
            </w: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14:paraId="635E7AC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教师资格证</w:t>
            </w:r>
            <w:r>
              <w:rPr>
                <w:rFonts w:hint="eastAsia" w:ascii="Times New Roman" w:hAnsi="Times New Roman" w:eastAsia="仿宋_GB2312" w:cs="Times New Roman"/>
                <w:sz w:val="28"/>
                <w:szCs w:val="28"/>
                <w:highlight w:val="none"/>
                <w:lang w:val="en-US" w:eastAsia="zh-CN"/>
              </w:rPr>
              <w:t>书</w:t>
            </w:r>
            <w:r>
              <w:rPr>
                <w:rFonts w:hint="default" w:ascii="Times New Roman" w:hAnsi="Times New Roman" w:eastAsia="仿宋_GB2312" w:cs="Times New Roman"/>
                <w:sz w:val="28"/>
                <w:szCs w:val="28"/>
                <w:highlight w:val="none"/>
                <w:lang w:eastAsia="zh-CN"/>
              </w:rPr>
              <w:t>或</w:t>
            </w:r>
          </w:p>
          <w:p w14:paraId="5B6907A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i w:val="0"/>
                <w:iCs w:val="0"/>
                <w:sz w:val="28"/>
                <w:szCs w:val="28"/>
                <w:highlight w:val="none"/>
                <w:u w:val="none"/>
              </w:rPr>
            </w:pPr>
            <w:r>
              <w:rPr>
                <w:rFonts w:hint="default" w:ascii="Times New Roman" w:hAnsi="Times New Roman" w:eastAsia="仿宋_GB2312" w:cs="Times New Roman"/>
                <w:i w:val="0"/>
                <w:iCs w:val="0"/>
                <w:sz w:val="28"/>
                <w:szCs w:val="28"/>
                <w:highlight w:val="none"/>
                <w:u w:val="none"/>
              </w:rPr>
              <w:t>教师资格考试</w:t>
            </w:r>
          </w:p>
          <w:p w14:paraId="28DEA0E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i w:val="0"/>
                <w:iCs w:val="0"/>
                <w:sz w:val="28"/>
                <w:szCs w:val="28"/>
                <w:highlight w:val="none"/>
                <w:u w:val="none"/>
              </w:rPr>
              <w:t>合格证</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4D004BA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有</w:t>
            </w:r>
            <w:r>
              <w:rPr>
                <w:rFonts w:hint="default" w:ascii="Times New Roman" w:hAnsi="Times New Roman" w:eastAsia="仿宋_GB2312" w:cs="Times New Roman"/>
                <w:sz w:val="28"/>
                <w:szCs w:val="28"/>
                <w:highlight w:val="none"/>
                <w:lang w:eastAsia="zh-CN"/>
              </w:rPr>
              <w:sym w:font="Wingdings 2" w:char="00A3"/>
            </w:r>
          </w:p>
          <w:p w14:paraId="6C74D11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无</w:t>
            </w:r>
            <w:r>
              <w:rPr>
                <w:rFonts w:hint="default" w:ascii="Times New Roman" w:hAnsi="Times New Roman" w:eastAsia="仿宋_GB2312" w:cs="Times New Roman"/>
                <w:sz w:val="28"/>
                <w:szCs w:val="28"/>
                <w:highlight w:val="none"/>
                <w:lang w:eastAsia="zh-CN"/>
              </w:rPr>
              <w:sym w:font="Wingdings 2" w:char="00A3"/>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1A01BC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普通话等级</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1BDBF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pacing w:val="-34"/>
                <w:sz w:val="28"/>
                <w:szCs w:val="28"/>
                <w:highlight w:val="none"/>
                <w:lang w:val="en-US" w:eastAsia="zh-CN"/>
              </w:rPr>
              <w:t xml:space="preserve">二甲及以上 </w:t>
            </w:r>
            <w:r>
              <w:rPr>
                <w:rFonts w:hint="default" w:ascii="Times New Roman" w:hAnsi="Times New Roman" w:eastAsia="仿宋_GB2312" w:cs="Times New Roman"/>
                <w:sz w:val="28"/>
                <w:szCs w:val="28"/>
                <w:highlight w:val="none"/>
                <w:lang w:eastAsia="zh-CN"/>
              </w:rPr>
              <w:sym w:font="Wingdings 2" w:char="00A3"/>
            </w:r>
          </w:p>
          <w:p w14:paraId="6C5283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二乙</w:t>
            </w:r>
            <w:r>
              <w:rPr>
                <w:rFonts w:hint="default" w:ascii="Times New Roman" w:hAnsi="Times New Roman" w:eastAsia="仿宋_GB2312" w:cs="Times New Roman"/>
                <w:sz w:val="28"/>
                <w:szCs w:val="28"/>
                <w:highlight w:val="none"/>
                <w:lang w:eastAsia="zh-CN"/>
              </w:rPr>
              <w:sym w:font="Wingdings 2" w:char="00A3"/>
            </w:r>
          </w:p>
          <w:p w14:paraId="471551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无</w:t>
            </w:r>
            <w:r>
              <w:rPr>
                <w:rFonts w:hint="default" w:ascii="Times New Roman" w:hAnsi="Times New Roman" w:eastAsia="仿宋_GB2312" w:cs="Times New Roman"/>
                <w:sz w:val="28"/>
                <w:szCs w:val="28"/>
                <w:highlight w:val="none"/>
                <w:lang w:eastAsia="zh-CN"/>
              </w:rPr>
              <w:sym w:font="Wingdings 2" w:char="00A3"/>
            </w:r>
          </w:p>
        </w:tc>
      </w:tr>
      <w:tr w14:paraId="489F9DE4">
        <w:tblPrEx>
          <w:tblCellMar>
            <w:top w:w="0" w:type="dxa"/>
            <w:left w:w="108" w:type="dxa"/>
            <w:bottom w:w="0" w:type="dxa"/>
            <w:right w:w="108" w:type="dxa"/>
          </w:tblCellMar>
        </w:tblPrEx>
        <w:trPr>
          <w:trHeight w:val="1677"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10A289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pacing w:val="-34"/>
                <w:sz w:val="28"/>
                <w:szCs w:val="28"/>
                <w:highlight w:val="none"/>
                <w:lang w:val="en-US" w:eastAsia="zh-CN"/>
              </w:rPr>
            </w:pPr>
            <w:r>
              <w:rPr>
                <w:rFonts w:hint="default" w:ascii="Times New Roman" w:hAnsi="Times New Roman" w:eastAsia="仿宋_GB2312" w:cs="Times New Roman"/>
                <w:sz w:val="28"/>
                <w:szCs w:val="28"/>
                <w:highlight w:val="none"/>
                <w:lang w:eastAsia="zh-CN"/>
              </w:rPr>
              <w:t>招聘对象</w:t>
            </w:r>
            <w:r>
              <w:rPr>
                <w:rFonts w:hint="default" w:ascii="Times New Roman" w:hAnsi="Times New Roman" w:eastAsia="仿宋_GB2312" w:cs="Times New Roman"/>
                <w:sz w:val="28"/>
                <w:szCs w:val="28"/>
                <w:highlight w:val="none"/>
                <w:lang w:val="en-US" w:eastAsia="zh-CN"/>
              </w:rPr>
              <w:t>范围</w:t>
            </w:r>
          </w:p>
        </w:tc>
        <w:tc>
          <w:tcPr>
            <w:tcW w:w="8333" w:type="dxa"/>
            <w:gridSpan w:val="7"/>
            <w:tcBorders>
              <w:top w:val="single" w:color="auto" w:sz="4" w:space="0"/>
              <w:left w:val="single" w:color="auto" w:sz="4" w:space="0"/>
              <w:bottom w:val="single" w:color="auto" w:sz="4" w:space="0"/>
              <w:right w:val="single" w:color="auto" w:sz="4" w:space="0"/>
            </w:tcBorders>
            <w:noWrap w:val="0"/>
            <w:vAlign w:val="center"/>
          </w:tcPr>
          <w:p w14:paraId="219D89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请在符合</w:t>
            </w:r>
            <w:r>
              <w:rPr>
                <w:rFonts w:hint="eastAsia" w:ascii="Times New Roman" w:hAnsi="Times New Roman" w:eastAsia="仿宋_GB2312" w:cs="Times New Roman"/>
                <w:sz w:val="24"/>
                <w:szCs w:val="24"/>
                <w:highlight w:val="none"/>
                <w:lang w:val="en-US" w:eastAsia="zh-CN"/>
              </w:rPr>
              <w:t>的</w:t>
            </w:r>
            <w:r>
              <w:rPr>
                <w:rFonts w:hint="default" w:ascii="Times New Roman" w:hAnsi="Times New Roman" w:eastAsia="仿宋_GB2312" w:cs="Times New Roman"/>
                <w:sz w:val="24"/>
                <w:szCs w:val="24"/>
                <w:highlight w:val="none"/>
                <w:lang w:val="en-US" w:eastAsia="zh-CN"/>
              </w:rPr>
              <w:t>招聘</w:t>
            </w:r>
            <w:r>
              <w:rPr>
                <w:rFonts w:hint="eastAsia" w:ascii="Times New Roman" w:hAnsi="Times New Roman" w:eastAsia="仿宋_GB2312" w:cs="Times New Roman"/>
                <w:sz w:val="24"/>
                <w:szCs w:val="24"/>
                <w:highlight w:val="none"/>
                <w:lang w:val="en-US" w:eastAsia="zh-CN"/>
              </w:rPr>
              <w:t>对象范围</w:t>
            </w:r>
            <w:r>
              <w:rPr>
                <w:rFonts w:hint="default" w:ascii="Times New Roman" w:hAnsi="Times New Roman" w:eastAsia="仿宋_GB2312" w:cs="Times New Roman"/>
                <w:sz w:val="24"/>
                <w:szCs w:val="24"/>
                <w:highlight w:val="none"/>
                <w:lang w:val="en-US" w:eastAsia="zh-CN"/>
              </w:rPr>
              <w:t>中打“√”</w:t>
            </w:r>
          </w:p>
          <w:p w14:paraId="6198489C">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国内普通高校2026届应届毕业</w:t>
            </w:r>
            <w:r>
              <w:rPr>
                <w:rFonts w:hint="eastAsia" w:ascii="Times New Roman" w:hAnsi="Times New Roman" w:eastAsia="仿宋_GB2312" w:cs="Times New Roman"/>
                <w:sz w:val="24"/>
                <w:szCs w:val="24"/>
                <w:highlight w:val="none"/>
                <w:lang w:val="en-US" w:eastAsia="zh-CN"/>
              </w:rPr>
              <w:t>生</w:t>
            </w:r>
            <w:r>
              <w:rPr>
                <w:rFonts w:hint="default" w:ascii="Times New Roman" w:hAnsi="Times New Roman" w:eastAsia="仿宋_GB2312" w:cs="Times New Roman"/>
                <w:sz w:val="24"/>
                <w:szCs w:val="24"/>
                <w:highlight w:val="none"/>
                <w:lang w:eastAsia="zh-CN"/>
              </w:rPr>
              <w:sym w:font="Wingdings 2" w:char="00A3"/>
            </w:r>
          </w:p>
          <w:p w14:paraId="57EB2AF8">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pacing w:val="-20"/>
                <w:sz w:val="24"/>
                <w:szCs w:val="24"/>
                <w:highlight w:val="none"/>
                <w:lang w:val="en-US" w:eastAsia="zh-CN"/>
              </w:rPr>
              <w:t>2024年、</w:t>
            </w:r>
            <w:r>
              <w:rPr>
                <w:rFonts w:hint="default" w:ascii="Times New Roman" w:hAnsi="Times New Roman" w:eastAsia="仿宋_GB2312" w:cs="Times New Roman"/>
                <w:spacing w:val="-20"/>
                <w:sz w:val="24"/>
                <w:szCs w:val="24"/>
                <w:highlight w:val="none"/>
                <w:lang w:val="en-US" w:eastAsia="zh-CN"/>
              </w:rPr>
              <w:t>2025年国内普通高校毕业且未初次就业的毕业生</w:t>
            </w:r>
            <w:r>
              <w:rPr>
                <w:rFonts w:hint="eastAsia" w:ascii="Times New Roman" w:hAnsi="Times New Roman" w:eastAsia="仿宋_GB2312" w:cs="Times New Roman"/>
                <w:spacing w:val="-20"/>
                <w:sz w:val="24"/>
                <w:szCs w:val="24"/>
                <w:highlight w:val="none"/>
                <w:lang w:val="en-US" w:eastAsia="zh-CN"/>
              </w:rPr>
              <w:t>和</w:t>
            </w:r>
            <w:r>
              <w:rPr>
                <w:rFonts w:hint="default" w:ascii="Times New Roman" w:hAnsi="Times New Roman" w:eastAsia="仿宋_GB2312" w:cs="Times New Roman"/>
                <w:spacing w:val="-20"/>
                <w:sz w:val="24"/>
                <w:szCs w:val="24"/>
                <w:highlight w:val="none"/>
                <w:lang w:val="en-US" w:eastAsia="zh-CN"/>
              </w:rPr>
              <w:t>202</w:t>
            </w:r>
            <w:r>
              <w:rPr>
                <w:rFonts w:hint="eastAsia" w:ascii="Times New Roman" w:hAnsi="Times New Roman" w:eastAsia="仿宋_GB2312" w:cs="Times New Roman"/>
                <w:spacing w:val="-20"/>
                <w:sz w:val="24"/>
                <w:szCs w:val="24"/>
                <w:highlight w:val="none"/>
                <w:lang w:val="en-US" w:eastAsia="zh-CN"/>
              </w:rPr>
              <w:t>4</w:t>
            </w:r>
            <w:r>
              <w:rPr>
                <w:rFonts w:hint="default" w:ascii="Times New Roman" w:hAnsi="Times New Roman" w:eastAsia="仿宋_GB2312" w:cs="Times New Roman"/>
                <w:spacing w:val="-20"/>
                <w:sz w:val="24"/>
                <w:szCs w:val="24"/>
                <w:highlight w:val="none"/>
                <w:lang w:val="en-US" w:eastAsia="zh-CN"/>
              </w:rPr>
              <w:t>年</w:t>
            </w:r>
            <w:r>
              <w:rPr>
                <w:rFonts w:hint="eastAsia" w:ascii="Times New Roman" w:hAnsi="Times New Roman" w:eastAsia="仿宋_GB2312" w:cs="Times New Roman"/>
                <w:spacing w:val="-20"/>
                <w:sz w:val="24"/>
                <w:szCs w:val="24"/>
                <w:highlight w:val="none"/>
                <w:lang w:val="en-US" w:eastAsia="zh-CN"/>
              </w:rPr>
              <w:t>9</w:t>
            </w:r>
            <w:r>
              <w:rPr>
                <w:rFonts w:hint="default" w:ascii="Times New Roman" w:hAnsi="Times New Roman" w:eastAsia="仿宋_GB2312" w:cs="Times New Roman"/>
                <w:spacing w:val="-20"/>
                <w:sz w:val="24"/>
                <w:szCs w:val="24"/>
                <w:highlight w:val="none"/>
                <w:lang w:val="en-US" w:eastAsia="zh-CN"/>
              </w:rPr>
              <w:t>月1日至报名前取得国（境）外学历学位并完成教育部留学服务中心学历学位认证且未初次就业的留学人员</w:t>
            </w:r>
            <w:r>
              <w:rPr>
                <w:rFonts w:hint="default" w:ascii="Times New Roman" w:hAnsi="Times New Roman" w:eastAsia="仿宋_GB2312" w:cs="Times New Roman"/>
                <w:sz w:val="24"/>
                <w:szCs w:val="24"/>
                <w:highlight w:val="none"/>
                <w:lang w:eastAsia="zh-CN"/>
              </w:rPr>
              <w:sym w:font="Wingdings 2" w:char="00A3"/>
            </w:r>
            <w:r>
              <w:rPr>
                <w:rFonts w:hint="default" w:ascii="Times New Roman" w:hAnsi="Times New Roman" w:eastAsia="仿宋_GB2312" w:cs="Times New Roman"/>
                <w:sz w:val="24"/>
                <w:szCs w:val="24"/>
                <w:highlight w:val="none"/>
                <w:lang w:eastAsia="zh-CN"/>
              </w:rPr>
              <w:t xml:space="preserve"> </w:t>
            </w:r>
          </w:p>
        </w:tc>
      </w:tr>
      <w:tr w14:paraId="6168E83C">
        <w:tblPrEx>
          <w:tblCellMar>
            <w:top w:w="0" w:type="dxa"/>
            <w:left w:w="108" w:type="dxa"/>
            <w:bottom w:w="0" w:type="dxa"/>
            <w:right w:w="108" w:type="dxa"/>
          </w:tblCellMar>
        </w:tblPrEx>
        <w:trPr>
          <w:trHeight w:val="1133"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508563B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lang w:eastAsia="zh-CN"/>
              </w:rPr>
            </w:pPr>
          </w:p>
          <w:p w14:paraId="23EDCE59">
            <w:pPr>
              <w:pStyle w:val="2"/>
              <w:pageBreakBefore w:val="0"/>
              <w:kinsoku/>
              <w:wordWrap/>
              <w:overflowPunct/>
              <w:topLinePunct w:val="0"/>
              <w:autoSpaceDE/>
              <w:autoSpaceDN/>
              <w:bidi w:val="0"/>
              <w:adjustRightInd/>
              <w:snapToGrid/>
              <w:spacing w:line="560" w:lineRule="exact"/>
              <w:jc w:val="center"/>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kern w:val="2"/>
                <w:sz w:val="28"/>
                <w:szCs w:val="28"/>
                <w:highlight w:val="none"/>
                <w:lang w:val="en-US" w:eastAsia="zh-CN" w:bidi="ar-SA"/>
              </w:rPr>
              <w:t>招聘对象</w:t>
            </w:r>
            <w:r>
              <w:rPr>
                <w:rFonts w:hint="eastAsia" w:ascii="Times New Roman" w:hAnsi="Times New Roman" w:eastAsia="仿宋_GB2312" w:cs="Times New Roman"/>
                <w:b w:val="0"/>
                <w:bCs w:val="0"/>
                <w:kern w:val="2"/>
                <w:sz w:val="28"/>
                <w:szCs w:val="28"/>
                <w:highlight w:val="none"/>
                <w:lang w:val="en-US" w:eastAsia="zh-CN" w:bidi="ar-SA"/>
              </w:rPr>
              <w:t>条件</w:t>
            </w:r>
          </w:p>
        </w:tc>
        <w:tc>
          <w:tcPr>
            <w:tcW w:w="8333" w:type="dxa"/>
            <w:gridSpan w:val="7"/>
            <w:tcBorders>
              <w:top w:val="single" w:color="auto" w:sz="4" w:space="0"/>
              <w:left w:val="single" w:color="auto" w:sz="4" w:space="0"/>
              <w:bottom w:val="single" w:color="auto" w:sz="4" w:space="0"/>
              <w:right w:val="single" w:color="000000" w:sz="4" w:space="0"/>
            </w:tcBorders>
            <w:noWrap w:val="0"/>
            <w:vAlign w:val="center"/>
          </w:tcPr>
          <w:p w14:paraId="3243927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在相应的招聘对象条件</w:t>
            </w:r>
            <w:r>
              <w:rPr>
                <w:rFonts w:hint="default" w:ascii="Times New Roman" w:hAnsi="Times New Roman" w:eastAsia="仿宋_GB2312" w:cs="Times New Roman"/>
                <w:sz w:val="24"/>
                <w:szCs w:val="24"/>
                <w:highlight w:val="none"/>
                <w:lang w:val="en-US" w:eastAsia="zh-CN"/>
              </w:rPr>
              <w:t>中打“√”</w:t>
            </w:r>
          </w:p>
          <w:p w14:paraId="75E87C9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pacing w:val="-20"/>
                <w:sz w:val="24"/>
                <w:szCs w:val="24"/>
                <w:highlight w:val="none"/>
                <w:lang w:val="en-US" w:eastAsia="zh-CN"/>
              </w:rPr>
              <w:t>1.</w:t>
            </w:r>
            <w:r>
              <w:rPr>
                <w:rFonts w:hint="default" w:ascii="Times New Roman" w:hAnsi="Times New Roman" w:eastAsia="仿宋_GB2312" w:cs="Times New Roman"/>
                <w:spacing w:val="-20"/>
                <w:sz w:val="24"/>
                <w:szCs w:val="24"/>
                <w:highlight w:val="none"/>
                <w:lang w:val="en-US" w:eastAsia="zh-CN"/>
              </w:rPr>
              <w:t>全国</w:t>
            </w:r>
            <w:r>
              <w:rPr>
                <w:rFonts w:hint="eastAsia" w:ascii="Times New Roman" w:hAnsi="Times New Roman" w:eastAsia="仿宋_GB2312" w:cs="Times New Roman"/>
                <w:spacing w:val="-20"/>
                <w:sz w:val="24"/>
                <w:szCs w:val="24"/>
                <w:highlight w:val="none"/>
                <w:lang w:val="en-US" w:eastAsia="zh-CN"/>
              </w:rPr>
              <w:t>普通</w:t>
            </w:r>
            <w:r>
              <w:rPr>
                <w:rFonts w:hint="default" w:ascii="Times New Roman" w:hAnsi="Times New Roman" w:eastAsia="仿宋_GB2312" w:cs="Times New Roman"/>
                <w:spacing w:val="-20"/>
                <w:sz w:val="24"/>
                <w:szCs w:val="24"/>
                <w:highlight w:val="none"/>
                <w:lang w:val="en-US" w:eastAsia="zh-CN"/>
              </w:rPr>
              <w:t>高校硕士研究生及以上学历学位的毕业生</w:t>
            </w:r>
            <w:r>
              <w:rPr>
                <w:rFonts w:hint="eastAsia" w:ascii="Times New Roman" w:hAnsi="Times New Roman" w:eastAsia="仿宋_GB2312" w:cs="Times New Roman"/>
                <w:spacing w:val="-20"/>
                <w:sz w:val="24"/>
                <w:szCs w:val="24"/>
                <w:highlight w:val="none"/>
                <w:lang w:val="en-US" w:eastAsia="zh-CN"/>
              </w:rPr>
              <w:t>，且本科为普通高校师范类专业</w:t>
            </w:r>
            <w:r>
              <w:rPr>
                <w:rFonts w:hint="default" w:ascii="Times New Roman" w:hAnsi="Times New Roman" w:eastAsia="仿宋_GB2312" w:cs="Times New Roman"/>
                <w:spacing w:val="-20"/>
                <w:sz w:val="24"/>
                <w:szCs w:val="24"/>
                <w:highlight w:val="none"/>
                <w:lang w:val="en-US" w:eastAsia="zh-CN"/>
              </w:rPr>
              <w:sym w:font="Wingdings 2" w:char="00A3"/>
            </w:r>
          </w:p>
          <w:p w14:paraId="24C3A6E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val="en-US" w:eastAsia="zh-CN"/>
              </w:rPr>
              <w:t>位列ARWU、THE、U.S.News、QS等世界大学排名最新榜单前50名国（境）外高校硕士研究生及以上学历学位的毕业生</w:t>
            </w:r>
            <w:r>
              <w:rPr>
                <w:rFonts w:hint="default" w:ascii="Times New Roman" w:hAnsi="Times New Roman" w:eastAsia="仿宋_GB2312" w:cs="Times New Roman"/>
                <w:sz w:val="24"/>
                <w:szCs w:val="24"/>
                <w:highlight w:val="none"/>
                <w:lang w:val="en-US" w:eastAsia="zh-CN"/>
              </w:rPr>
              <w:sym w:font="Wingdings 2" w:char="00A3"/>
            </w:r>
          </w:p>
          <w:p w14:paraId="2381139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lang w:val="en-US" w:eastAsia="zh-CN"/>
              </w:rPr>
              <w:t>本科</w:t>
            </w:r>
            <w:r>
              <w:rPr>
                <w:rFonts w:hint="eastAsia" w:ascii="Times New Roman" w:hAnsi="Times New Roman" w:eastAsia="仿宋_GB2312" w:cs="Times New Roman"/>
                <w:sz w:val="24"/>
                <w:szCs w:val="24"/>
                <w:highlight w:val="none"/>
                <w:lang w:val="en-US" w:eastAsia="zh-CN"/>
              </w:rPr>
              <w:t>为第二轮世界</w:t>
            </w:r>
            <w:r>
              <w:rPr>
                <w:rFonts w:hint="default" w:ascii="Times New Roman" w:hAnsi="Times New Roman" w:eastAsia="仿宋_GB2312" w:cs="Times New Roman"/>
                <w:sz w:val="24"/>
                <w:szCs w:val="24"/>
                <w:highlight w:val="none"/>
                <w:lang w:val="en-US" w:eastAsia="zh-CN"/>
              </w:rPr>
              <w:t>一流大学建设高校或一流学科建设高校</w:t>
            </w:r>
            <w:r>
              <w:rPr>
                <w:rFonts w:hint="eastAsia" w:ascii="Times New Roman" w:hAnsi="Times New Roman" w:eastAsia="仿宋_GB2312" w:cs="Times New Roman"/>
                <w:sz w:val="24"/>
                <w:szCs w:val="24"/>
                <w:highlight w:val="none"/>
                <w:lang w:val="en-US" w:eastAsia="zh-CN"/>
              </w:rPr>
              <w:t>本科学历学位的</w:t>
            </w:r>
            <w:r>
              <w:rPr>
                <w:rFonts w:hint="default" w:ascii="Times New Roman" w:hAnsi="Times New Roman" w:eastAsia="仿宋_GB2312" w:cs="Times New Roman"/>
                <w:sz w:val="24"/>
                <w:szCs w:val="24"/>
                <w:highlight w:val="none"/>
                <w:lang w:val="en-US" w:eastAsia="zh-CN"/>
              </w:rPr>
              <w:t>毕业生</w:t>
            </w:r>
            <w:r>
              <w:rPr>
                <w:rFonts w:hint="default" w:ascii="Times New Roman" w:hAnsi="Times New Roman" w:eastAsia="仿宋_GB2312" w:cs="Times New Roman"/>
                <w:sz w:val="24"/>
                <w:szCs w:val="24"/>
                <w:highlight w:val="none"/>
                <w:lang w:val="en-US" w:eastAsia="zh-CN"/>
              </w:rPr>
              <w:sym w:font="Wingdings 2" w:char="00A3"/>
            </w:r>
            <w:r>
              <w:rPr>
                <w:rFonts w:hint="default" w:ascii="Times New Roman" w:hAnsi="Times New Roman" w:eastAsia="仿宋_GB2312" w:cs="Times New Roman"/>
                <w:sz w:val="24"/>
                <w:szCs w:val="24"/>
                <w:highlight w:val="none"/>
                <w:lang w:val="en-US" w:eastAsia="zh-CN"/>
              </w:rPr>
              <w:t xml:space="preserve"> </w:t>
            </w:r>
          </w:p>
          <w:p w14:paraId="60A076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pacing w:val="-20"/>
                <w:sz w:val="24"/>
                <w:szCs w:val="24"/>
                <w:highlight w:val="none"/>
                <w:lang w:val="en-US" w:eastAsia="zh-CN"/>
              </w:rPr>
              <w:t>4.</w:t>
            </w:r>
            <w:r>
              <w:rPr>
                <w:rFonts w:hint="default" w:ascii="Times New Roman" w:hAnsi="Times New Roman" w:eastAsia="仿宋_GB2312" w:cs="Times New Roman"/>
                <w:spacing w:val="-20"/>
                <w:sz w:val="24"/>
                <w:szCs w:val="24"/>
                <w:highlight w:val="none"/>
                <w:lang w:eastAsia="zh-CN"/>
              </w:rPr>
              <w:t>浙江</w:t>
            </w:r>
            <w:r>
              <w:rPr>
                <w:rFonts w:hint="eastAsia" w:ascii="Times New Roman" w:hAnsi="Times New Roman" w:eastAsia="仿宋_GB2312" w:cs="Times New Roman"/>
                <w:spacing w:val="-20"/>
                <w:sz w:val="24"/>
                <w:szCs w:val="24"/>
                <w:highlight w:val="none"/>
                <w:lang w:val="en-US" w:eastAsia="zh-CN"/>
              </w:rPr>
              <w:t>师范大学</w:t>
            </w:r>
            <w:r>
              <w:rPr>
                <w:rFonts w:hint="eastAsia" w:ascii="Times New Roman" w:hAnsi="Times New Roman" w:eastAsia="仿宋_GB2312" w:cs="Times New Roman"/>
                <w:sz w:val="24"/>
                <w:szCs w:val="24"/>
                <w:highlight w:val="none"/>
                <w:lang w:val="en-US" w:eastAsia="zh-CN"/>
              </w:rPr>
              <w:t>和</w:t>
            </w:r>
            <w:r>
              <w:rPr>
                <w:rFonts w:hint="default" w:ascii="Times New Roman" w:hAnsi="Times New Roman" w:eastAsia="仿宋_GB2312" w:cs="Times New Roman"/>
                <w:sz w:val="24"/>
                <w:szCs w:val="24"/>
                <w:highlight w:val="none"/>
                <w:lang w:val="en-US" w:eastAsia="zh-CN"/>
              </w:rPr>
              <w:t>杭州师范大学师范类本科</w:t>
            </w:r>
            <w:r>
              <w:rPr>
                <w:rFonts w:hint="eastAsia" w:ascii="Times New Roman" w:hAnsi="Times New Roman" w:eastAsia="仿宋_GB2312" w:cs="Times New Roman"/>
                <w:sz w:val="24"/>
                <w:szCs w:val="24"/>
                <w:highlight w:val="none"/>
                <w:lang w:val="en-US" w:eastAsia="zh-CN"/>
              </w:rPr>
              <w:t>学历学位的</w:t>
            </w:r>
            <w:r>
              <w:rPr>
                <w:rFonts w:hint="default" w:ascii="Times New Roman" w:hAnsi="Times New Roman" w:eastAsia="仿宋_GB2312" w:cs="Times New Roman"/>
                <w:sz w:val="24"/>
                <w:szCs w:val="24"/>
                <w:highlight w:val="none"/>
                <w:lang w:val="en-US" w:eastAsia="zh-CN"/>
              </w:rPr>
              <w:t>毕业生</w:t>
            </w:r>
            <w:r>
              <w:rPr>
                <w:rFonts w:hint="default" w:ascii="Times New Roman" w:hAnsi="Times New Roman" w:eastAsia="仿宋_GB2312" w:cs="Times New Roman"/>
                <w:spacing w:val="-20"/>
                <w:sz w:val="24"/>
                <w:szCs w:val="24"/>
                <w:highlight w:val="none"/>
                <w:lang w:val="en-US" w:eastAsia="zh-CN"/>
              </w:rPr>
              <w:sym w:font="Wingdings 2" w:char="00A3"/>
            </w:r>
            <w:r>
              <w:rPr>
                <w:rFonts w:hint="default" w:ascii="Times New Roman" w:hAnsi="Times New Roman" w:eastAsia="仿宋_GB2312" w:cs="Times New Roman"/>
                <w:spacing w:val="-20"/>
                <w:sz w:val="24"/>
                <w:szCs w:val="24"/>
                <w:highlight w:val="none"/>
                <w:lang w:val="en-US" w:eastAsia="zh-CN"/>
              </w:rPr>
              <w:t xml:space="preserve"> </w:t>
            </w:r>
          </w:p>
          <w:p w14:paraId="1A6A54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pacing w:val="-20"/>
                <w:sz w:val="24"/>
                <w:szCs w:val="24"/>
                <w:highlight w:val="none"/>
                <w:lang w:val="en-US" w:eastAsia="zh-CN"/>
              </w:rPr>
              <w:t>5</w:t>
            </w:r>
            <w:r>
              <w:rPr>
                <w:rFonts w:hint="default" w:ascii="Times New Roman" w:hAnsi="Times New Roman" w:eastAsia="仿宋_GB2312" w:cs="Times New Roman"/>
                <w:spacing w:val="-20"/>
                <w:sz w:val="24"/>
                <w:szCs w:val="24"/>
                <w:highlight w:val="none"/>
                <w:lang w:val="en-US" w:eastAsia="zh-CN"/>
              </w:rPr>
              <w:t>.其他普通高校师范类本科</w:t>
            </w:r>
            <w:r>
              <w:rPr>
                <w:rFonts w:hint="eastAsia" w:ascii="Times New Roman" w:hAnsi="Times New Roman" w:eastAsia="仿宋_GB2312" w:cs="Times New Roman"/>
                <w:spacing w:val="-20"/>
                <w:sz w:val="24"/>
                <w:szCs w:val="24"/>
                <w:highlight w:val="none"/>
                <w:lang w:val="en-US" w:eastAsia="zh-CN"/>
              </w:rPr>
              <w:t>学历学位</w:t>
            </w:r>
            <w:r>
              <w:rPr>
                <w:rFonts w:hint="default" w:ascii="Times New Roman" w:hAnsi="Times New Roman" w:eastAsia="仿宋_GB2312" w:cs="Times New Roman"/>
                <w:spacing w:val="-20"/>
                <w:sz w:val="24"/>
                <w:szCs w:val="24"/>
                <w:highlight w:val="none"/>
                <w:lang w:val="en-US" w:eastAsia="zh-CN"/>
              </w:rPr>
              <w:t>毕业生，且须符合以下条件之一：</w:t>
            </w:r>
          </w:p>
          <w:p w14:paraId="6B4F666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default" w:ascii="Times New Roman" w:hAnsi="Times New Roman" w:eastAsia="仿宋_GB2312" w:cs="Times New Roman"/>
                <w:spacing w:val="-20"/>
                <w:sz w:val="24"/>
                <w:szCs w:val="24"/>
                <w:highlight w:val="none"/>
                <w:lang w:val="en-US" w:eastAsia="zh-CN"/>
              </w:rPr>
              <w:t>①校级及以上优秀毕业生、优秀学生、三好学生、优秀学生干部（团干部）或优秀共产党员</w:t>
            </w:r>
            <w:r>
              <w:rPr>
                <w:rFonts w:hint="default" w:ascii="Times New Roman" w:hAnsi="Times New Roman" w:eastAsia="仿宋_GB2312" w:cs="Times New Roman"/>
                <w:spacing w:val="-20"/>
                <w:sz w:val="24"/>
                <w:szCs w:val="24"/>
                <w:highlight w:val="none"/>
                <w:lang w:val="en-US" w:eastAsia="zh-CN"/>
              </w:rPr>
              <w:sym w:font="Wingdings 2" w:char="00A3"/>
            </w:r>
          </w:p>
          <w:p w14:paraId="344F118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default" w:ascii="Times New Roman" w:hAnsi="Times New Roman" w:eastAsia="仿宋_GB2312" w:cs="Times New Roman"/>
                <w:spacing w:val="-20"/>
                <w:sz w:val="24"/>
                <w:szCs w:val="24"/>
                <w:highlight w:val="none"/>
                <w:lang w:val="en-US" w:eastAsia="zh-CN"/>
              </w:rPr>
              <w:t>②</w:t>
            </w:r>
            <w:r>
              <w:rPr>
                <w:rFonts w:hint="eastAsia" w:ascii="Times New Roman" w:hAnsi="Times New Roman" w:eastAsia="仿宋_GB2312" w:cs="Times New Roman"/>
                <w:spacing w:val="-20"/>
                <w:sz w:val="24"/>
                <w:szCs w:val="24"/>
                <w:highlight w:val="none"/>
                <w:lang w:val="en-US" w:eastAsia="zh-CN"/>
              </w:rPr>
              <w:t>获得</w:t>
            </w:r>
            <w:r>
              <w:rPr>
                <w:rFonts w:hint="default" w:ascii="Times New Roman" w:hAnsi="Times New Roman" w:eastAsia="仿宋_GB2312" w:cs="Times New Roman"/>
                <w:spacing w:val="-20"/>
                <w:sz w:val="24"/>
                <w:szCs w:val="24"/>
                <w:highlight w:val="none"/>
                <w:lang w:val="en-US" w:eastAsia="zh-CN"/>
              </w:rPr>
              <w:t>国家奖学金（不含国家励志奖学金）、省政府奖学金或校级综合性奖学金二等奖及以上1次或三等奖2次（综合奖学金次数按学年计算，学期奖学金按1/2计）</w:t>
            </w:r>
            <w:r>
              <w:rPr>
                <w:rFonts w:hint="default" w:ascii="Times New Roman" w:hAnsi="Times New Roman" w:eastAsia="仿宋_GB2312" w:cs="Times New Roman"/>
                <w:spacing w:val="-20"/>
                <w:sz w:val="24"/>
                <w:szCs w:val="24"/>
                <w:highlight w:val="none"/>
                <w:lang w:val="en-US" w:eastAsia="zh-CN"/>
              </w:rPr>
              <w:sym w:font="Wingdings 2" w:char="00A3"/>
            </w:r>
          </w:p>
          <w:p w14:paraId="6098DFF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pacing w:val="-20"/>
                <w:sz w:val="24"/>
                <w:szCs w:val="24"/>
                <w:highlight w:val="none"/>
                <w:lang w:val="en-US" w:eastAsia="zh-CN"/>
              </w:rPr>
              <w:t>③获得省级及以上高校师范生教学技能竞赛三等奖及以上</w:t>
            </w:r>
            <w:r>
              <w:rPr>
                <w:rFonts w:hint="eastAsia" w:ascii="Times New Roman" w:hAnsi="Times New Roman" w:eastAsia="仿宋_GB2312" w:cs="Times New Roman"/>
                <w:spacing w:val="-20"/>
                <w:sz w:val="24"/>
                <w:szCs w:val="24"/>
                <w:highlight w:val="none"/>
                <w:lang w:val="en-US" w:eastAsia="zh-CN"/>
              </w:rPr>
              <w:t>荣誉</w:t>
            </w:r>
            <w:r>
              <w:rPr>
                <w:rFonts w:hint="default" w:ascii="Times New Roman" w:hAnsi="Times New Roman" w:eastAsia="仿宋_GB2312" w:cs="Times New Roman"/>
                <w:spacing w:val="-20"/>
                <w:sz w:val="24"/>
                <w:szCs w:val="24"/>
                <w:highlight w:val="none"/>
                <w:lang w:val="en-US" w:eastAsia="zh-CN"/>
              </w:rPr>
              <w:sym w:font="Wingdings 2" w:char="00A3"/>
            </w:r>
          </w:p>
        </w:tc>
      </w:tr>
      <w:tr w14:paraId="5B738E87">
        <w:tblPrEx>
          <w:tblCellMar>
            <w:top w:w="0" w:type="dxa"/>
            <w:left w:w="108" w:type="dxa"/>
            <w:bottom w:w="0" w:type="dxa"/>
            <w:right w:w="108" w:type="dxa"/>
          </w:tblCellMar>
        </w:tblPrEx>
        <w:trPr>
          <w:trHeight w:val="5772"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376762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34"/>
                <w:sz w:val="28"/>
                <w:szCs w:val="28"/>
                <w:highlight w:val="none"/>
                <w:lang w:eastAsia="zh-CN"/>
              </w:rPr>
            </w:pPr>
            <w:r>
              <w:rPr>
                <w:rFonts w:hint="default" w:ascii="Times New Roman" w:hAnsi="Times New Roman" w:eastAsia="仿宋_GB2312" w:cs="Times New Roman"/>
                <w:spacing w:val="-34"/>
                <w:sz w:val="28"/>
                <w:szCs w:val="28"/>
                <w:highlight w:val="none"/>
                <w:lang w:eastAsia="zh-CN"/>
              </w:rPr>
              <w:t>主要获奖</w:t>
            </w:r>
            <w:r>
              <w:rPr>
                <w:rFonts w:hint="eastAsia" w:ascii="Times New Roman" w:hAnsi="Times New Roman" w:eastAsia="仿宋_GB2312" w:cs="Times New Roman"/>
                <w:spacing w:val="-34"/>
                <w:sz w:val="28"/>
                <w:szCs w:val="28"/>
                <w:highlight w:val="none"/>
                <w:lang w:val="en-US" w:eastAsia="zh-CN"/>
              </w:rPr>
              <w:t>和</w:t>
            </w:r>
          </w:p>
          <w:p w14:paraId="002729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pacing w:val="-34"/>
                <w:sz w:val="28"/>
                <w:szCs w:val="28"/>
                <w:highlight w:val="none"/>
                <w:lang w:eastAsia="zh-CN"/>
              </w:rPr>
              <w:t>荣誉情况</w:t>
            </w:r>
          </w:p>
        </w:tc>
        <w:tc>
          <w:tcPr>
            <w:tcW w:w="8333" w:type="dxa"/>
            <w:gridSpan w:val="7"/>
            <w:tcBorders>
              <w:top w:val="single" w:color="auto" w:sz="4" w:space="0"/>
              <w:left w:val="single" w:color="auto" w:sz="4" w:space="0"/>
              <w:bottom w:val="single" w:color="auto" w:sz="4" w:space="0"/>
              <w:right w:val="single" w:color="000000" w:sz="4" w:space="0"/>
            </w:tcBorders>
            <w:noWrap w:val="0"/>
            <w:vAlign w:val="center"/>
          </w:tcPr>
          <w:p w14:paraId="4815E3DE">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219256BF">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098454B3">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14B5F058">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5EFA94A3">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551ECDC2">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536F3CC9">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6F651DDF">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776159B3">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11CDC1B7">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724A6357">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tc>
      </w:tr>
      <w:tr w14:paraId="02F7FA9E">
        <w:tblPrEx>
          <w:tblCellMar>
            <w:top w:w="0" w:type="dxa"/>
            <w:left w:w="108" w:type="dxa"/>
            <w:bottom w:w="0" w:type="dxa"/>
            <w:right w:w="108" w:type="dxa"/>
          </w:tblCellMar>
        </w:tblPrEx>
        <w:trPr>
          <w:trHeight w:val="3376"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156DAE6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pacing w:val="-34"/>
                <w:sz w:val="28"/>
                <w:szCs w:val="28"/>
                <w:highlight w:val="none"/>
                <w:lang w:val="en-US" w:eastAsia="zh-CN"/>
              </w:rPr>
              <w:t>学习</w:t>
            </w:r>
            <w:r>
              <w:rPr>
                <w:rFonts w:hint="eastAsia" w:ascii="Times New Roman" w:hAnsi="Times New Roman" w:eastAsia="仿宋_GB2312" w:cs="Times New Roman"/>
                <w:spacing w:val="-34"/>
                <w:sz w:val="28"/>
                <w:szCs w:val="28"/>
                <w:highlight w:val="none"/>
                <w:lang w:val="en-US" w:eastAsia="zh-CN"/>
              </w:rPr>
              <w:t>和</w:t>
            </w:r>
            <w:r>
              <w:rPr>
                <w:rFonts w:hint="default" w:ascii="Times New Roman" w:hAnsi="Times New Roman" w:eastAsia="仿宋_GB2312" w:cs="Times New Roman"/>
                <w:spacing w:val="-34"/>
                <w:sz w:val="28"/>
                <w:szCs w:val="28"/>
                <w:highlight w:val="none"/>
                <w:lang w:val="en-US" w:eastAsia="zh-CN"/>
              </w:rPr>
              <w:t>工作</w:t>
            </w:r>
            <w:r>
              <w:rPr>
                <w:rFonts w:hint="eastAsia" w:ascii="Times New Roman" w:hAnsi="Times New Roman" w:eastAsia="仿宋_GB2312" w:cs="Times New Roman"/>
                <w:spacing w:val="-34"/>
                <w:sz w:val="28"/>
                <w:szCs w:val="28"/>
                <w:highlight w:val="none"/>
                <w:lang w:val="en-US" w:eastAsia="zh-CN"/>
              </w:rPr>
              <w:t>（实习）</w:t>
            </w:r>
            <w:r>
              <w:rPr>
                <w:rFonts w:hint="default" w:ascii="Times New Roman" w:hAnsi="Times New Roman" w:eastAsia="仿宋_GB2312" w:cs="Times New Roman"/>
                <w:spacing w:val="-34"/>
                <w:sz w:val="28"/>
                <w:szCs w:val="28"/>
                <w:highlight w:val="none"/>
                <w:lang w:val="en-US" w:eastAsia="zh-CN"/>
              </w:rPr>
              <w:t>简历（从高中填起）</w:t>
            </w:r>
          </w:p>
        </w:tc>
        <w:tc>
          <w:tcPr>
            <w:tcW w:w="8333" w:type="dxa"/>
            <w:gridSpan w:val="7"/>
            <w:tcBorders>
              <w:top w:val="single" w:color="auto" w:sz="4" w:space="0"/>
              <w:left w:val="single" w:color="auto" w:sz="4" w:space="0"/>
              <w:bottom w:val="single" w:color="auto" w:sz="4" w:space="0"/>
              <w:right w:val="single" w:color="000000" w:sz="4" w:space="0"/>
            </w:tcBorders>
            <w:noWrap w:val="0"/>
            <w:vAlign w:val="top"/>
          </w:tcPr>
          <w:p w14:paraId="40FA22E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（按“起止年月 、学校</w:t>
            </w:r>
            <w:r>
              <w:rPr>
                <w:rFonts w:hint="eastAsia" w:ascii="Times New Roman" w:hAnsi="Times New Roman" w:eastAsia="仿宋_GB2312" w:cs="Times New Roman"/>
                <w:sz w:val="24"/>
                <w:szCs w:val="24"/>
                <w:highlight w:val="none"/>
                <w:lang w:val="en-US" w:eastAsia="zh-CN"/>
              </w:rPr>
              <w:t>或单位</w:t>
            </w:r>
            <w:r>
              <w:rPr>
                <w:rFonts w:hint="default" w:ascii="Times New Roman" w:hAnsi="Times New Roman" w:eastAsia="仿宋_GB2312" w:cs="Times New Roman"/>
                <w:sz w:val="24"/>
                <w:szCs w:val="24"/>
                <w:highlight w:val="none"/>
                <w:lang w:val="en-US" w:eastAsia="zh-CN"/>
              </w:rPr>
              <w:t>、职务、证明人”</w:t>
            </w:r>
            <w:r>
              <w:rPr>
                <w:rFonts w:hint="eastAsia" w:ascii="Times New Roman" w:hAnsi="Times New Roman" w:eastAsia="仿宋_GB2312" w:cs="Times New Roman"/>
                <w:sz w:val="24"/>
                <w:szCs w:val="24"/>
                <w:highlight w:val="none"/>
                <w:lang w:val="en-US" w:eastAsia="zh-CN"/>
              </w:rPr>
              <w:t>的</w:t>
            </w:r>
            <w:r>
              <w:rPr>
                <w:rFonts w:hint="default" w:ascii="Times New Roman" w:hAnsi="Times New Roman" w:eastAsia="仿宋_GB2312" w:cs="Times New Roman"/>
                <w:sz w:val="24"/>
                <w:szCs w:val="24"/>
                <w:highlight w:val="none"/>
                <w:lang w:val="en-US" w:eastAsia="zh-CN"/>
              </w:rPr>
              <w:t>顺序填写）</w:t>
            </w:r>
          </w:p>
          <w:p w14:paraId="5D510222">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2594340E">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65848696">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24722858">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608286FF">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524B28DC">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tc>
      </w:tr>
      <w:tr w14:paraId="762660A5">
        <w:tblPrEx>
          <w:tblCellMar>
            <w:top w:w="0" w:type="dxa"/>
            <w:left w:w="108" w:type="dxa"/>
            <w:bottom w:w="0" w:type="dxa"/>
            <w:right w:w="108" w:type="dxa"/>
          </w:tblCellMar>
        </w:tblPrEx>
        <w:trPr>
          <w:trHeight w:val="3018"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55F2C97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应聘承诺</w:t>
            </w:r>
          </w:p>
        </w:tc>
        <w:tc>
          <w:tcPr>
            <w:tcW w:w="8333" w:type="dxa"/>
            <w:gridSpan w:val="7"/>
            <w:tcBorders>
              <w:top w:val="single" w:color="auto" w:sz="4" w:space="0"/>
              <w:left w:val="single" w:color="auto" w:sz="4" w:space="0"/>
              <w:bottom w:val="single" w:color="auto" w:sz="4" w:space="0"/>
              <w:right w:val="single" w:color="000000" w:sz="4" w:space="0"/>
            </w:tcBorders>
            <w:noWrap w:val="0"/>
            <w:vAlign w:val="center"/>
          </w:tcPr>
          <w:p w14:paraId="445E63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highlight w:val="none"/>
              </w:rPr>
            </w:pPr>
            <w:r>
              <w:rPr>
                <w:rFonts w:hint="default" w:ascii="Times New Roman" w:hAnsi="Times New Roman" w:eastAsia="仿宋_GB2312" w:cs="Times New Roman"/>
                <w:sz w:val="24"/>
                <w:szCs w:val="24"/>
                <w:highlight w:val="none"/>
              </w:rPr>
              <w:t>本人已经认真阅读了本次招聘</w:t>
            </w:r>
            <w:r>
              <w:rPr>
                <w:rFonts w:hint="default" w:ascii="Times New Roman" w:hAnsi="Times New Roman" w:eastAsia="仿宋_GB2312" w:cs="Times New Roman"/>
                <w:sz w:val="24"/>
                <w:szCs w:val="24"/>
                <w:highlight w:val="none"/>
                <w:lang w:eastAsia="zh-CN"/>
              </w:rPr>
              <w:t>公告</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且</w:t>
            </w:r>
            <w:r>
              <w:rPr>
                <w:rFonts w:hint="default" w:ascii="Times New Roman" w:hAnsi="Times New Roman" w:eastAsia="仿宋_GB2312" w:cs="Times New Roman"/>
                <w:sz w:val="24"/>
                <w:szCs w:val="24"/>
                <w:highlight w:val="none"/>
              </w:rPr>
              <w:t>对招聘公告内容无异议</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本人填报的</w:t>
            </w:r>
            <w:r>
              <w:rPr>
                <w:rFonts w:hint="eastAsia" w:ascii="Times New Roman" w:hAnsi="Times New Roman" w:eastAsia="仿宋_GB2312" w:cs="Times New Roman"/>
                <w:sz w:val="24"/>
                <w:szCs w:val="24"/>
                <w:highlight w:val="none"/>
                <w:lang w:val="en-US" w:eastAsia="zh-CN"/>
              </w:rPr>
              <w:t>信息以及</w:t>
            </w:r>
            <w:r>
              <w:rPr>
                <w:rFonts w:hint="default" w:ascii="Times New Roman" w:hAnsi="Times New Roman" w:eastAsia="仿宋_GB2312" w:cs="Times New Roman"/>
                <w:sz w:val="24"/>
                <w:szCs w:val="24"/>
                <w:highlight w:val="none"/>
                <w:lang w:val="en-US" w:eastAsia="zh-CN"/>
              </w:rPr>
              <w:t>提供的</w:t>
            </w:r>
            <w:r>
              <w:rPr>
                <w:rFonts w:hint="default" w:ascii="Times New Roman" w:hAnsi="Times New Roman" w:eastAsia="仿宋_GB2312" w:cs="Times New Roman"/>
                <w:sz w:val="24"/>
                <w:highlight w:val="none"/>
              </w:rPr>
              <w:t>证件、证明等相关材料真实、准确，如</w:t>
            </w:r>
            <w:r>
              <w:rPr>
                <w:rFonts w:hint="eastAsia" w:ascii="Times New Roman" w:hAnsi="Times New Roman" w:eastAsia="仿宋_GB2312" w:cs="Times New Roman"/>
                <w:sz w:val="24"/>
                <w:highlight w:val="none"/>
                <w:lang w:val="en-US" w:eastAsia="zh-CN"/>
              </w:rPr>
              <w:t>提供</w:t>
            </w:r>
            <w:r>
              <w:rPr>
                <w:rFonts w:hint="default" w:ascii="Times New Roman" w:hAnsi="Times New Roman" w:eastAsia="仿宋_GB2312" w:cs="Times New Roman"/>
                <w:sz w:val="24"/>
                <w:highlight w:val="none"/>
              </w:rPr>
              <w:t>虚假</w:t>
            </w:r>
            <w:r>
              <w:rPr>
                <w:rFonts w:hint="eastAsia" w:ascii="Times New Roman" w:hAnsi="Times New Roman" w:eastAsia="仿宋_GB2312" w:cs="Times New Roman"/>
                <w:sz w:val="24"/>
                <w:highlight w:val="none"/>
                <w:lang w:val="en-US" w:eastAsia="zh-CN"/>
              </w:rPr>
              <w:t>信息和材料</w:t>
            </w:r>
            <w:r>
              <w:rPr>
                <w:rFonts w:hint="default" w:ascii="Times New Roman" w:hAnsi="Times New Roman" w:eastAsia="仿宋_GB2312" w:cs="Times New Roman"/>
                <w:sz w:val="24"/>
                <w:highlight w:val="none"/>
              </w:rPr>
              <w:t>，本人自愿</w:t>
            </w:r>
            <w:r>
              <w:rPr>
                <w:rFonts w:hint="default" w:ascii="Times New Roman" w:hAnsi="Times New Roman" w:eastAsia="仿宋_GB2312" w:cs="Times New Roman"/>
                <w:sz w:val="24"/>
                <w:highlight w:val="none"/>
                <w:lang w:val="en-US" w:eastAsia="zh-CN"/>
              </w:rPr>
              <w:t>放弃应聘资格并</w:t>
            </w:r>
            <w:r>
              <w:rPr>
                <w:rFonts w:hint="default" w:ascii="Times New Roman" w:hAnsi="Times New Roman" w:eastAsia="仿宋_GB2312" w:cs="Times New Roman"/>
                <w:sz w:val="24"/>
                <w:highlight w:val="none"/>
              </w:rPr>
              <w:t>承担相应责任。</w:t>
            </w:r>
          </w:p>
          <w:p w14:paraId="7BEAFE50">
            <w:pPr>
              <w:keepNext w:val="0"/>
              <w:keepLines w:val="0"/>
              <w:pageBreakBefore w:val="0"/>
              <w:widowControl w:val="0"/>
              <w:kinsoku/>
              <w:wordWrap/>
              <w:overflowPunct/>
              <w:topLinePunct w:val="0"/>
              <w:autoSpaceDE/>
              <w:autoSpaceDN/>
              <w:bidi w:val="0"/>
              <w:adjustRightInd/>
              <w:snapToGrid/>
              <w:spacing w:line="560" w:lineRule="exact"/>
              <w:ind w:firstLine="3960" w:firstLineChars="165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4"/>
                <w:szCs w:val="24"/>
                <w:highlight w:val="none"/>
              </w:rPr>
              <w:t>签名：</w:t>
            </w:r>
          </w:p>
        </w:tc>
      </w:tr>
    </w:tbl>
    <w:p w14:paraId="102498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9C398"/>
    <w:multiLevelType w:val="singleLevel"/>
    <w:tmpl w:val="DBC9C39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B789F"/>
    <w:rsid w:val="075B7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2026-03-13T13:34:00Z</dcterms:created>
  <dc:creator>WPS_1469854228</dc:creator>
  <cp:lastModifiedBy>WPS_1469854228</cp:lastModifiedBy>
  <dcterms:modified xsi:type="dcterms:W3CDTF">2026-03-13T13:35:20Z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96F834B9C2F5430BB7D4E279CDE9BE7A_11</vt:lpwstr>
  </property>
  <property fmtid="{D5CDD505-2E9C-101B-9397-08002B2CF9AE}" pid="4" name="KSOTemplateDocerSaveRecord">
    <vt:lpwstr>eyJoZGlkIjoiNGEyNjc4ODY2ZTYyNjFmZTI5M2JiN2EyOGU4NjE1YjIiLCJ1c2VySWQiOiIyMzI0NDc1NzIifQ==</vt:lpwstr>
  </property>
</Properties>
</file>