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53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黑体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color w:val="auto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color w:val="auto"/>
          <w:kern w:val="0"/>
          <w:sz w:val="32"/>
          <w:szCs w:val="32"/>
          <w:lang w:val="en-US" w:eastAsia="zh-CN"/>
        </w:rPr>
        <w:t>3</w:t>
      </w:r>
    </w:p>
    <w:p w14:paraId="36E8DEB9">
      <w:pPr>
        <w:keepNext w:val="0"/>
        <w:keepLines w:val="0"/>
        <w:pageBreakBefore w:val="0"/>
        <w:widowControl w:val="0"/>
        <w:tabs>
          <w:tab w:val="left" w:pos="379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 w:val="0"/>
          <w:bCs/>
          <w:color w:val="auto"/>
          <w:sz w:val="44"/>
          <w:szCs w:val="44"/>
        </w:rPr>
        <w:t>报名应提供的材料清单</w:t>
      </w:r>
    </w:p>
    <w:p w14:paraId="61319CF0">
      <w:pPr>
        <w:keepNext w:val="0"/>
        <w:keepLines w:val="0"/>
        <w:pageBreakBefore w:val="0"/>
        <w:widowControl w:val="0"/>
        <w:tabs>
          <w:tab w:val="left" w:pos="379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</w:p>
    <w:p w14:paraId="228E8E11">
      <w:pPr>
        <w:keepNext w:val="0"/>
        <w:keepLines w:val="0"/>
        <w:pageBreakBefore w:val="0"/>
        <w:widowControl w:val="0"/>
        <w:tabs>
          <w:tab w:val="left" w:pos="379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报名时考生应依次提供以下相关材料原件及复印件。</w:t>
      </w:r>
      <w:r>
        <w:rPr>
          <w:rFonts w:hint="eastAsia" w:ascii="Times New Roman" w:hAnsi="Times New Roman" w:eastAsia="仿宋_GB2312" w:cs="仿宋_GB2312"/>
          <w:b/>
          <w:color w:val="auto"/>
          <w:sz w:val="32"/>
          <w:szCs w:val="32"/>
        </w:rPr>
        <w:t>（要求原件和复印件对应，审核结束后原件返还，留复印件。其中第1、2、4、</w:t>
      </w:r>
      <w:r>
        <w:rPr>
          <w:rFonts w:hint="eastAsia" w:ascii="Times New Roman" w:hAnsi="Times New Roman" w:eastAsia="仿宋_GB2312" w:cs="仿宋_GB2312"/>
          <w:b/>
          <w:color w:val="auto"/>
          <w:sz w:val="32"/>
          <w:szCs w:val="32"/>
          <w:lang w:val="en-US" w:eastAsia="zh-CN"/>
        </w:rPr>
        <w:t>9、11</w:t>
      </w:r>
      <w:r>
        <w:rPr>
          <w:rFonts w:hint="eastAsia" w:ascii="Times New Roman" w:hAnsi="Times New Roman" w:eastAsia="仿宋_GB2312" w:cs="仿宋_GB2312"/>
          <w:b/>
          <w:color w:val="auto"/>
          <w:sz w:val="32"/>
          <w:szCs w:val="32"/>
        </w:rPr>
        <w:t>项必须提供）：</w:t>
      </w:r>
    </w:p>
    <w:p w14:paraId="1F95960B">
      <w:pPr>
        <w:keepNext w:val="0"/>
        <w:keepLines w:val="0"/>
        <w:pageBreakBefore w:val="0"/>
        <w:widowControl w:val="0"/>
        <w:tabs>
          <w:tab w:val="left" w:pos="379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b/>
          <w:color w:val="auto"/>
          <w:sz w:val="32"/>
          <w:szCs w:val="32"/>
          <w:u w:val="single"/>
        </w:rPr>
      </w:pPr>
      <w:r>
        <w:rPr>
          <w:rFonts w:hint="eastAsia" w:ascii="Times New Roman" w:hAnsi="Times New Roman" w:eastAsia="仿宋_GB2312" w:cs="仿宋_GB2312"/>
          <w:b/>
          <w:color w:val="auto"/>
          <w:sz w:val="32"/>
          <w:szCs w:val="32"/>
          <w:u w:val="single"/>
        </w:rPr>
        <w:t>1.报名表；</w:t>
      </w:r>
    </w:p>
    <w:p w14:paraId="6A54CE22">
      <w:pPr>
        <w:keepNext w:val="0"/>
        <w:keepLines w:val="0"/>
        <w:pageBreakBefore w:val="0"/>
        <w:widowControl w:val="0"/>
        <w:tabs>
          <w:tab w:val="left" w:pos="379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b/>
          <w:color w:val="auto"/>
          <w:sz w:val="32"/>
          <w:szCs w:val="32"/>
          <w:u w:val="single"/>
        </w:rPr>
      </w:pPr>
      <w:r>
        <w:rPr>
          <w:rFonts w:hint="eastAsia" w:ascii="Times New Roman" w:hAnsi="Times New Roman" w:eastAsia="仿宋_GB2312" w:cs="仿宋_GB2312"/>
          <w:b/>
          <w:color w:val="auto"/>
          <w:sz w:val="32"/>
          <w:szCs w:val="32"/>
          <w:u w:val="single"/>
        </w:rPr>
        <w:t>2.身份证；</w:t>
      </w:r>
    </w:p>
    <w:p w14:paraId="0EEDFB3E">
      <w:pPr>
        <w:keepNext w:val="0"/>
        <w:keepLines w:val="0"/>
        <w:pageBreakBefore w:val="0"/>
        <w:widowControl w:val="0"/>
        <w:tabs>
          <w:tab w:val="left" w:pos="379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/>
          <w:color w:val="auto"/>
          <w:sz w:val="32"/>
          <w:szCs w:val="32"/>
          <w:u w:val="none"/>
        </w:rPr>
      </w:pPr>
      <w:r>
        <w:rPr>
          <w:rFonts w:hint="eastAsia" w:ascii="Times New Roman" w:hAnsi="Times New Roman" w:eastAsia="仿宋_GB2312" w:cs="仿宋_GB2312"/>
          <w:b w:val="0"/>
          <w:bCs/>
          <w:color w:val="auto"/>
          <w:sz w:val="32"/>
          <w:szCs w:val="32"/>
          <w:u w:val="none"/>
        </w:rPr>
        <w:t>3.户口簿；</w:t>
      </w:r>
    </w:p>
    <w:p w14:paraId="34711EA7">
      <w:pPr>
        <w:keepNext w:val="0"/>
        <w:keepLines w:val="0"/>
        <w:pageBreakBefore w:val="0"/>
        <w:widowControl w:val="0"/>
        <w:tabs>
          <w:tab w:val="left" w:pos="379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b/>
          <w:color w:val="auto"/>
          <w:sz w:val="32"/>
          <w:szCs w:val="32"/>
          <w:u w:val="single"/>
        </w:rPr>
      </w:pPr>
      <w:r>
        <w:rPr>
          <w:rFonts w:hint="eastAsia" w:ascii="Times New Roman" w:hAnsi="Times New Roman" w:eastAsia="仿宋_GB2312" w:cs="仿宋_GB2312"/>
          <w:b/>
          <w:color w:val="auto"/>
          <w:sz w:val="32"/>
          <w:szCs w:val="32"/>
          <w:u w:val="single"/>
        </w:rPr>
        <w:t>4.就业推荐表</w:t>
      </w:r>
      <w:r>
        <w:rPr>
          <w:rFonts w:hint="eastAsia" w:ascii="Times New Roman" w:hAnsi="Times New Roman" w:eastAsia="仿宋_GB2312" w:cs="仿宋_GB2312"/>
          <w:b/>
          <w:color w:val="auto"/>
          <w:sz w:val="32"/>
          <w:szCs w:val="32"/>
          <w:u w:val="single"/>
          <w:lang w:eastAsia="zh-CN"/>
        </w:rPr>
        <w:t>或学校出具并盖章的学历证明</w:t>
      </w:r>
      <w:r>
        <w:rPr>
          <w:rFonts w:hint="eastAsia" w:ascii="Times New Roman" w:hAnsi="Times New Roman" w:eastAsia="仿宋_GB2312" w:cs="仿宋_GB2312"/>
          <w:b/>
          <w:color w:val="auto"/>
          <w:sz w:val="32"/>
          <w:szCs w:val="32"/>
          <w:u w:val="single"/>
        </w:rPr>
        <w:t>；</w:t>
      </w:r>
    </w:p>
    <w:p w14:paraId="3C4EF9BE">
      <w:pPr>
        <w:keepNext w:val="0"/>
        <w:keepLines w:val="0"/>
        <w:pageBreakBefore w:val="0"/>
        <w:widowControl w:val="0"/>
        <w:tabs>
          <w:tab w:val="left" w:pos="379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.政治面貌证明；</w:t>
      </w:r>
    </w:p>
    <w:p w14:paraId="37B9717E">
      <w:pPr>
        <w:keepNext w:val="0"/>
        <w:keepLines w:val="0"/>
        <w:pageBreakBefore w:val="0"/>
        <w:widowControl w:val="0"/>
        <w:tabs>
          <w:tab w:val="left" w:pos="379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.普通话合格证；</w:t>
      </w:r>
    </w:p>
    <w:p w14:paraId="5BE5B4AB">
      <w:pPr>
        <w:keepNext w:val="0"/>
        <w:keepLines w:val="0"/>
        <w:pageBreakBefore w:val="0"/>
        <w:widowControl w:val="0"/>
        <w:tabs>
          <w:tab w:val="left" w:pos="379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.计算机等级证；</w:t>
      </w:r>
    </w:p>
    <w:p w14:paraId="4E0C92A1">
      <w:pPr>
        <w:keepNext w:val="0"/>
        <w:keepLines w:val="0"/>
        <w:pageBreakBefore w:val="0"/>
        <w:widowControl w:val="0"/>
        <w:tabs>
          <w:tab w:val="left" w:pos="379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.英语等级证；</w:t>
      </w:r>
    </w:p>
    <w:p w14:paraId="7845161C">
      <w:pPr>
        <w:keepNext w:val="0"/>
        <w:keepLines w:val="0"/>
        <w:pageBreakBefore w:val="0"/>
        <w:widowControl w:val="0"/>
        <w:tabs>
          <w:tab w:val="left" w:pos="379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b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color w:val="auto"/>
          <w:sz w:val="32"/>
          <w:szCs w:val="32"/>
          <w:u w:val="single"/>
          <w:lang w:val="en-US" w:eastAsia="zh-CN"/>
        </w:rPr>
        <w:t>9.</w:t>
      </w:r>
      <w:r>
        <w:rPr>
          <w:rFonts w:hint="eastAsia" w:ascii="Times New Roman" w:hAnsi="Times New Roman" w:eastAsia="仿宋_GB2312" w:cs="仿宋_GB2312"/>
          <w:b/>
          <w:color w:val="auto"/>
          <w:sz w:val="32"/>
          <w:szCs w:val="32"/>
          <w:u w:val="single"/>
        </w:rPr>
        <w:t>学校出具并盖章的各学期各科学业成绩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single"/>
        </w:rPr>
        <w:t>（</w:t>
      </w:r>
      <w:r>
        <w:rPr>
          <w:rFonts w:hint="eastAsia" w:ascii="Times New Roman" w:hAnsi="Times New Roman" w:eastAsia="仿宋_GB2312" w:cs="仿宋_GB2312"/>
          <w:b/>
          <w:color w:val="auto"/>
          <w:sz w:val="32"/>
          <w:szCs w:val="32"/>
          <w:u w:val="single"/>
        </w:rPr>
        <w:t>含本专业成绩排名）；</w:t>
      </w:r>
    </w:p>
    <w:p w14:paraId="3380481C">
      <w:pPr>
        <w:keepNext w:val="0"/>
        <w:keepLines w:val="0"/>
        <w:pageBreakBefore w:val="0"/>
        <w:widowControl w:val="0"/>
        <w:tabs>
          <w:tab w:val="left" w:pos="379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10.本科及研究生阶段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各类获奖和荣誉证书以及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其他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能证明个人相关能力水平的证书或材料（如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奖学金、专业类获奖、三好学生、优秀毕业生等证书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，任职和见习证明等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。报名表中“奖惩情况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栏填写的获奖事项都需提供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</w:rPr>
        <w:t>相关材料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原件）；</w:t>
      </w:r>
    </w:p>
    <w:p w14:paraId="0C6BF925">
      <w:pPr>
        <w:keepNext w:val="0"/>
        <w:keepLines w:val="0"/>
        <w:pageBreakBefore w:val="0"/>
        <w:widowControl w:val="0"/>
        <w:tabs>
          <w:tab w:val="left" w:pos="379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u w:val="single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u w:val="single"/>
          <w:lang w:eastAsia="zh-CN"/>
        </w:rPr>
        <w:t>11.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u w:val="single"/>
        </w:rPr>
        <w:t>研究生应提供本科毕业证和学位证。</w:t>
      </w:r>
    </w:p>
    <w:p w14:paraId="486652B3"/>
    <w:p w14:paraId="3483A2E2"/>
    <w:p w14:paraId="17E1DAB4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9B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2026-03-16T13:59:49Z</dcterms:created>
  <dc:creator>BlackTea</dc:creator>
  <cp:lastModifiedBy>Black Tea</cp:lastModifiedBy>
  <dcterms:modified xsi:type="dcterms:W3CDTF">2026-03-16T13:59:59Z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eyJoZGlkIjoiM2E2MmYyMmQ3ODNmNzQ4ZTgwMjI1OWQwNTNlY2QwMzQiLCJ1c2VySWQiOiIzNzMwMTIyMjMifQ==</vt:lpwstr>
  </property>
  <property fmtid="{D5CDD505-2E9C-101B-9397-08002B2CF9AE}" pid="4" name="ICV">
    <vt:lpwstr>005A3E29B7A44294920E021C7D351908_12</vt:lpwstr>
  </property>
</Properties>
</file>