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b w:val="0"/>
          <w:bCs w:val="0"/>
          <w:color w:val="auto"/>
          <w:spacing w:val="-2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2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20"/>
          <w:sz w:val="32"/>
          <w:szCs w:val="32"/>
          <w:highlight w:val="none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  <w:t>2026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邹城市教体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系统校园招聘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  <w:t>高校宣介日程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按照《</w:t>
      </w:r>
      <w:r>
        <w:rPr>
          <w:rFonts w:hint="default" w:ascii="Times New Roman" w:hAnsi="Times New Roman" w:eastAsia="仿宋" w:cs="Times New Roman"/>
          <w:b/>
          <w:bCs/>
          <w:sz w:val="32"/>
          <w:szCs w:val="28"/>
          <w:lang w:val="en-US" w:eastAsia="zh-CN"/>
        </w:rPr>
        <w:t>2026年邹城市教体系统校园招聘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公告》安排，邹城市教体局将组建2026年校园招聘宣介工作组，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在</w:t>
      </w:r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28"/>
          <w:lang w:val="en-US" w:eastAsia="zh-CN" w:bidi="ar-SA"/>
        </w:rPr>
        <w:t>陕西师范大学、东北师范大学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举办专场宣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介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会，介绍有关情况并接受现场咨询。现将宣介日程信息公布如下，诚挚欢迎广大考生到场参加。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黑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一、陕西师范大学站（长安校区）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时间：2026年3月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20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日（星期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五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16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0-1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：00。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地点：新勇学生活动中心东201宣教室。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黑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二、东北师范大学站（自由校区）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时间：2026年3月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25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日（星期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14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0-1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0。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地点：就业指导服务中心多功能厅二。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Noto Serif SC SemiBold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ADF56"/>
    <w:rsid w:val="03B62C0A"/>
    <w:rsid w:val="18A3397E"/>
    <w:rsid w:val="33BD6E55"/>
    <w:rsid w:val="49955B93"/>
    <w:rsid w:val="49D44A61"/>
    <w:rsid w:val="56CAC2D7"/>
    <w:rsid w:val="5D06286B"/>
    <w:rsid w:val="5EDADF56"/>
    <w:rsid w:val="766A71E5"/>
    <w:rsid w:val="7738667E"/>
    <w:rsid w:val="7EF31719"/>
    <w:rsid w:val="BFB5984A"/>
    <w:rsid w:val="DFFF268B"/>
    <w:rsid w:val="E09BE789"/>
    <w:rsid w:val="F1F2E5DA"/>
    <w:rsid w:val="FB3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2026-03-01T22:43:00Z</dcterms:created>
  <dc:creator>user</dc:creator>
  <cp:lastModifiedBy>笑靥如花啦啦啦</cp:lastModifiedBy>
  <dcterms:modified xsi:type="dcterms:W3CDTF">2026-03-16T07:03:48Z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E82B9905A1B84060AA0FFBAE0162AD27</vt:lpwstr>
  </property>
</Properties>
</file>