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E3A5">
      <w:pPr>
        <w:ind w:firstLine="632"/>
        <w:rPr>
          <w:highlight w:val="none"/>
        </w:rPr>
      </w:pPr>
      <w:bookmarkStart w:id="2" w:name="_GoBack"/>
      <w:bookmarkEnd w:id="2"/>
    </w:p>
    <w:p w14:paraId="50ED3E35">
      <w:pPr>
        <w:ind w:firstLine="0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附件1</w:t>
      </w:r>
    </w:p>
    <w:p w14:paraId="146CB4B6">
      <w:pPr>
        <w:ind w:firstLine="0" w:firstLineChars="0"/>
        <w:rPr>
          <w:rFonts w:hint="eastAsia"/>
          <w:highlight w:val="none"/>
        </w:rPr>
      </w:pPr>
    </w:p>
    <w:p w14:paraId="7A139E40">
      <w:pPr>
        <w:pStyle w:val="4"/>
        <w:spacing w:line="560" w:lineRule="exact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bookmarkStart w:id="0" w:name="_Hlk224625362"/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2026年苍南中学集团校公开选聘优秀高校毕业生学科岗位计划表</w:t>
      </w:r>
    </w:p>
    <w:bookmarkEnd w:id="0"/>
    <w:tbl>
      <w:tblPr>
        <w:tblStyle w:val="12"/>
        <w:tblW w:w="88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143"/>
        <w:gridCol w:w="942"/>
        <w:gridCol w:w="1110"/>
        <w:gridCol w:w="1263"/>
        <w:gridCol w:w="2628"/>
      </w:tblGrid>
      <w:tr w14:paraId="2C79A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40" w:type="dxa"/>
            <w:vAlign w:val="center"/>
          </w:tcPr>
          <w:p w14:paraId="6E2FCD69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岗位</w:t>
            </w:r>
          </w:p>
          <w:p w14:paraId="67D16B5F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2143" w:type="dxa"/>
            <w:vAlign w:val="center"/>
          </w:tcPr>
          <w:p w14:paraId="77C9EAC5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学科岗位</w:t>
            </w:r>
          </w:p>
        </w:tc>
        <w:tc>
          <w:tcPr>
            <w:tcW w:w="942" w:type="dxa"/>
            <w:vAlign w:val="center"/>
          </w:tcPr>
          <w:p w14:paraId="0F0543DF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计划数</w:t>
            </w:r>
          </w:p>
        </w:tc>
        <w:tc>
          <w:tcPr>
            <w:tcW w:w="1110" w:type="dxa"/>
            <w:vAlign w:val="center"/>
          </w:tcPr>
          <w:p w14:paraId="4244B03B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学历学位要求</w:t>
            </w:r>
          </w:p>
        </w:tc>
        <w:tc>
          <w:tcPr>
            <w:tcW w:w="1263" w:type="dxa"/>
            <w:vAlign w:val="center"/>
          </w:tcPr>
          <w:p w14:paraId="349225E4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专业</w:t>
            </w:r>
          </w:p>
          <w:p w14:paraId="315589C4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2628" w:type="dxa"/>
            <w:vAlign w:val="center"/>
          </w:tcPr>
          <w:p w14:paraId="71DC469A">
            <w:pPr>
              <w:pStyle w:val="20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 xml:space="preserve">备 </w:t>
            </w:r>
            <w:r>
              <w:rPr>
                <w:rFonts w:ascii="黑体" w:hAnsi="黑体" w:eastAsia="黑体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注</w:t>
            </w:r>
          </w:p>
        </w:tc>
      </w:tr>
      <w:tr w14:paraId="5743A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40" w:type="dxa"/>
            <w:vAlign w:val="center"/>
          </w:tcPr>
          <w:p w14:paraId="7456AF1A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A01</w:t>
            </w:r>
          </w:p>
        </w:tc>
        <w:tc>
          <w:tcPr>
            <w:tcW w:w="2143" w:type="dxa"/>
            <w:vAlign w:val="center"/>
          </w:tcPr>
          <w:p w14:paraId="164163AB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高中语文</w:t>
            </w:r>
          </w:p>
        </w:tc>
        <w:tc>
          <w:tcPr>
            <w:tcW w:w="942" w:type="dxa"/>
            <w:vAlign w:val="center"/>
          </w:tcPr>
          <w:p w14:paraId="47BA47EB">
            <w:pPr>
              <w:pStyle w:val="2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10" w:type="dxa"/>
            <w:vMerge w:val="restart"/>
            <w:vAlign w:val="center"/>
          </w:tcPr>
          <w:p w14:paraId="237BDA2F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本科学历及以上，学士学位及以上</w:t>
            </w:r>
          </w:p>
        </w:tc>
        <w:tc>
          <w:tcPr>
            <w:tcW w:w="1263" w:type="dxa"/>
            <w:vMerge w:val="restart"/>
            <w:vAlign w:val="center"/>
          </w:tcPr>
          <w:p w14:paraId="34E43DE2">
            <w:pPr>
              <w:pStyle w:val="20"/>
              <w:rPr>
                <w:rFonts w:hint="default" w:eastAsia="方正书宋简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本科学历专业相符，研究生学历本科专业或研究生专业相符</w:t>
            </w:r>
          </w:p>
        </w:tc>
        <w:tc>
          <w:tcPr>
            <w:tcW w:w="2628" w:type="dxa"/>
            <w:vAlign w:val="center"/>
          </w:tcPr>
          <w:p w14:paraId="684F09B6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</w:tr>
      <w:tr w14:paraId="058CC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40" w:type="dxa"/>
            <w:vAlign w:val="center"/>
          </w:tcPr>
          <w:p w14:paraId="525AF363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A02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BFE739C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高中英语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0D8C00C">
            <w:pPr>
              <w:pStyle w:val="20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0" w:type="dxa"/>
            <w:vMerge w:val="continue"/>
            <w:vAlign w:val="center"/>
          </w:tcPr>
          <w:p w14:paraId="58B9BE8F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1263" w:type="dxa"/>
            <w:vMerge w:val="continue"/>
            <w:vAlign w:val="center"/>
          </w:tcPr>
          <w:p w14:paraId="57AF9A4D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2628" w:type="dxa"/>
            <w:vAlign w:val="center"/>
          </w:tcPr>
          <w:p w14:paraId="682F599A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</w:tr>
      <w:tr w14:paraId="5D1C7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40" w:type="dxa"/>
            <w:vAlign w:val="center"/>
          </w:tcPr>
          <w:p w14:paraId="2B01C7A0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A03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B38C66B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高中数学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49A9F92">
            <w:pPr>
              <w:pStyle w:val="20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0" w:type="dxa"/>
            <w:vMerge w:val="continue"/>
            <w:vAlign w:val="center"/>
          </w:tcPr>
          <w:p w14:paraId="50BC2DFF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1263" w:type="dxa"/>
            <w:vMerge w:val="continue"/>
            <w:vAlign w:val="center"/>
          </w:tcPr>
          <w:p w14:paraId="3D0571FC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2628" w:type="dxa"/>
            <w:vMerge w:val="restart"/>
            <w:vAlign w:val="center"/>
          </w:tcPr>
          <w:p w14:paraId="62DD0AC8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高中阶段曾获数学、物理、化学全国联赛（复赛）省赛区二等奖及以上，或曾获该学科全国中学生奥林匹克竞赛优秀教练员的，报考相应学科教师岗位，专业不限</w:t>
            </w:r>
          </w:p>
        </w:tc>
      </w:tr>
      <w:tr w14:paraId="0ECBD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40" w:type="dxa"/>
            <w:vAlign w:val="center"/>
          </w:tcPr>
          <w:p w14:paraId="77997474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A04</w:t>
            </w:r>
          </w:p>
        </w:tc>
        <w:tc>
          <w:tcPr>
            <w:tcW w:w="2143" w:type="dxa"/>
            <w:vAlign w:val="center"/>
          </w:tcPr>
          <w:p w14:paraId="5DDC5BC8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高中物理</w:t>
            </w:r>
          </w:p>
        </w:tc>
        <w:tc>
          <w:tcPr>
            <w:tcW w:w="942" w:type="dxa"/>
            <w:vAlign w:val="center"/>
          </w:tcPr>
          <w:p w14:paraId="2D1BB607">
            <w:pPr>
              <w:pStyle w:val="20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0" w:type="dxa"/>
            <w:vMerge w:val="continue"/>
            <w:vAlign w:val="center"/>
          </w:tcPr>
          <w:p w14:paraId="7B84A586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1263" w:type="dxa"/>
            <w:vMerge w:val="continue"/>
            <w:vAlign w:val="center"/>
          </w:tcPr>
          <w:p w14:paraId="4F19229B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 w14:paraId="55551648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</w:tr>
      <w:tr w14:paraId="077C0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40" w:type="dxa"/>
            <w:vAlign w:val="center"/>
          </w:tcPr>
          <w:p w14:paraId="0809371F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A05</w:t>
            </w:r>
          </w:p>
        </w:tc>
        <w:tc>
          <w:tcPr>
            <w:tcW w:w="2143" w:type="dxa"/>
            <w:vAlign w:val="center"/>
          </w:tcPr>
          <w:p w14:paraId="79953744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高中化学</w:t>
            </w:r>
          </w:p>
        </w:tc>
        <w:tc>
          <w:tcPr>
            <w:tcW w:w="942" w:type="dxa"/>
            <w:vAlign w:val="center"/>
          </w:tcPr>
          <w:p w14:paraId="1693BF13">
            <w:pPr>
              <w:pStyle w:val="20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10" w:type="dxa"/>
            <w:vMerge w:val="continue"/>
            <w:vAlign w:val="center"/>
          </w:tcPr>
          <w:p w14:paraId="0924D9CA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1263" w:type="dxa"/>
            <w:vMerge w:val="continue"/>
            <w:vAlign w:val="center"/>
          </w:tcPr>
          <w:p w14:paraId="78CAC4DB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2628" w:type="dxa"/>
            <w:vMerge w:val="continue"/>
            <w:vAlign w:val="center"/>
          </w:tcPr>
          <w:p w14:paraId="328939BA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</w:tr>
      <w:tr w14:paraId="10935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740" w:type="dxa"/>
            <w:vAlign w:val="center"/>
          </w:tcPr>
          <w:p w14:paraId="273E3D2F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A06</w:t>
            </w:r>
          </w:p>
        </w:tc>
        <w:tc>
          <w:tcPr>
            <w:tcW w:w="2143" w:type="dxa"/>
            <w:vAlign w:val="center"/>
          </w:tcPr>
          <w:p w14:paraId="1F7CC47E">
            <w:pPr>
              <w:pStyle w:val="2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高中历史</w:t>
            </w:r>
          </w:p>
        </w:tc>
        <w:tc>
          <w:tcPr>
            <w:tcW w:w="942" w:type="dxa"/>
            <w:vAlign w:val="center"/>
          </w:tcPr>
          <w:p w14:paraId="331CE6CA">
            <w:pPr>
              <w:pStyle w:val="2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10" w:type="dxa"/>
            <w:vMerge w:val="continue"/>
            <w:vAlign w:val="center"/>
          </w:tcPr>
          <w:p w14:paraId="6A6228E9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1263" w:type="dxa"/>
            <w:vMerge w:val="continue"/>
            <w:vAlign w:val="center"/>
          </w:tcPr>
          <w:p w14:paraId="65C02D09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  <w:tc>
          <w:tcPr>
            <w:tcW w:w="2628" w:type="dxa"/>
            <w:vAlign w:val="center"/>
          </w:tcPr>
          <w:p w14:paraId="19319AFD">
            <w:pPr>
              <w:pStyle w:val="20"/>
              <w:rPr>
                <w:sz w:val="22"/>
                <w:szCs w:val="22"/>
                <w:highlight w:val="none"/>
              </w:rPr>
            </w:pPr>
          </w:p>
        </w:tc>
      </w:tr>
    </w:tbl>
    <w:p w14:paraId="7108EDF1">
      <w:pPr>
        <w:pStyle w:val="20"/>
        <w:ind w:left="656" w:hanging="656" w:hangingChars="278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说明：报考苍南中学集团校岗位即视同服从苍南中学集团校人事调配，编制和岗位落实在苍南中学集团校（苍南县第二高级中学校区），任教满5年后可由集团校再安排岗位。</w:t>
      </w:r>
    </w:p>
    <w:p w14:paraId="4EBF6281">
      <w:pPr>
        <w:ind w:firstLine="0" w:firstLineChars="0"/>
        <w:rPr>
          <w:highlight w:val="none"/>
        </w:rPr>
      </w:pPr>
    </w:p>
    <w:p w14:paraId="4AA2202F">
      <w:pPr>
        <w:ind w:firstLine="0" w:firstLineChars="0"/>
        <w:rPr>
          <w:highlight w:val="none"/>
        </w:rPr>
      </w:pPr>
    </w:p>
    <w:p w14:paraId="0893586D">
      <w:pPr>
        <w:ind w:firstLine="0" w:firstLineChars="0"/>
        <w:rPr>
          <w:highlight w:val="none"/>
        </w:rPr>
      </w:pPr>
    </w:p>
    <w:p w14:paraId="27071970">
      <w:pPr>
        <w:ind w:firstLine="0" w:firstLineChars="0"/>
        <w:rPr>
          <w:highlight w:val="none"/>
        </w:rPr>
      </w:pPr>
    </w:p>
    <w:p w14:paraId="1B496287">
      <w:pPr>
        <w:ind w:firstLine="0" w:firstLineChars="0"/>
        <w:rPr>
          <w:highlight w:val="none"/>
        </w:rPr>
      </w:pPr>
    </w:p>
    <w:p w14:paraId="6015C0E6">
      <w:pPr>
        <w:ind w:firstLine="0" w:firstLineChars="0"/>
        <w:rPr>
          <w:highlight w:val="none"/>
        </w:rPr>
      </w:pPr>
    </w:p>
    <w:p w14:paraId="4B86A382">
      <w:pPr>
        <w:ind w:firstLine="0" w:firstLineChars="0"/>
        <w:rPr>
          <w:highlight w:val="none"/>
        </w:rPr>
      </w:pPr>
    </w:p>
    <w:p w14:paraId="33EBF82D">
      <w:pPr>
        <w:pStyle w:val="2"/>
      </w:pPr>
    </w:p>
    <w:p w14:paraId="7A9128AB">
      <w:pPr>
        <w:ind w:firstLine="0" w:firstLineChars="0"/>
        <w:rPr>
          <w:highlight w:val="none"/>
        </w:rPr>
      </w:pPr>
      <w:r>
        <w:rPr>
          <w:rFonts w:hint="eastAsia"/>
          <w:highlight w:val="none"/>
        </w:rPr>
        <w:t>附件2</w:t>
      </w:r>
    </w:p>
    <w:p w14:paraId="6CCAEF0A">
      <w:pPr>
        <w:pStyle w:val="4"/>
        <w:spacing w:line="560" w:lineRule="exact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bookmarkStart w:id="1" w:name="_Hlk224625410"/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2026年苍南中学集团校公开选聘优秀高校毕业生报名表</w:t>
      </w:r>
    </w:p>
    <w:bookmarkEnd w:id="1"/>
    <w:tbl>
      <w:tblPr>
        <w:tblStyle w:val="12"/>
        <w:tblW w:w="8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0"/>
        <w:gridCol w:w="920"/>
        <w:gridCol w:w="570"/>
        <w:gridCol w:w="503"/>
        <w:gridCol w:w="10"/>
        <w:gridCol w:w="810"/>
        <w:gridCol w:w="1010"/>
        <w:gridCol w:w="433"/>
        <w:gridCol w:w="107"/>
        <w:gridCol w:w="1280"/>
        <w:gridCol w:w="143"/>
        <w:gridCol w:w="534"/>
        <w:gridCol w:w="1146"/>
      </w:tblGrid>
      <w:tr w14:paraId="0F704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3E1817B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920" w:type="dxa"/>
            <w:vAlign w:val="center"/>
          </w:tcPr>
          <w:p w14:paraId="084537F0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EF64DB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13E7461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4CAECD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530" w:type="dxa"/>
            <w:gridSpan w:val="3"/>
            <w:vAlign w:val="center"/>
          </w:tcPr>
          <w:p w14:paraId="117F1767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4635FDC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正面免冠</w:t>
            </w:r>
          </w:p>
          <w:p w14:paraId="20A0755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单寸照片</w:t>
            </w:r>
          </w:p>
        </w:tc>
      </w:tr>
      <w:tr w14:paraId="0B673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16B81479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现户籍地</w:t>
            </w:r>
          </w:p>
        </w:tc>
        <w:tc>
          <w:tcPr>
            <w:tcW w:w="920" w:type="dxa"/>
            <w:vAlign w:val="center"/>
          </w:tcPr>
          <w:p w14:paraId="3C733782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4BE60F2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820" w:type="dxa"/>
            <w:gridSpan w:val="2"/>
            <w:vAlign w:val="center"/>
          </w:tcPr>
          <w:p w14:paraId="47FED993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748FF37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530" w:type="dxa"/>
            <w:gridSpan w:val="3"/>
            <w:vAlign w:val="center"/>
          </w:tcPr>
          <w:p w14:paraId="680E0F05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D3AE9BC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73BEB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4EC44BD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920" w:type="dxa"/>
            <w:vAlign w:val="center"/>
          </w:tcPr>
          <w:p w14:paraId="5D29C9A4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1940523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820" w:type="dxa"/>
            <w:gridSpan w:val="2"/>
            <w:vAlign w:val="center"/>
          </w:tcPr>
          <w:p w14:paraId="4E7104B7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DBCA55F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530" w:type="dxa"/>
            <w:gridSpan w:val="3"/>
            <w:vAlign w:val="center"/>
          </w:tcPr>
          <w:p w14:paraId="28175DF3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31E2A7D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12E0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709D8981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2813" w:type="dxa"/>
            <w:gridSpan w:val="5"/>
            <w:vAlign w:val="center"/>
          </w:tcPr>
          <w:p w14:paraId="1FC8A81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3175969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专业是否为师范类</w:t>
            </w:r>
          </w:p>
        </w:tc>
        <w:tc>
          <w:tcPr>
            <w:tcW w:w="1530" w:type="dxa"/>
            <w:gridSpan w:val="3"/>
            <w:vAlign w:val="center"/>
          </w:tcPr>
          <w:p w14:paraId="1FCF07F0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F9AEB00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20765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02CC9047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教师资格</w:t>
            </w:r>
          </w:p>
        </w:tc>
        <w:tc>
          <w:tcPr>
            <w:tcW w:w="1490" w:type="dxa"/>
            <w:gridSpan w:val="2"/>
            <w:vAlign w:val="center"/>
          </w:tcPr>
          <w:p w14:paraId="7C46D9D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9B08B5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居民身份</w:t>
            </w:r>
          </w:p>
          <w:p w14:paraId="3E2CAC6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证号码</w:t>
            </w:r>
          </w:p>
        </w:tc>
        <w:tc>
          <w:tcPr>
            <w:tcW w:w="2973" w:type="dxa"/>
            <w:gridSpan w:val="5"/>
            <w:vAlign w:val="center"/>
          </w:tcPr>
          <w:p w14:paraId="7C6B9E9B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12B1ED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2D4F5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26AABF41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2813" w:type="dxa"/>
            <w:gridSpan w:val="5"/>
            <w:vAlign w:val="center"/>
          </w:tcPr>
          <w:p w14:paraId="4FD4CEE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5C40A28C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联系电话及紧急联系人电话</w:t>
            </w:r>
          </w:p>
        </w:tc>
        <w:tc>
          <w:tcPr>
            <w:tcW w:w="3103" w:type="dxa"/>
            <w:gridSpan w:val="4"/>
            <w:vAlign w:val="center"/>
          </w:tcPr>
          <w:p w14:paraId="52C031C0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18D35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restart"/>
            <w:vAlign w:val="center"/>
          </w:tcPr>
          <w:p w14:paraId="742BF1D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主要学习或工作简历</w:t>
            </w:r>
          </w:p>
        </w:tc>
        <w:tc>
          <w:tcPr>
            <w:tcW w:w="820" w:type="dxa"/>
            <w:vAlign w:val="center"/>
          </w:tcPr>
          <w:p w14:paraId="490F6CFF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阶段</w:t>
            </w:r>
          </w:p>
        </w:tc>
        <w:tc>
          <w:tcPr>
            <w:tcW w:w="1490" w:type="dxa"/>
            <w:gridSpan w:val="2"/>
            <w:vAlign w:val="center"/>
          </w:tcPr>
          <w:p w14:paraId="48C7FFC6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2766" w:type="dxa"/>
            <w:gridSpan w:val="5"/>
            <w:vAlign w:val="center"/>
          </w:tcPr>
          <w:p w14:paraId="463644CD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学习或工作单位</w:t>
            </w:r>
          </w:p>
        </w:tc>
        <w:tc>
          <w:tcPr>
            <w:tcW w:w="2064" w:type="dxa"/>
            <w:gridSpan w:val="4"/>
            <w:vAlign w:val="center"/>
          </w:tcPr>
          <w:p w14:paraId="56D2EFBD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就读学校专业或工作单位担任职务</w:t>
            </w:r>
          </w:p>
        </w:tc>
        <w:tc>
          <w:tcPr>
            <w:tcW w:w="1146" w:type="dxa"/>
            <w:vAlign w:val="center"/>
          </w:tcPr>
          <w:p w14:paraId="21272205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证明人</w:t>
            </w:r>
          </w:p>
        </w:tc>
      </w:tr>
      <w:tr w14:paraId="0D953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 w14:paraId="3F8B2EA1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43F59F8F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高中</w:t>
            </w:r>
          </w:p>
        </w:tc>
        <w:tc>
          <w:tcPr>
            <w:tcW w:w="1490" w:type="dxa"/>
            <w:gridSpan w:val="2"/>
            <w:vAlign w:val="center"/>
          </w:tcPr>
          <w:p w14:paraId="4BE2022C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266D377F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0349B8CD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536CD763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F4D3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 w14:paraId="3FC043A8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3B77487A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大学</w:t>
            </w:r>
          </w:p>
        </w:tc>
        <w:tc>
          <w:tcPr>
            <w:tcW w:w="1490" w:type="dxa"/>
            <w:gridSpan w:val="2"/>
            <w:vAlign w:val="center"/>
          </w:tcPr>
          <w:p w14:paraId="4CA227AF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1BDE688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42CDE03A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38CF8E6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27461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vAlign w:val="center"/>
          </w:tcPr>
          <w:p w14:paraId="779411FD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52A35522">
            <w:pPr>
              <w:pStyle w:val="2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1490" w:type="dxa"/>
            <w:gridSpan w:val="2"/>
            <w:vAlign w:val="center"/>
          </w:tcPr>
          <w:p w14:paraId="4C50E0A7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2113AF6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0EEF427A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739C6B6A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626AC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4" w:type="dxa"/>
            <w:gridSpan w:val="2"/>
            <w:vAlign w:val="center"/>
          </w:tcPr>
          <w:p w14:paraId="3B5211F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主要</w:t>
            </w:r>
          </w:p>
          <w:p w14:paraId="3420903F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获奖</w:t>
            </w:r>
          </w:p>
          <w:p w14:paraId="224ECC9D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7466" w:type="dxa"/>
            <w:gridSpan w:val="12"/>
            <w:vAlign w:val="center"/>
          </w:tcPr>
          <w:p w14:paraId="1715584F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（从大学本科起）</w:t>
            </w:r>
          </w:p>
        </w:tc>
      </w:tr>
      <w:tr w14:paraId="748F7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vAlign w:val="center"/>
          </w:tcPr>
          <w:p w14:paraId="55C889AD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报名学科</w:t>
            </w:r>
          </w:p>
          <w:p w14:paraId="15530F92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2003" w:type="dxa"/>
            <w:gridSpan w:val="4"/>
            <w:vAlign w:val="center"/>
          </w:tcPr>
          <w:p w14:paraId="0EA1BA22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1820" w:type="dxa"/>
            <w:gridSpan w:val="2"/>
            <w:vAlign w:val="center"/>
          </w:tcPr>
          <w:p w14:paraId="5D8700A6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759F753F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1823" w:type="dxa"/>
            <w:gridSpan w:val="3"/>
            <w:vAlign w:val="center"/>
          </w:tcPr>
          <w:p w14:paraId="730F8745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 w14:paraId="4BA72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4" w:type="dxa"/>
            <w:gridSpan w:val="2"/>
            <w:vAlign w:val="center"/>
          </w:tcPr>
          <w:p w14:paraId="3CDA7CE1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报名承诺签名</w:t>
            </w:r>
          </w:p>
        </w:tc>
        <w:tc>
          <w:tcPr>
            <w:tcW w:w="7466" w:type="dxa"/>
            <w:gridSpan w:val="12"/>
            <w:vAlign w:val="center"/>
          </w:tcPr>
          <w:p w14:paraId="23F2CE4A">
            <w:pPr>
              <w:pStyle w:val="20"/>
              <w:spacing w:line="240" w:lineRule="exact"/>
              <w:rPr>
                <w:sz w:val="22"/>
                <w:szCs w:val="22"/>
                <w:highlight w:val="none"/>
              </w:rPr>
            </w:pPr>
          </w:p>
          <w:p w14:paraId="5607614C">
            <w:pPr>
              <w:pStyle w:val="20"/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我保证于规定时间内前取得学历学位证书及教师资格证，个人所填表格信息及所提供的佐证材料真实有效，否则一切后果自负。特此承诺。</w:t>
            </w:r>
          </w:p>
          <w:p w14:paraId="1B5693D4">
            <w:pPr>
              <w:pStyle w:val="20"/>
              <w:spacing w:line="240" w:lineRule="exact"/>
              <w:rPr>
                <w:sz w:val="22"/>
                <w:szCs w:val="22"/>
                <w:highlight w:val="none"/>
              </w:rPr>
            </w:pPr>
          </w:p>
          <w:p w14:paraId="0977AEFB">
            <w:pPr>
              <w:pStyle w:val="20"/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毕业生签名：</w:t>
            </w:r>
          </w:p>
          <w:p w14:paraId="07F9EE08">
            <w:pPr>
              <w:pStyle w:val="20"/>
              <w:spacing w:line="240" w:lineRule="exact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年</w:t>
            </w:r>
            <w:r>
              <w:rPr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</w:rPr>
              <w:t>月</w:t>
            </w:r>
            <w:r>
              <w:rPr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</w:rPr>
              <w:t>日</w:t>
            </w:r>
          </w:p>
        </w:tc>
      </w:tr>
      <w:tr w14:paraId="0B769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94" w:type="dxa"/>
            <w:gridSpan w:val="2"/>
            <w:vAlign w:val="center"/>
          </w:tcPr>
          <w:p w14:paraId="62293FA5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资格初审</w:t>
            </w:r>
          </w:p>
          <w:p w14:paraId="6D5B7F5A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7466" w:type="dxa"/>
            <w:gridSpan w:val="12"/>
            <w:vAlign w:val="center"/>
          </w:tcPr>
          <w:p w14:paraId="10BD64C4">
            <w:pPr>
              <w:pStyle w:val="20"/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资格初审小组意见：</w:t>
            </w:r>
          </w:p>
          <w:p w14:paraId="0B7D6787">
            <w:pPr>
              <w:pStyle w:val="20"/>
              <w:spacing w:line="36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材料齐全，符合第</w:t>
            </w:r>
            <w:r>
              <w:rPr>
                <w:sz w:val="22"/>
                <w:szCs w:val="22"/>
                <w:highlight w:val="none"/>
              </w:rPr>
              <w:t>______</w:t>
            </w:r>
            <w:r>
              <w:rPr>
                <w:rFonts w:hint="eastAsia"/>
                <w:sz w:val="22"/>
                <w:szCs w:val="22"/>
                <w:highlight w:val="none"/>
              </w:rPr>
              <w:t>报考条件。</w:t>
            </w:r>
          </w:p>
          <w:p w14:paraId="3044BD3A">
            <w:pPr>
              <w:pStyle w:val="20"/>
              <w:spacing w:line="360" w:lineRule="exact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审核人签名：年</w:t>
            </w:r>
            <w:r>
              <w:rPr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</w:rPr>
              <w:t>月</w:t>
            </w:r>
            <w:r>
              <w:rPr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</w:rPr>
              <w:t>日</w:t>
            </w:r>
          </w:p>
          <w:p w14:paraId="512A4ECB">
            <w:pPr>
              <w:pStyle w:val="20"/>
              <w:spacing w:line="240" w:lineRule="exact"/>
              <w:rPr>
                <w:sz w:val="22"/>
                <w:szCs w:val="22"/>
                <w:highlight w:val="none"/>
              </w:rPr>
            </w:pPr>
          </w:p>
        </w:tc>
      </w:tr>
      <w:tr w14:paraId="54E4D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94" w:type="dxa"/>
            <w:gridSpan w:val="2"/>
            <w:vAlign w:val="center"/>
          </w:tcPr>
          <w:p w14:paraId="5C54B8E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资格复审</w:t>
            </w:r>
          </w:p>
          <w:p w14:paraId="7A795CDC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意见</w:t>
            </w:r>
          </w:p>
        </w:tc>
        <w:tc>
          <w:tcPr>
            <w:tcW w:w="7466" w:type="dxa"/>
            <w:gridSpan w:val="12"/>
            <w:vAlign w:val="center"/>
          </w:tcPr>
          <w:p w14:paraId="3AB40A0B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  <w:p w14:paraId="2EFB9D55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经审核，符合第</w:t>
            </w:r>
            <w:r>
              <w:rPr>
                <w:sz w:val="22"/>
                <w:szCs w:val="22"/>
                <w:highlight w:val="none"/>
              </w:rPr>
              <w:t>______</w:t>
            </w:r>
            <w:r>
              <w:rPr>
                <w:rFonts w:hint="eastAsia"/>
                <w:sz w:val="22"/>
                <w:szCs w:val="22"/>
                <w:highlight w:val="none"/>
              </w:rPr>
              <w:t>条选聘报名条件，确定为参加综合考核对象。</w:t>
            </w:r>
          </w:p>
          <w:p w14:paraId="3C27AC72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</w:p>
          <w:p w14:paraId="192DED8E">
            <w:pPr>
              <w:pStyle w:val="20"/>
              <w:spacing w:line="240" w:lineRule="exac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审核人签字：       </w:t>
            </w:r>
            <w:r>
              <w:rPr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/>
                <w:sz w:val="22"/>
                <w:szCs w:val="22"/>
                <w:highlight w:val="none"/>
              </w:rPr>
              <w:t>年</w:t>
            </w:r>
            <w:r>
              <w:rPr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/>
                <w:sz w:val="22"/>
                <w:szCs w:val="22"/>
                <w:highlight w:val="none"/>
              </w:rPr>
              <w:t>月</w:t>
            </w:r>
            <w:r>
              <w:rPr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/>
                <w:sz w:val="22"/>
                <w:szCs w:val="22"/>
                <w:highlight w:val="none"/>
              </w:rPr>
              <w:t>日</w:t>
            </w:r>
          </w:p>
        </w:tc>
      </w:tr>
    </w:tbl>
    <w:p w14:paraId="7E6AB63E">
      <w:pPr>
        <w:pStyle w:val="20"/>
        <w:ind w:firstLine="0" w:firstLineChars="0"/>
        <w:rPr>
          <w:rFonts w:hint="eastAsia"/>
          <w:b/>
          <w:bCs/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t>说明：“教师资格证类别”填已有（或将取得）资格证情况，例如填“高中语文、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高中</w:t>
      </w:r>
      <w:r>
        <w:rPr>
          <w:rFonts w:hint="eastAsia"/>
          <w:b/>
          <w:bCs/>
          <w:sz w:val="21"/>
          <w:szCs w:val="21"/>
          <w:highlight w:val="none"/>
        </w:rPr>
        <w:t>数学等”</w:t>
      </w:r>
    </w:p>
    <w:p w14:paraId="60CE31C4">
      <w:pPr>
        <w:pStyle w:val="20"/>
        <w:ind w:firstLine="0" w:firstLineChars="0"/>
        <w:rPr>
          <w:rFonts w:hint="eastAsia"/>
          <w:b/>
          <w:bCs/>
          <w:sz w:val="21"/>
          <w:szCs w:val="21"/>
          <w:highlight w:val="none"/>
        </w:rPr>
      </w:pPr>
    </w:p>
    <w:p w14:paraId="22C3A982">
      <w:pPr>
        <w:pStyle w:val="20"/>
        <w:ind w:firstLine="0" w:firstLineChars="0"/>
        <w:rPr>
          <w:rFonts w:hint="eastAsia"/>
          <w:b/>
          <w:bCs/>
          <w:sz w:val="21"/>
          <w:szCs w:val="21"/>
          <w:highlight w:val="none"/>
        </w:rPr>
      </w:pPr>
    </w:p>
    <w:p w14:paraId="00701D43">
      <w:pPr>
        <w:ind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附件3</w:t>
      </w:r>
    </w:p>
    <w:p w14:paraId="39F28701">
      <w:pPr>
        <w:pStyle w:val="4"/>
        <w:spacing w:line="560" w:lineRule="exact"/>
        <w:rPr>
          <w:rFonts w:hint="eastAsia" w:eastAsia="方正小标宋简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2026年苍南中学集团校公开选聘优秀高校毕业生学科岗位专业</w:t>
      </w:r>
      <w:r>
        <w:rPr>
          <w:rFonts w:hint="eastAsia"/>
          <w:color w:val="auto"/>
          <w:highlight w:val="none"/>
          <w:lang w:val="en-US" w:eastAsia="zh-CN"/>
        </w:rPr>
        <w:t>要求</w:t>
      </w:r>
    </w:p>
    <w:p w14:paraId="3FA869A0">
      <w:pPr>
        <w:ind w:firstLine="634"/>
        <w:rPr>
          <w:rFonts w:hint="eastAsia"/>
          <w:b/>
          <w:bCs/>
          <w:color w:val="auto"/>
        </w:rPr>
      </w:pPr>
    </w:p>
    <w:p w14:paraId="12C522E7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1.“语文教师”岗位</w:t>
      </w:r>
      <w:r>
        <w:rPr>
          <w:rFonts w:hint="eastAsia"/>
          <w:b/>
          <w:bCs/>
          <w:color w:val="auto"/>
          <w:lang w:val="en-US" w:eastAsia="zh-CN"/>
        </w:rPr>
        <w:t>相符</w:t>
      </w:r>
      <w:r>
        <w:rPr>
          <w:rFonts w:hint="eastAsia"/>
          <w:b/>
          <w:bCs/>
          <w:color w:val="auto"/>
        </w:rPr>
        <w:t>专业</w:t>
      </w:r>
    </w:p>
    <w:p w14:paraId="7FB07F2A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中国语言文学类、</w:t>
      </w:r>
      <w:r>
        <w:rPr>
          <w:rFonts w:hint="eastAsia"/>
          <w:color w:val="auto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</w:t>
      </w:r>
    </w:p>
    <w:p w14:paraId="3A5E859D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2</w:t>
      </w:r>
      <w:r>
        <w:rPr>
          <w:rFonts w:hint="eastAsia"/>
          <w:b/>
          <w:bCs/>
          <w:color w:val="auto"/>
        </w:rPr>
        <w:t>.“英语教师”岗位</w:t>
      </w:r>
      <w:r>
        <w:rPr>
          <w:rFonts w:hint="eastAsia"/>
          <w:b/>
          <w:bCs/>
          <w:color w:val="auto"/>
          <w:lang w:val="en-US" w:eastAsia="zh-CN"/>
        </w:rPr>
        <w:t>相符</w:t>
      </w:r>
      <w:r>
        <w:rPr>
          <w:rFonts w:hint="eastAsia"/>
          <w:b/>
          <w:bCs/>
          <w:color w:val="auto"/>
        </w:rPr>
        <w:t>专业</w:t>
      </w:r>
    </w:p>
    <w:p w14:paraId="77889120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外国语言文学类、翻译类、</w:t>
      </w:r>
      <w:r>
        <w:rPr>
          <w:rFonts w:hint="eastAsia"/>
          <w:color w:val="auto"/>
        </w:rPr>
        <w:t>英语、英语语言文学、外国语言学及应用语言学、翻译、学科教学（英语）、课程与教学论（英语）、英语笔译、英语口译</w:t>
      </w:r>
    </w:p>
    <w:p w14:paraId="688271EA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3</w:t>
      </w:r>
      <w:r>
        <w:rPr>
          <w:rFonts w:hint="eastAsia"/>
          <w:b/>
          <w:bCs/>
          <w:color w:val="auto"/>
        </w:rPr>
        <w:t>.“数学教师”岗位</w:t>
      </w:r>
      <w:r>
        <w:rPr>
          <w:rFonts w:hint="eastAsia"/>
          <w:b/>
          <w:bCs/>
          <w:color w:val="auto"/>
          <w:lang w:val="en-US" w:eastAsia="zh-CN"/>
        </w:rPr>
        <w:t>相符</w:t>
      </w:r>
      <w:r>
        <w:rPr>
          <w:rFonts w:hint="eastAsia"/>
          <w:b/>
          <w:bCs/>
          <w:color w:val="auto"/>
        </w:rPr>
        <w:t>专业</w:t>
      </w:r>
    </w:p>
    <w:p w14:paraId="035460B0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数学类、</w:t>
      </w:r>
      <w:r>
        <w:rPr>
          <w:rFonts w:hint="eastAsia"/>
          <w:color w:val="auto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</w:t>
      </w:r>
    </w:p>
    <w:p w14:paraId="7F35F2FF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4</w:t>
      </w:r>
      <w:r>
        <w:rPr>
          <w:rFonts w:hint="eastAsia"/>
          <w:b/>
          <w:bCs/>
          <w:color w:val="auto"/>
        </w:rPr>
        <w:t>.“</w:t>
      </w:r>
      <w:r>
        <w:rPr>
          <w:rFonts w:hint="eastAsia"/>
          <w:b/>
          <w:bCs/>
          <w:color w:val="auto"/>
          <w:lang w:val="en-US" w:eastAsia="zh-CN"/>
        </w:rPr>
        <w:t>物理</w:t>
      </w:r>
      <w:r>
        <w:rPr>
          <w:rFonts w:hint="eastAsia"/>
          <w:b/>
          <w:bCs/>
          <w:color w:val="auto"/>
        </w:rPr>
        <w:t>教师”岗位</w:t>
      </w:r>
      <w:r>
        <w:rPr>
          <w:rFonts w:hint="eastAsia"/>
          <w:b/>
          <w:bCs/>
          <w:color w:val="auto"/>
          <w:lang w:val="en-US" w:eastAsia="zh-CN"/>
        </w:rPr>
        <w:t>相符</w:t>
      </w:r>
      <w:r>
        <w:rPr>
          <w:rFonts w:hint="eastAsia"/>
          <w:b/>
          <w:bCs/>
          <w:color w:val="auto"/>
        </w:rPr>
        <w:t>专业</w:t>
      </w:r>
    </w:p>
    <w:p w14:paraId="383E4220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物理学类、</w:t>
      </w:r>
      <w:r>
        <w:rPr>
          <w:rFonts w:hint="eastAsia"/>
          <w:color w:val="auto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</w:t>
      </w:r>
    </w:p>
    <w:p w14:paraId="0B504B85">
      <w:pPr>
        <w:ind w:firstLine="634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5</w:t>
      </w:r>
      <w:r>
        <w:rPr>
          <w:b/>
          <w:bCs/>
          <w:color w:val="auto"/>
          <w:highlight w:val="none"/>
        </w:rPr>
        <w:t>.“</w:t>
      </w:r>
      <w:r>
        <w:rPr>
          <w:rFonts w:hint="eastAsia"/>
          <w:b/>
          <w:bCs/>
          <w:color w:val="auto"/>
          <w:highlight w:val="none"/>
        </w:rPr>
        <w:t>化学</w:t>
      </w:r>
      <w:r>
        <w:rPr>
          <w:rFonts w:hint="eastAsia"/>
          <w:b/>
          <w:bCs/>
          <w:color w:val="auto"/>
        </w:rPr>
        <w:t>教师</w:t>
      </w:r>
      <w:r>
        <w:rPr>
          <w:rFonts w:hint="eastAsia"/>
          <w:b/>
          <w:bCs/>
          <w:color w:val="auto"/>
          <w:highlight w:val="none"/>
        </w:rPr>
        <w:t>”岗位</w:t>
      </w:r>
      <w:r>
        <w:rPr>
          <w:rFonts w:hint="eastAsia"/>
          <w:b/>
          <w:bCs/>
          <w:color w:val="auto"/>
          <w:lang w:val="en-US" w:eastAsia="zh-CN"/>
        </w:rPr>
        <w:t>相符</w:t>
      </w:r>
      <w:r>
        <w:rPr>
          <w:rFonts w:hint="eastAsia"/>
          <w:b/>
          <w:bCs/>
          <w:color w:val="auto"/>
          <w:highlight w:val="none"/>
        </w:rPr>
        <w:t>专业</w:t>
      </w:r>
    </w:p>
    <w:p w14:paraId="4FAF8CEC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化学类、</w:t>
      </w:r>
      <w:r>
        <w:rPr>
          <w:rFonts w:hint="eastAsia"/>
          <w:color w:val="auto"/>
        </w:rPr>
        <w:t>化学、应用化学、化学生物学、分子科学与工程、能源化学、无机化学、分析化学、有机化学、物理化学（含化学物理）、高分子化学与物理、学科教学（化学）、课程与教学论（化学）</w:t>
      </w:r>
    </w:p>
    <w:p w14:paraId="5E642499">
      <w:pPr>
        <w:ind w:firstLine="634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6</w:t>
      </w:r>
      <w:r>
        <w:rPr>
          <w:b/>
          <w:bCs/>
          <w:color w:val="auto"/>
        </w:rPr>
        <w:t>.“</w:t>
      </w:r>
      <w:r>
        <w:rPr>
          <w:rFonts w:hint="eastAsia"/>
          <w:b/>
          <w:bCs/>
          <w:color w:val="auto"/>
        </w:rPr>
        <w:t>历史教师”岗位</w:t>
      </w:r>
      <w:r>
        <w:rPr>
          <w:rFonts w:hint="eastAsia"/>
          <w:b/>
          <w:bCs/>
          <w:color w:val="auto"/>
          <w:lang w:val="en-US" w:eastAsia="zh-CN"/>
        </w:rPr>
        <w:t>相符</w:t>
      </w:r>
      <w:r>
        <w:rPr>
          <w:rFonts w:hint="eastAsia"/>
          <w:b/>
          <w:bCs/>
          <w:color w:val="auto"/>
        </w:rPr>
        <w:t>专业</w:t>
      </w:r>
    </w:p>
    <w:p w14:paraId="6F7B6A8F">
      <w:pPr>
        <w:ind w:firstLine="634"/>
        <w:rPr>
          <w:color w:val="auto"/>
        </w:rPr>
      </w:pPr>
      <w:r>
        <w:rPr>
          <w:rFonts w:hint="eastAsia"/>
          <w:b/>
          <w:bCs/>
          <w:color w:val="auto"/>
          <w:u w:val="single"/>
        </w:rPr>
        <w:t>历史学类、</w:t>
      </w:r>
      <w:r>
        <w:rPr>
          <w:rFonts w:hint="eastAsia"/>
          <w:color w:val="auto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</w:t>
      </w:r>
    </w:p>
    <w:p w14:paraId="7638D4FF">
      <w:pPr>
        <w:ind w:firstLine="634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7.相符</w:t>
      </w:r>
      <w:r>
        <w:rPr>
          <w:rFonts w:hint="eastAsia"/>
          <w:b/>
          <w:bCs/>
          <w:color w:val="auto"/>
        </w:rPr>
        <w:t>专业</w:t>
      </w:r>
      <w:r>
        <w:rPr>
          <w:rFonts w:hint="eastAsia"/>
          <w:b/>
          <w:bCs/>
          <w:color w:val="auto"/>
          <w:lang w:val="en-US" w:eastAsia="zh-CN"/>
        </w:rPr>
        <w:t>其他说明</w:t>
      </w:r>
    </w:p>
    <w:p w14:paraId="02EC927F">
      <w:pPr>
        <w:ind w:firstLine="63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目录中未列入的专业或各高校新设专业，如与岗位要求的专业相近、相似的，由报考人员提供相应的学习课程及培养目标等佐证资料，证明确实相近、相似的，本着“宜宽不宜窄、有利于人才选拔”的原则进行审查认定。</w:t>
      </w:r>
    </w:p>
    <w:p w14:paraId="0914CCAD">
      <w:pPr>
        <w:ind w:firstLine="63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曾获数学、物理、化学、生物奥林匹克联赛省级二等奖及以上奖项的，报考相应学科教师岗位，专业不限。</w:t>
      </w:r>
    </w:p>
    <w:p w14:paraId="32490454">
      <w:pPr>
        <w:pStyle w:val="2"/>
        <w:rPr>
          <w:rFonts w:hint="default" w:eastAsia="仿宋_GB2312"/>
          <w:lang w:val="en-US" w:eastAsia="zh-CN"/>
        </w:rPr>
      </w:pPr>
    </w:p>
    <w:p w14:paraId="0B4CC913">
      <w:pPr>
        <w:pStyle w:val="20"/>
        <w:ind w:firstLine="0" w:firstLineChars="0"/>
        <w:rPr>
          <w:rFonts w:hint="eastAsia"/>
          <w:b/>
          <w:bCs/>
          <w:sz w:val="21"/>
          <w:szCs w:val="21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3A9759D-0F56-42AD-B1B4-C0E940585E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7B24FD-1050-4416-9903-85BDDEEB425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AB1681-07AE-4D88-B8A6-8AA6231023FA}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DAB8D38-F347-4B89-9675-5DC057D6BA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0EC7DBB-341E-48CD-AA63-AA62117A6B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AC3D3"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E9093">
                          <w:pPr>
                            <w:ind w:left="320" w:leftChars="100" w:right="320" w:rightChars="100" w:firstLine="0" w:firstLineChars="0"/>
                            <w:jc w:val="right"/>
                            <w:rPr>
                              <w:rFonts w:hint="eastAsia" w:ascii="Times New Roman" w:hAnsi="Times New Roman" w:eastAsia="宋体"/>
                              <w:sz w:val="28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E9093">
                    <w:pPr>
                      <w:ind w:left="320" w:leftChars="100" w:right="320" w:rightChars="100" w:firstLine="0" w:firstLineChars="0"/>
                      <w:jc w:val="right"/>
                      <w:rPr>
                        <w:rFonts w:hint="eastAsia" w:ascii="Times New Roman" w:hAnsi="Times New Roman" w:eastAsia="宋体"/>
                        <w:sz w:val="28"/>
                      </w:rPr>
                    </w:pPr>
                    <w:r>
                      <w:rPr>
                        <w:rFonts w:hint="eastAsia" w:eastAsia="宋体"/>
                        <w:sz w:val="28"/>
                      </w:rPr>
                      <w:t>－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5F00">
    <w:pPr>
      <w:ind w:left="320" w:leftChars="100" w:right="320" w:rightChars="100" w:firstLine="0" w:firstLineChars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90A41">
                          <w:pPr>
                            <w:ind w:left="320" w:leftChars="100" w:right="320" w:rightChars="10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90A41">
                    <w:pPr>
                      <w:ind w:left="320" w:leftChars="100" w:right="320" w:rightChars="10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FEC77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8E76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92DA">
    <w:pPr>
      <w:pStyle w:val="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5C1A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TrueTypeFonts/>
  <w:saveSubset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drawingGridHorizontalSpacing w:val="316"/>
  <w:drawingGridVerticalSpacing w:val="5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xNmU5YmE4ZTgwNDQ1YmU0MGVlNzIwNmI5MWQyZmUifQ=="/>
  </w:docVars>
  <w:rsids>
    <w:rsidRoot w:val="009E756A"/>
    <w:rsid w:val="000109B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06F66"/>
    <w:rsid w:val="001173CA"/>
    <w:rsid w:val="001422A2"/>
    <w:rsid w:val="00142ED7"/>
    <w:rsid w:val="00166BAB"/>
    <w:rsid w:val="00194D38"/>
    <w:rsid w:val="001965F5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13F31"/>
    <w:rsid w:val="00322724"/>
    <w:rsid w:val="00331D09"/>
    <w:rsid w:val="003366A3"/>
    <w:rsid w:val="00352EB1"/>
    <w:rsid w:val="00395A35"/>
    <w:rsid w:val="003A51C9"/>
    <w:rsid w:val="003E20BB"/>
    <w:rsid w:val="003E2B35"/>
    <w:rsid w:val="003E310F"/>
    <w:rsid w:val="003E4E40"/>
    <w:rsid w:val="004004C7"/>
    <w:rsid w:val="00421952"/>
    <w:rsid w:val="00422E8D"/>
    <w:rsid w:val="004257CA"/>
    <w:rsid w:val="00444CB0"/>
    <w:rsid w:val="00475456"/>
    <w:rsid w:val="00495E85"/>
    <w:rsid w:val="004D4C0C"/>
    <w:rsid w:val="004D5AA9"/>
    <w:rsid w:val="004F3DAE"/>
    <w:rsid w:val="00516392"/>
    <w:rsid w:val="00523B36"/>
    <w:rsid w:val="005C30F3"/>
    <w:rsid w:val="005C52D4"/>
    <w:rsid w:val="005D4DEF"/>
    <w:rsid w:val="005F20E0"/>
    <w:rsid w:val="005F4698"/>
    <w:rsid w:val="00625655"/>
    <w:rsid w:val="0063102F"/>
    <w:rsid w:val="00653A68"/>
    <w:rsid w:val="00684643"/>
    <w:rsid w:val="00684E34"/>
    <w:rsid w:val="006A1916"/>
    <w:rsid w:val="006B236C"/>
    <w:rsid w:val="006F1C26"/>
    <w:rsid w:val="006F6527"/>
    <w:rsid w:val="006F6E17"/>
    <w:rsid w:val="0071564C"/>
    <w:rsid w:val="007957C2"/>
    <w:rsid w:val="007B515F"/>
    <w:rsid w:val="007C2DB2"/>
    <w:rsid w:val="007E2FD6"/>
    <w:rsid w:val="00810D1B"/>
    <w:rsid w:val="00826145"/>
    <w:rsid w:val="00835973"/>
    <w:rsid w:val="00850A20"/>
    <w:rsid w:val="0085265B"/>
    <w:rsid w:val="00857A10"/>
    <w:rsid w:val="00862253"/>
    <w:rsid w:val="008645AE"/>
    <w:rsid w:val="00891012"/>
    <w:rsid w:val="0089527A"/>
    <w:rsid w:val="008C6108"/>
    <w:rsid w:val="00905528"/>
    <w:rsid w:val="00916051"/>
    <w:rsid w:val="009255C5"/>
    <w:rsid w:val="009337BB"/>
    <w:rsid w:val="00971E41"/>
    <w:rsid w:val="00981D6E"/>
    <w:rsid w:val="00997B67"/>
    <w:rsid w:val="009E756A"/>
    <w:rsid w:val="009F0CEA"/>
    <w:rsid w:val="00A143B6"/>
    <w:rsid w:val="00A32433"/>
    <w:rsid w:val="00AB528D"/>
    <w:rsid w:val="00AD46A0"/>
    <w:rsid w:val="00AE0EE4"/>
    <w:rsid w:val="00AE2C77"/>
    <w:rsid w:val="00AF498A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0518B"/>
    <w:rsid w:val="00C135AF"/>
    <w:rsid w:val="00C15F42"/>
    <w:rsid w:val="00C50AD1"/>
    <w:rsid w:val="00C83317"/>
    <w:rsid w:val="00C853F7"/>
    <w:rsid w:val="00C9318D"/>
    <w:rsid w:val="00CE6CE8"/>
    <w:rsid w:val="00D03629"/>
    <w:rsid w:val="00D121BC"/>
    <w:rsid w:val="00D444ED"/>
    <w:rsid w:val="00D55897"/>
    <w:rsid w:val="00D642D9"/>
    <w:rsid w:val="00D80840"/>
    <w:rsid w:val="00D8325A"/>
    <w:rsid w:val="00DD6011"/>
    <w:rsid w:val="00DE231F"/>
    <w:rsid w:val="00DE495E"/>
    <w:rsid w:val="00DF03A3"/>
    <w:rsid w:val="00E07FB6"/>
    <w:rsid w:val="00E36AA5"/>
    <w:rsid w:val="00E545F2"/>
    <w:rsid w:val="00E731BF"/>
    <w:rsid w:val="00ED23C7"/>
    <w:rsid w:val="00F74AE3"/>
    <w:rsid w:val="00F92DB0"/>
    <w:rsid w:val="00FA2E0E"/>
    <w:rsid w:val="00FB22CF"/>
    <w:rsid w:val="00FC5143"/>
    <w:rsid w:val="00FE3597"/>
    <w:rsid w:val="00FF6FC5"/>
    <w:rsid w:val="01561140"/>
    <w:rsid w:val="017A797F"/>
    <w:rsid w:val="0482615E"/>
    <w:rsid w:val="07A205C2"/>
    <w:rsid w:val="09B74D42"/>
    <w:rsid w:val="0E7201B5"/>
    <w:rsid w:val="0EAD4424"/>
    <w:rsid w:val="117F1619"/>
    <w:rsid w:val="12145139"/>
    <w:rsid w:val="129A302D"/>
    <w:rsid w:val="12ED571D"/>
    <w:rsid w:val="14AC18D3"/>
    <w:rsid w:val="14B4797B"/>
    <w:rsid w:val="156B0BFC"/>
    <w:rsid w:val="160B3C8A"/>
    <w:rsid w:val="1AF26F22"/>
    <w:rsid w:val="1C37606F"/>
    <w:rsid w:val="1DDF578D"/>
    <w:rsid w:val="1F192994"/>
    <w:rsid w:val="1F9F90A9"/>
    <w:rsid w:val="1FE55560"/>
    <w:rsid w:val="233E1861"/>
    <w:rsid w:val="27D75EBD"/>
    <w:rsid w:val="281D03AA"/>
    <w:rsid w:val="294F5853"/>
    <w:rsid w:val="2BDA4505"/>
    <w:rsid w:val="2FF440A1"/>
    <w:rsid w:val="304C2342"/>
    <w:rsid w:val="38E23DE0"/>
    <w:rsid w:val="38F7379A"/>
    <w:rsid w:val="393E3771"/>
    <w:rsid w:val="39CC7BBF"/>
    <w:rsid w:val="3AD61AC2"/>
    <w:rsid w:val="3DD6421C"/>
    <w:rsid w:val="3DEFCC09"/>
    <w:rsid w:val="3E6866A2"/>
    <w:rsid w:val="406D7F57"/>
    <w:rsid w:val="408C132F"/>
    <w:rsid w:val="40F97574"/>
    <w:rsid w:val="45C71F6D"/>
    <w:rsid w:val="494D67E4"/>
    <w:rsid w:val="49AE4A0C"/>
    <w:rsid w:val="4B0E22D6"/>
    <w:rsid w:val="4C6728D2"/>
    <w:rsid w:val="4CFA075D"/>
    <w:rsid w:val="4E6C3A8B"/>
    <w:rsid w:val="4F9FBABA"/>
    <w:rsid w:val="4FFF9E9C"/>
    <w:rsid w:val="56043F29"/>
    <w:rsid w:val="57633422"/>
    <w:rsid w:val="579D6FB0"/>
    <w:rsid w:val="5EB73A60"/>
    <w:rsid w:val="5F0F3912"/>
    <w:rsid w:val="609B24B0"/>
    <w:rsid w:val="63623512"/>
    <w:rsid w:val="64923F4C"/>
    <w:rsid w:val="6C296739"/>
    <w:rsid w:val="713F3555"/>
    <w:rsid w:val="71776AB3"/>
    <w:rsid w:val="73ED8958"/>
    <w:rsid w:val="744A503B"/>
    <w:rsid w:val="785C7E5D"/>
    <w:rsid w:val="78761812"/>
    <w:rsid w:val="793E1F2A"/>
    <w:rsid w:val="7BEBE628"/>
    <w:rsid w:val="7D7FFE1F"/>
    <w:rsid w:val="7D975A1A"/>
    <w:rsid w:val="7DBC78AC"/>
    <w:rsid w:val="7DBFFD71"/>
    <w:rsid w:val="7E7FA153"/>
    <w:rsid w:val="7FB9591D"/>
    <w:rsid w:val="7FF739BE"/>
    <w:rsid w:val="BFDB8316"/>
    <w:rsid w:val="BFFFD47B"/>
    <w:rsid w:val="F7F79054"/>
    <w:rsid w:val="F9FDDF1E"/>
    <w:rsid w:val="FC7D4024"/>
    <w:rsid w:val="FD6EF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7">
    <w:name w:val="Date"/>
    <w:basedOn w:val="1"/>
    <w:next w:val="1"/>
    <w:semiHidden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semiHidden/>
    <w:qFormat/>
    <w:uiPriority w:val="0"/>
  </w:style>
  <w:style w:type="character" w:styleId="16">
    <w:name w:val="Hyperlink"/>
    <w:basedOn w:val="13"/>
    <w:semiHidden/>
    <w:unhideWhenUsed/>
    <w:qFormat/>
    <w:uiPriority w:val="0"/>
    <w:rPr>
      <w:color w:val="0000FF"/>
      <w:u w:val="single"/>
    </w:rPr>
  </w:style>
  <w:style w:type="paragraph" w:customStyle="1" w:styleId="17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8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9">
    <w:name w:val="标"/>
    <w:basedOn w:val="1"/>
    <w:qFormat/>
    <w:uiPriority w:val="0"/>
    <w:pPr>
      <w:pPrChange w:id="0" w:author="局文印员" w:date="2026-03-17T07:32:00Z">
        <w:pPr>
          <w:widowControl w:val="0"/>
          <w:jc w:val="both"/>
        </w:pPr>
      </w:pPrChange>
    </w:pPr>
    <w:rPr>
      <w:rFonts w:ascii="方正大标宋简体" w:eastAsia="黑体"/>
      <w:rPrChange w:id="1" w:author="局文印员" w:date="2026-03-17T07:32:00Z">
        <w:rPr>
          <w:rFonts w:ascii="方正大标宋简体" w:eastAsia="黑体"/>
          <w:kern w:val="2"/>
          <w:sz w:val="32"/>
          <w:szCs w:val="32"/>
          <w:lang w:val="en-US" w:eastAsia="zh-CN" w:bidi="ar-SA"/>
        </w:rPr>
      </w:rPrChange>
    </w:rPr>
  </w:style>
  <w:style w:type="paragraph" w:customStyle="1" w:styleId="20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21">
    <w:name w:val="标题 1 字符"/>
    <w:basedOn w:val="13"/>
    <w:link w:val="4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22">
    <w:name w:val="表格"/>
    <w:basedOn w:val="1"/>
    <w:link w:val="23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23">
    <w:name w:val="表格 Char"/>
    <w:basedOn w:val="13"/>
    <w:link w:val="22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4">
    <w:name w:val="小标题"/>
    <w:link w:val="25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5">
    <w:name w:val="小标题 Char"/>
    <w:basedOn w:val="13"/>
    <w:link w:val="24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6">
    <w:name w:val="NormalCharacter"/>
    <w:qFormat/>
    <w:uiPriority w:val="0"/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苍南县教育局文印室</Company>
  <Pages>4</Pages>
  <Words>4541</Words>
  <Characters>4795</Characters>
  <Lines>38</Lines>
  <Paragraphs>10</Paragraphs>
  <TotalTime>7</TotalTime>
  <ScaleCrop>false</ScaleCrop>
  <LinksUpToDate>false</LinksUpToDate>
  <CharactersWithSpaces>4825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2024-10-24T22:32:00Z</dcterms:created>
  <dc:creator>局文印员</dc:creator>
  <cp:lastModifiedBy>林元袍</cp:lastModifiedBy>
  <cp:lastPrinted>2026-03-17T23:27:00Z</cp:lastPrinted>
  <dcterms:modified xsi:type="dcterms:W3CDTF">2026-03-19T08:01:18Z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2A4B0A31FEFA41F2A04170B77EE51A26_13</vt:lpwstr>
  </property>
  <property fmtid="{D5CDD505-2E9C-101B-9397-08002B2CF9AE}" pid="4" name="KSOTemplateDocerSaveRecord">
    <vt:lpwstr>eyJoZGlkIjoiMmFjZjM1NzQ2MzUyNTdkNzI5YjkyMTlhNDc3MmZmZDciLCJ1c2VySWQiOiIxNjUyMTUzMjUxIn0=</vt:lpwstr>
  </property>
</Properties>
</file>