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7A9D0">
      <w:pPr>
        <w:spacing w:line="560" w:lineRule="exact"/>
        <w:rPr>
          <w:rFonts w:hint="eastAsia" w:ascii="楷体_GB2312" w:hAnsi="楷体_GB2312" w:eastAsia="楷体_GB2312" w:cs="楷体_GB2312"/>
          <w:sz w:val="28"/>
          <w:szCs w:val="21"/>
        </w:rPr>
      </w:pPr>
      <w:r>
        <w:rPr>
          <w:rFonts w:hint="eastAsia" w:ascii="楷体_GB2312" w:hAnsi="楷体_GB2312" w:eastAsia="楷体_GB2312" w:cs="楷体_GB2312"/>
          <w:sz w:val="28"/>
          <w:szCs w:val="21"/>
        </w:rPr>
        <w:t>附件：</w:t>
      </w:r>
    </w:p>
    <w:p w14:paraId="486EE199">
      <w:pPr>
        <w:spacing w:line="560" w:lineRule="exact"/>
        <w:jc w:val="center"/>
        <w:rPr>
          <w:rFonts w:ascii="黑体" w:hAnsi="黑体" w:eastAsia="黑体"/>
          <w:sz w:val="36"/>
          <w:szCs w:val="21"/>
          <w:highlight w:val="none"/>
        </w:rPr>
      </w:pPr>
      <w:r>
        <w:rPr>
          <w:rFonts w:hint="eastAsia" w:ascii="黑体" w:hAnsi="黑体" w:eastAsia="黑体"/>
          <w:sz w:val="36"/>
          <w:szCs w:val="21"/>
          <w:highlight w:val="none"/>
        </w:rPr>
        <w:t>岗位需求表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743"/>
        <w:gridCol w:w="6445"/>
      </w:tblGrid>
      <w:tr w14:paraId="12BBE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781" w:type="pct"/>
            <w:vAlign w:val="center"/>
          </w:tcPr>
          <w:p w14:paraId="780F53A6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招聘岗位</w:t>
            </w:r>
          </w:p>
        </w:tc>
        <w:tc>
          <w:tcPr>
            <w:tcW w:w="436" w:type="pct"/>
            <w:vAlign w:val="center"/>
          </w:tcPr>
          <w:p w14:paraId="583AA9A0">
            <w:pPr>
              <w:spacing w:line="280" w:lineRule="exact"/>
              <w:jc w:val="center"/>
              <w:rPr>
                <w:rFonts w:ascii="黑体" w:hAnsi="黑体" w:eastAsia="黑体"/>
                <w:sz w:val="24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招聘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  <w:t>人</w:t>
            </w: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数</w:t>
            </w:r>
          </w:p>
        </w:tc>
        <w:tc>
          <w:tcPr>
            <w:tcW w:w="3782" w:type="pct"/>
            <w:vAlign w:val="center"/>
          </w:tcPr>
          <w:p w14:paraId="20E003FC">
            <w:pPr>
              <w:spacing w:line="280" w:lineRule="exact"/>
              <w:jc w:val="center"/>
              <w:rPr>
                <w:rFonts w:hint="eastAsia" w:ascii="黑体" w:hAnsi="黑体" w:eastAsia="黑体"/>
                <w:sz w:val="24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1"/>
                <w:highlight w:val="none"/>
              </w:rPr>
              <w:t>专业要求</w:t>
            </w:r>
          </w:p>
        </w:tc>
      </w:tr>
      <w:tr w14:paraId="570D3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C7C43B6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事业编制教师（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6人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7BE0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81" w:type="pct"/>
            <w:shd w:val="clear" w:color="auto" w:fill="auto"/>
            <w:vAlign w:val="center"/>
          </w:tcPr>
          <w:p w14:paraId="4DB0430B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11C05426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64DAC44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7B54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781" w:type="pct"/>
            <w:shd w:val="clear" w:color="auto" w:fill="auto"/>
            <w:vAlign w:val="center"/>
          </w:tcPr>
          <w:p w14:paraId="64BEDC49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</w:t>
            </w:r>
          </w:p>
        </w:tc>
        <w:tc>
          <w:tcPr>
            <w:tcW w:w="436" w:type="pct"/>
            <w:shd w:val="clear" w:color="auto" w:fill="auto"/>
            <w:vAlign w:val="center"/>
          </w:tcPr>
          <w:p w14:paraId="412C510D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82" w:type="pct"/>
            <w:shd w:val="clear" w:color="auto" w:fill="auto"/>
            <w:vAlign w:val="center"/>
          </w:tcPr>
          <w:p w14:paraId="52D422DE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0EF1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781" w:type="pct"/>
            <w:vAlign w:val="center"/>
          </w:tcPr>
          <w:p w14:paraId="7D1A871C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高中化学</w:t>
            </w:r>
          </w:p>
        </w:tc>
        <w:tc>
          <w:tcPr>
            <w:tcW w:w="436" w:type="pct"/>
            <w:vAlign w:val="center"/>
          </w:tcPr>
          <w:p w14:paraId="54B3E398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82" w:type="pct"/>
            <w:vAlign w:val="center"/>
          </w:tcPr>
          <w:p w14:paraId="7C37E5EB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化学类、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材料类、材料科学与工程类、化学工程与技术类、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化工与制药类、学科教学（化学）、课程与教学论（化学）</w:t>
            </w:r>
          </w:p>
        </w:tc>
      </w:tr>
      <w:tr w14:paraId="3474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81" w:type="pct"/>
            <w:vAlign w:val="center"/>
          </w:tcPr>
          <w:p w14:paraId="324B47EF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val="en-US" w:eastAsia="zh-CN"/>
              </w:rPr>
              <w:t>艺术特色教练（声乐）</w:t>
            </w:r>
          </w:p>
        </w:tc>
        <w:tc>
          <w:tcPr>
            <w:tcW w:w="436" w:type="pct"/>
            <w:vAlign w:val="center"/>
          </w:tcPr>
          <w:p w14:paraId="6B802998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782" w:type="pct"/>
            <w:vAlign w:val="center"/>
          </w:tcPr>
          <w:p w14:paraId="313CCD5A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音乐、音乐学、音乐表演</w:t>
            </w:r>
          </w:p>
        </w:tc>
      </w:tr>
      <w:tr w14:paraId="10E1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00" w:type="pct"/>
            <w:gridSpan w:val="3"/>
            <w:vAlign w:val="center"/>
          </w:tcPr>
          <w:p w14:paraId="55D508E7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报备员额编制教师（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6人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）</w:t>
            </w:r>
          </w:p>
        </w:tc>
      </w:tr>
      <w:tr w14:paraId="4F8C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81" w:type="pct"/>
            <w:vAlign w:val="center"/>
          </w:tcPr>
          <w:p w14:paraId="4353A7A8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中学语文</w:t>
            </w:r>
          </w:p>
        </w:tc>
        <w:tc>
          <w:tcPr>
            <w:tcW w:w="436" w:type="pct"/>
            <w:vAlign w:val="center"/>
          </w:tcPr>
          <w:p w14:paraId="1D99B781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782" w:type="pct"/>
            <w:vAlign w:val="center"/>
          </w:tcPr>
          <w:p w14:paraId="7DBF28F5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汉语言文学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汉语言、汉语国际教育、古典文献学、应用语言学、秘书学、中国语言与文化、新闻学、传播学、编辑出版学、语文教育、中国语言学、语言学及应用语言学、汉语言文字学、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学科教学（语文）、课程与教学论（语文）</w:t>
            </w:r>
          </w:p>
        </w:tc>
      </w:tr>
      <w:tr w14:paraId="1301D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781" w:type="pct"/>
            <w:vAlign w:val="center"/>
          </w:tcPr>
          <w:p w14:paraId="0C00ADCE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中学数学</w:t>
            </w:r>
          </w:p>
        </w:tc>
        <w:tc>
          <w:tcPr>
            <w:tcW w:w="436" w:type="pct"/>
            <w:vAlign w:val="center"/>
          </w:tcPr>
          <w:p w14:paraId="2D88EC3D">
            <w:pPr>
              <w:spacing w:line="280" w:lineRule="exact"/>
              <w:jc w:val="center"/>
              <w:rPr>
                <w:rFonts w:hint="default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3782" w:type="pct"/>
            <w:vAlign w:val="center"/>
          </w:tcPr>
          <w:p w14:paraId="539FDECA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数学与应用数学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信息与计算科学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数理基础科学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数据计算及应用、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数学、基础数学、计算数学、应用数学、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</w:rPr>
              <w:t>学科教学（数学）、课程与教学论（数学）</w:t>
            </w:r>
          </w:p>
        </w:tc>
      </w:tr>
      <w:tr w14:paraId="205F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81" w:type="pct"/>
            <w:vAlign w:val="center"/>
          </w:tcPr>
          <w:p w14:paraId="0E0C7C6D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val="en-US" w:eastAsia="zh-CN"/>
              </w:rPr>
              <w:t>高中政治</w:t>
            </w:r>
          </w:p>
        </w:tc>
        <w:tc>
          <w:tcPr>
            <w:tcW w:w="436" w:type="pct"/>
            <w:vAlign w:val="center"/>
          </w:tcPr>
          <w:p w14:paraId="0931E064">
            <w:pPr>
              <w:spacing w:line="28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782" w:type="pct"/>
            <w:vAlign w:val="center"/>
          </w:tcPr>
          <w:p w14:paraId="6B1E720E">
            <w:pPr>
              <w:spacing w:line="280" w:lineRule="exact"/>
              <w:rPr>
                <w:rFonts w:hint="eastAsia" w:ascii="仿宋_GB2312" w:eastAsia="仿宋_GB2312" w:hAnsiTheme="minorHAnsi" w:cstheme="minorBidi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政治学与行政学，国际政治，政治、经济学与哲学，思想政治教育，马克思主义理论，哲学，科学社会主义，中国共产党历史，</w:t>
            </w:r>
            <w:r>
              <w:rPr>
                <w:rFonts w:hint="eastAsia" w:ascii="仿宋_GB2312" w:eastAsia="仿宋_GB2312"/>
                <w:color w:val="auto"/>
                <w:sz w:val="22"/>
                <w:szCs w:val="20"/>
                <w:highlight w:val="none"/>
                <w:lang w:eastAsia="zh-CN"/>
              </w:rPr>
              <w:t>社会学</w:t>
            </w: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、学科教学（思政）、课程与教学论（思政）</w:t>
            </w:r>
          </w:p>
        </w:tc>
      </w:tr>
      <w:tr w14:paraId="4B5BA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81" w:type="pct"/>
            <w:vAlign w:val="center"/>
          </w:tcPr>
          <w:p w14:paraId="561B4380"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lang w:eastAsia="zh-CN"/>
              </w:rPr>
              <w:t>高中地理</w:t>
            </w:r>
          </w:p>
        </w:tc>
        <w:tc>
          <w:tcPr>
            <w:tcW w:w="436" w:type="pct"/>
            <w:vAlign w:val="center"/>
          </w:tcPr>
          <w:p w14:paraId="75195CB3">
            <w:pPr>
              <w:spacing w:line="280" w:lineRule="exact"/>
              <w:jc w:val="center"/>
              <w:rPr>
                <w:rFonts w:hint="default" w:ascii="仿宋_GB2312" w:eastAsia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1"/>
                <w:lang w:val="en-US" w:eastAsia="zh-CN"/>
              </w:rPr>
              <w:t>2</w:t>
            </w:r>
          </w:p>
        </w:tc>
        <w:tc>
          <w:tcPr>
            <w:tcW w:w="3782" w:type="pct"/>
            <w:vAlign w:val="center"/>
          </w:tcPr>
          <w:p w14:paraId="1F5785CE">
            <w:pPr>
              <w:spacing w:line="280" w:lineRule="exact"/>
              <w:rPr>
                <w:rFonts w:hint="eastAsia" w:ascii="仿宋_GB2312" w:eastAsia="仿宋_GB2312"/>
                <w:sz w:val="22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0"/>
                <w:highlight w:val="none"/>
                <w:lang w:eastAsia="zh-CN"/>
              </w:rPr>
              <w:t>地理科学、自然地理与资源环境、人文地理与城乡规划、地理信息科学、地理学、自然地理学、课程与教学论（地理）、学科教学（地理）</w:t>
            </w:r>
          </w:p>
        </w:tc>
      </w:tr>
    </w:tbl>
    <w:p w14:paraId="31C6CD7B">
      <w:pPr>
        <w:widowControl/>
        <w:shd w:val="clear" w:color="auto" w:fill="FFFFFF"/>
        <w:spacing w:line="360" w:lineRule="auto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</w:p>
    <w:p w14:paraId="0BFEC686"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AA7D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7E89D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87E89D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C0FA8"/>
    <w:rsid w:val="348C0F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2026-04-14T05:59:00Z</dcterms:created>
  <dc:creator>木子子</dc:creator>
  <cp:lastModifiedBy>木子子</cp:lastModifiedBy>
  <dcterms:modified xsi:type="dcterms:W3CDTF">2026-04-14T05:59:34Z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F20AA8EA2C5B47419E9F87D3D1FBBB5F_11</vt:lpwstr>
  </property>
  <property fmtid="{D5CDD505-2E9C-101B-9397-08002B2CF9AE}" pid="4" name="KSOTemplateDocerSaveRecord">
    <vt:lpwstr>eyJoZGlkIjoiMzE1MWFmZTA1NjM5YjE3YjM2NTRiYTgyNzRlZmRhMzIiLCJ1c2VySWQiOiIzNjM2NzkzNTQifQ==</vt:lpwstr>
  </property>
</Properties>
</file>