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8858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555" w:lineRule="atLeast"/>
        <w:ind w:left="0" w:right="0" w:firstLine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pacing w:val="0"/>
          <w:sz w:val="31"/>
          <w:szCs w:val="31"/>
        </w:rPr>
        <w:t>附件</w:t>
      </w:r>
      <w:r>
        <w:rPr>
          <w:rFonts w:hint="eastAsia" w:ascii="黑体" w:hAnsi="宋体" w:eastAsia="黑体" w:cs="黑体"/>
          <w:spacing w:val="0"/>
          <w:sz w:val="31"/>
          <w:szCs w:val="31"/>
        </w:rPr>
        <w:t>1</w:t>
      </w:r>
      <w:r>
        <w:rPr>
          <w:rFonts w:hint="eastAsia" w:ascii="Times New Roman" w:hAnsi="Times New Roman" w:eastAsia="黑体" w:cs="Times New Roman"/>
          <w:sz w:val="21"/>
          <w:szCs w:val="21"/>
          <w:lang w:eastAsia="zh-CN"/>
        </w:rPr>
        <w:t>：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  <w:t>当阳市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2026年农村义务教育学校新机制教师岗位表</w:t>
      </w:r>
    </w:p>
    <w:tbl>
      <w:tblPr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672"/>
        <w:gridCol w:w="1557"/>
        <w:gridCol w:w="1314"/>
        <w:gridCol w:w="1216"/>
        <w:gridCol w:w="1140"/>
        <w:gridCol w:w="1236"/>
        <w:gridCol w:w="1356"/>
      </w:tblGrid>
      <w:tr w14:paraId="7540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E35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招聘单位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58D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申报</w:t>
            </w:r>
          </w:p>
          <w:p w14:paraId="26B723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岗位数</w:t>
            </w: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133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岗位名称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FA2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岗位描述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897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岗位所需专业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163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学历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3A8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年龄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7F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教师</w:t>
            </w:r>
          </w:p>
          <w:p w14:paraId="2CE365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22"/>
                <w:szCs w:val="22"/>
              </w:rPr>
              <w:t>资格证</w:t>
            </w:r>
          </w:p>
        </w:tc>
      </w:tr>
      <w:tr w14:paraId="71A6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4F1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农村小学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512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3</w:t>
            </w: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CC9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语文教师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3D9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从事语文教学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A91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不限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990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</w:t>
            </w:r>
          </w:p>
        </w:tc>
        <w:tc>
          <w:tcPr>
            <w:tcW w:w="12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A50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38周岁及以下（1987年1月1日及以后出生）</w:t>
            </w:r>
          </w:p>
        </w:tc>
        <w:tc>
          <w:tcPr>
            <w:tcW w:w="13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BA7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持有相应学段及以上教师资格证书〔持有相应学段及以上《中小学教师资格考试合格证明》（有效期内）或《师范生教师职业能力证书》〕</w:t>
            </w:r>
          </w:p>
        </w:tc>
      </w:tr>
      <w:tr w14:paraId="7F57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530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农村小学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2F3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</w:t>
            </w: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1CC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数学教师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91A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从事数学教学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FD6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不限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480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</w:t>
            </w:r>
          </w:p>
        </w:tc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A65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66F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BD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20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农村小学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917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</w:t>
            </w: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395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数学教师</w:t>
            </w:r>
          </w:p>
          <w:p w14:paraId="5671AF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（退役军人专岗）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AC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从事数学教学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4D3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不限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495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</w:t>
            </w:r>
          </w:p>
        </w:tc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8C3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622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2F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68E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BFC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</w:t>
            </w: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041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数学教师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96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从事数学教学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5F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不限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5D2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</w:t>
            </w:r>
          </w:p>
        </w:tc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E1C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B0D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40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739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EC8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</w:t>
            </w: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D7C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英语教师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8B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从事英语教学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1B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不限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422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</w:t>
            </w:r>
          </w:p>
        </w:tc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A39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D4A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F4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5C3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6FB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2</w:t>
            </w: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C13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生物教师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64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从事生物教学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C6D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不限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8C1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</w:t>
            </w:r>
          </w:p>
        </w:tc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94C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ED1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D2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1FD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农村初中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391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</w:t>
            </w:r>
          </w:p>
        </w:tc>
        <w:tc>
          <w:tcPr>
            <w:tcW w:w="1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C37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地理教师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F83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从事地理教学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551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不限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859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本科及以上</w:t>
            </w:r>
          </w:p>
        </w:tc>
        <w:tc>
          <w:tcPr>
            <w:tcW w:w="1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0FD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1AB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71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ED9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sz w:val="19"/>
                <w:szCs w:val="19"/>
              </w:rPr>
              <w:t>合   计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343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19"/>
                <w:szCs w:val="19"/>
              </w:rPr>
              <w:t>10</w:t>
            </w:r>
          </w:p>
        </w:tc>
        <w:tc>
          <w:tcPr>
            <w:tcW w:w="79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255DC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7FBCAB15"/>
    <w:p w14:paraId="52A378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E34B8"/>
    <w:rsid w:val="0FE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2026-04-16T04:59:00Z</dcterms:created>
  <dc:creator>水无鱼</dc:creator>
  <cp:lastModifiedBy>水无鱼</cp:lastModifiedBy>
  <dcterms:modified xsi:type="dcterms:W3CDTF">2026-04-16T05:22:14Z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62A914E135AA46A896438A91DE49AA97_11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