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86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6684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0F0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乌拉特后旗教育系统2026年自主招聘</w:t>
      </w:r>
    </w:p>
    <w:p w14:paraId="4B46B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中小学教师安家补贴待遇政策</w:t>
      </w:r>
    </w:p>
    <w:p w14:paraId="5FF3B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F58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针对不同学历背景的毕业生，实行差异化安家补贴政策(需承诺在乌拉特后旗从教10年及以上)，具体如下:</w:t>
      </w:r>
    </w:p>
    <w:p w14:paraId="1ABCA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1.本科、硕士研究生阶段均就读于教育部直属6所师范院校或国家“双一流”建设高校的毕业生:试用期满后给予 40万元安家补贴(分5年等额发放)，并提供过渡性公寓;</w:t>
      </w:r>
    </w:p>
    <w:p w14:paraId="335C9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2.本科阶段就读于教育部直属6所师范院校或国家“双一流”建设高校的毕业生:试用期满后给予30万元安家补贴(分5年等额发放)，并提供过渡性公寓:</w:t>
      </w:r>
    </w:p>
    <w:p w14:paraId="7B5C1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3.普通高等师范院校全日制硕士研究生:试用期满后给予20万元安家补贴(分5年等额发放)，并提供过渡性公寓。</w:t>
      </w:r>
    </w:p>
    <w:p w14:paraId="336E5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4.在合同约定服务期内如脱产考研、离开教学一线、辞职或调离乌拉特后旗教育系统，将追回所享受的安家补贴等福利待遇。</w:t>
      </w:r>
    </w:p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B74B15-7C74-4583-9DD6-8BB8723A4F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E7A634-6222-4BF1-A635-619D69CC6F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FE3740-7326-4EC6-AA3B-AB06A99DED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0B2E"/>
    <w:rsid w:val="00115AC3"/>
    <w:rsid w:val="0C3E12C5"/>
    <w:rsid w:val="4DFF0B2E"/>
    <w:rsid w:val="55B93EBC"/>
    <w:rsid w:val="579305D3"/>
    <w:rsid w:val="618A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341</Characters>
  <Lines>0</Lines>
  <Paragraphs>0</Paragraphs>
  <TotalTime>7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2025-10-24T07:57:00Z</dcterms:created>
  <dc:creator>Albafica.W</dc:creator>
  <cp:lastModifiedBy>yue¥</cp:lastModifiedBy>
  <cp:lastPrinted>2025-10-27T01:39:00Z</cp:lastPrinted>
  <dcterms:modified xsi:type="dcterms:W3CDTF">2026-04-16T10:24:47Z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A28906A00E2A4B8CAF40FD816E3DA5CD_13</vt:lpwstr>
  </property>
  <property fmtid="{D5CDD505-2E9C-101B-9397-08002B2CF9AE}" pid="4" name="KSOTemplateDocerSaveRecord">
    <vt:lpwstr>eyJoZGlkIjoiMjkzZGZmM2RhMWY4ZGJiNGRmYzdhZTNhZTA2ODYyN2EiLCJ1c2VySWQiOiIyNzA1MTUwNjAifQ==</vt:lpwstr>
  </property>
</Properties>
</file>