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5F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center"/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6C602EF9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 w:color="000000"/>
          <w:lang w:val="en-US" w:eastAsia="zh-CN" w:bidi="ar"/>
          <w14:textFill>
            <w14:solidFill>
              <w14:schemeClr w14:val="tx1"/>
            </w14:solidFill>
          </w14:textFill>
        </w:rPr>
        <w:t>2026年东营市实验中学人才引进岗位计划一览表</w:t>
      </w:r>
    </w:p>
    <w:tbl>
      <w:tblPr>
        <w:tblStyle w:val="8"/>
        <w:tblW w:w="141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1380"/>
        <w:gridCol w:w="830"/>
        <w:gridCol w:w="658"/>
        <w:gridCol w:w="738"/>
        <w:gridCol w:w="716"/>
        <w:gridCol w:w="669"/>
        <w:gridCol w:w="715"/>
        <w:gridCol w:w="658"/>
        <w:gridCol w:w="681"/>
        <w:gridCol w:w="3219"/>
        <w:gridCol w:w="785"/>
        <w:gridCol w:w="1096"/>
        <w:gridCol w:w="888"/>
        <w:gridCol w:w="697"/>
      </w:tblGrid>
      <w:tr w14:paraId="4992E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C3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43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7C6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事业单位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21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E9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岗位等级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E2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岗位性质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6E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3B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F8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10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A9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A1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DF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其他条件要求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3B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咨询  电话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FF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6D43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E5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58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东营经济技术开发区教育管理服务中心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237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东营市实验中学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68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A类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E3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专业技术十一级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02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A7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语文教师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04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CD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BA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硕士以上　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81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中国语言文学一级学科、学科教学（语文）、教育专业学位（语文）。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DF4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63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取得与任教学科一致的初中以上教师资格证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E1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0546-8193456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AD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最低服务年限为3年</w:t>
            </w:r>
          </w:p>
        </w:tc>
      </w:tr>
      <w:tr w14:paraId="534C5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94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F0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东营经济技术开发区教育管理服务中心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6F3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东营市实验中学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55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A类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D4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专业技术十一级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2F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54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数学教师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63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B5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BC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硕士以上　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52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数学一级学科、统计学一级学科、学科教学（数学）、教育专业学位（数学）。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E2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97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取得与任教学科一致的初中以上教师资格证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E8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0546-8193456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BF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最低服务年限为3年</w:t>
            </w:r>
          </w:p>
        </w:tc>
      </w:tr>
      <w:tr w14:paraId="1791B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FB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CE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东营经济技术开发区教育管理服务中心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A6C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东营市实验中学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F6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A类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CD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专业技术十一级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15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99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英语教师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79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88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A3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硕士以上　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4E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外国语言文学（英语语言文学、翻译学（英语）、商务英语研究、国际商务英语、外语教育（英语）、英语教育）、学科教学（英语）、教育专业学位（英语）、翻译专业学位（英语）。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638E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51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8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取得与任教学科一致的初中以上教师资格证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FF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0546-8193456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26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最低服务年限为3年</w:t>
            </w:r>
          </w:p>
        </w:tc>
      </w:tr>
      <w:tr w14:paraId="4E3B9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3A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7A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东营经济技术开发区教育管理服务中心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3DD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东营市实验中学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45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A类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85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专业技术十一级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9C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5A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物理教师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0B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E5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1B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硕士以上　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7D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物理学一级学科、学科教学（物理）、教育专业学位（物理）。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9E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0F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8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取得与任教学科一致的初中以上教师资格证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46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0546-8193456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74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最低服务年限为3年</w:t>
            </w:r>
          </w:p>
        </w:tc>
      </w:tr>
      <w:tr w14:paraId="4BD5B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37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37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8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东营经济技术开发区教育管理服务中心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2C7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8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东营市实验中学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C2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8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A类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F2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8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专业技术十一级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5B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8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25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8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生物教师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19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8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E3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8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14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8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硕士以上　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C4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8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生物学一级学科，基础医学一级学科、学科教学（生物）、教育专业学位（生物）。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ED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8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C0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8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取得与任教学科一致的初中以上教师资格证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1A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8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0546-8193456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30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8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最低服务年限为3年</w:t>
            </w:r>
          </w:p>
        </w:tc>
      </w:tr>
      <w:tr w14:paraId="5B3F9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1F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10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东营经济技术开发区教育管理服务中心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01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东营市实验中学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11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A类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E3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专业技术十一级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EC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4B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地理教师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69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26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1D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硕士以上　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8D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地理学一级学科，地质学一级学科（环境地质学、资源环境与区域规划专业），地质资源与地质工程一级学科（地质工程、环境地质、地质环境与工程专业），学科教学（地理），教育专业学位（地理）。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FF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91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8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取得与任教学科一致的初中以上教师资格证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68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0546-8193456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3D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最低服务年限为3年</w:t>
            </w:r>
          </w:p>
        </w:tc>
      </w:tr>
      <w:tr w14:paraId="68FAD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280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590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东营经济技术开发区教育管理服务中心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E0D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东营市实验中学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E76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B类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BBE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专业技术十二级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41D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191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语文教师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45B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805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本科以上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A35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学士以上　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DC7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以本科报考的：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汉语言文学、汉语言、汉语国际教育、应用语言学、古典文献学、中国语言与文化。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以研究生报考的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：中国语言文学一级学科、学科教学（语文）、教育专业学位（语文）。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C14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304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取得与任教学科一致的初中以上教师资格证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202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0546-8193456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543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最低服务年限为3年</w:t>
            </w:r>
          </w:p>
        </w:tc>
      </w:tr>
      <w:tr w14:paraId="1DA50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028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399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东营经济技术开发区教育管理服务中心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7B5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东营市实验中学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563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B类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DC4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专业技术十二级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694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C9D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体育教师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410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558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8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本科以上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10E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8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学士以上　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EAF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以本科报考的：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体育教育，运动训练，社会体育指导与管理，武术与民族传统体育，运动人体科学（教育学学士）。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以研究生报考的：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体育学一级学科，学科教学（体育），教育专业学位（体育）。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9B9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849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取得与任教学科一致的初中以上教师资格证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46F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0546-8193456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B87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最低服务年限为3年</w:t>
            </w:r>
          </w:p>
        </w:tc>
      </w:tr>
      <w:tr w14:paraId="6E60B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AFF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96C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东营经济技术开发区教育管理服务中心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B28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东营市实验中学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8E4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C类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C43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专业技术十二级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5AA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7B3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心理教师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F44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E96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8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本科以上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A6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pacing w:val="8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学士以上　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006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Style w:val="13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以本科报考的：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心理健康教育，心理学，应用心理学。</w:t>
            </w:r>
          </w:p>
          <w:p w14:paraId="75433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以研究生报考的：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心理学一级学科，教育专业学位（心理健康教育）。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C59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18F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取得与任教学科一致的初中以上教师资格证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4E0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0546-8193456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AA1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 w:color="00000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最低服务年限为3年</w:t>
            </w:r>
          </w:p>
        </w:tc>
      </w:tr>
    </w:tbl>
    <w:p w14:paraId="4EABC88D"/>
    <w:sectPr>
      <w:footerReference r:id="rId3" w:type="default"/>
      <w:pgSz w:w="16838" w:h="11906" w:orient="landscape"/>
      <w:pgMar w:top="1247" w:right="1134" w:bottom="1247" w:left="1134" w:header="851" w:footer="992" w:gutter="0"/>
      <w:cols w:space="0" w:num="1"/>
      <w:rtlGutter w:val="0"/>
      <w:docGrid w:type="lines" w:linePitch="45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4DEBD9-658D-4E92-A681-F926FC298FE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2DD87BB3-FA07-4019-94D0-7925A6FA270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3088C09-05B5-4B20-B942-26FFD37C5C7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D705103-35E8-48B6-878C-6DE3011BF1B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4FD64C24-84B1-4538-BB3B-9C4482D97BD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B380C"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14</w:t>
    </w:r>
    <w:r>
      <w:rPr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5043E"/>
    <w:rsid w:val="18700F39"/>
    <w:rsid w:val="4EC5043E"/>
    <w:rsid w:val="6BD51ED1"/>
    <w:rsid w:val="79027FE0"/>
    <w:rsid w:val="7B8E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99"/>
    <w:pPr>
      <w:ind w:firstLine="420" w:firstLineChars="200"/>
    </w:pPr>
  </w:style>
  <w:style w:type="paragraph" w:styleId="5">
    <w:name w:val="Plain Text"/>
    <w:basedOn w:val="1"/>
    <w:qFormat/>
    <w:uiPriority w:val="99"/>
    <w:pPr>
      <w:adjustRightInd/>
      <w:spacing w:line="240" w:lineRule="auto"/>
      <w:textAlignment w:val="auto"/>
    </w:pPr>
    <w:rPr>
      <w:rFonts w:ascii="仿宋_GB2312" w:hAnsi="Courier New" w:eastAsia="仿宋_GB2312" w:cs="仿宋_GB2312"/>
      <w:spacing w:val="0"/>
      <w:kern w:val="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character" w:customStyle="1" w:styleId="11">
    <w:name w:val="font142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5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17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121"/>
    <w:basedOn w:val="9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paragraph" w:customStyle="1" w:styleId="15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kern w:val="0"/>
      <w:szCs w:val="21"/>
      <w:lang w:eastAsia="en-US"/>
    </w:rPr>
  </w:style>
  <w:style w:type="character" w:customStyle="1" w:styleId="16">
    <w:name w:val="font2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1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1311</Words>
  <Characters>1413</Characters>
  <Lines>0</Lines>
  <Paragraphs>0</Paragraphs>
  <TotalTime>7</TotalTime>
  <ScaleCrop>false</ScaleCrop>
  <LinksUpToDate>false</LinksUpToDate>
  <CharactersWithSpaces>1424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2026-05-10T13:08:00Z</dcterms:created>
  <dc:creator>吨位</dc:creator>
  <cp:lastModifiedBy>吨位</cp:lastModifiedBy>
  <cp:lastPrinted>2026-05-11T06:17:00Z</cp:lastPrinted>
  <dcterms:modified xsi:type="dcterms:W3CDTF">2026-05-13T03:50:20Z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4D00C5F3FCBD4394925FC199D60DC2A7_13</vt:lpwstr>
  </property>
  <property fmtid="{D5CDD505-2E9C-101B-9397-08002B2CF9AE}" pid="4" name="KSOTemplateDocerSaveRecord">
    <vt:lpwstr>eyJoZGlkIjoiNWVkYjBmZmE0YzE2M2Y3MDYzOWRkMjczZTZhODZlMWUiLCJ1c2VySWQiOiI0MzgwMDc4MTEifQ==</vt:lpwstr>
  </property>
</Properties>
</file>