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24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  <w:t>屯昌县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2026年公开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val="en-US" w:eastAsia="zh-CN"/>
        </w:rPr>
        <w:t>高中教师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highlight w:val="none"/>
          <w:lang w:eastAsia="zh-CN"/>
        </w:rPr>
        <w:t>报名表</w:t>
      </w:r>
    </w:p>
    <w:tbl>
      <w:tblPr>
        <w:tblStyle w:val="2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88"/>
        <w:gridCol w:w="122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已取得或2</w:t>
            </w:r>
            <w:r>
              <w:rPr>
                <w:rFonts w:hint="eastAsia" w:ascii="仿宋_GB2312" w:hAnsi="仿宋_GB2312" w:cs="仿宋_GB2312"/>
                <w:b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年8月前取得本科及以上学历、学位情况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9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21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已婚（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未婚（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6028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727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4301" w:type="dxa"/>
            <w:gridSpan w:val="20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市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（县、区）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828" w:type="dxa"/>
            <w:gridSpan w:val="5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938" w:type="dxa"/>
            <w:gridSpan w:val="2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828" w:type="dxa"/>
            <w:gridSpan w:val="5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是否已取得教师资格情况</w:t>
            </w:r>
          </w:p>
        </w:tc>
        <w:tc>
          <w:tcPr>
            <w:tcW w:w="6028" w:type="dxa"/>
            <w:gridSpan w:val="2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3828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教师资格证种类及规定任教学科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（未取得证的报考人员不填）</w:t>
            </w:r>
          </w:p>
        </w:tc>
        <w:tc>
          <w:tcPr>
            <w:tcW w:w="3049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普通话等级证书</w:t>
            </w:r>
          </w:p>
        </w:tc>
        <w:tc>
          <w:tcPr>
            <w:tcW w:w="1754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uppressAutoHyphens/>
              <w:bidi w:val="0"/>
              <w:spacing w:line="240" w:lineRule="exact"/>
              <w:ind w:left="113" w:right="113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(从高中起填写至今)</w:t>
            </w:r>
          </w:p>
          <w:p>
            <w:pPr>
              <w:suppressAutoHyphens/>
              <w:bidi w:val="0"/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主要学习工作经历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top"/>
          </w:tcPr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[注意：请如实填写各段经历起止年月、在何单位学习（或工作）、任何职，每段经历时间须前后衔接]</w:t>
            </w: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个人特长、爱好</w:t>
            </w:r>
          </w:p>
        </w:tc>
        <w:tc>
          <w:tcPr>
            <w:tcW w:w="2964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uppressAutoHyphens/>
              <w:bidi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主要获奖情况</w:t>
            </w:r>
          </w:p>
        </w:tc>
        <w:tc>
          <w:tcPr>
            <w:tcW w:w="4439" w:type="dxa"/>
            <w:gridSpan w:val="22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uppressAutoHyphens/>
              <w:bidi w:val="0"/>
              <w:spacing w:line="300" w:lineRule="exact"/>
              <w:ind w:right="42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suppressAutoHyphens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992" w:type="dxa"/>
            <w:gridSpan w:val="31"/>
            <w:tcBorders>
              <w:right w:val="single" w:color="auto" w:sz="12" w:space="0"/>
            </w:tcBorders>
            <w:noWrap w:val="0"/>
            <w:vAlign w:val="bottom"/>
          </w:tcPr>
          <w:p>
            <w:pPr>
              <w:suppressAutoHyphens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>
            <w:pPr>
              <w:suppressAutoHyphens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1.真实、准确填报个人有关信息并提供证明、证件等相关材料；</w:t>
            </w:r>
          </w:p>
          <w:p>
            <w:pPr>
              <w:suppressAutoHyphens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2.服从考试安排，遵守考试纪律，不舞弊或协助他人舞弊；</w:t>
            </w:r>
          </w:p>
          <w:p>
            <w:pPr>
              <w:suppressAutoHyphens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3.正式录用时，本人确保能提供所要求的各类证书和证件，并于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面试资格复审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前取得与报考岗位所对应学科的教师资格证书。</w:t>
            </w:r>
          </w:p>
          <w:p>
            <w:pPr>
              <w:suppressAutoHyphens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如违反以上承诺所造成的后果，本人自愿承担相应责任。</w:t>
            </w:r>
          </w:p>
          <w:p>
            <w:pPr>
              <w:suppressAutoHyphens/>
              <w:bidi w:val="0"/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uppressAutoHyphens/>
              <w:bidi w:val="0"/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报考人（签名）：                          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联系电话：                                     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56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uppressAutoHyphens/>
              <w:bidi w:val="0"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注：①考生已取得学历学位的请详细填写；②可以加页。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77CEF"/>
    <w:rsid w:val="7DD7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color w:val="313131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2026-05-15T10:00:00Z</dcterms:created>
  <dc:creator>哑蝉</dc:creator>
  <cp:lastModifiedBy>哑蝉</cp:lastModifiedBy>
  <dcterms:modified xsi:type="dcterms:W3CDTF">2026-05-15T10:00:53Z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