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D0B3">
      <w:pP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附件1：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 xml:space="preserve">            2026年上半年舟山市普通高中、初中学校公开招聘教师计划表（第二批）</w:t>
      </w:r>
    </w:p>
    <w:tbl>
      <w:tblPr>
        <w:tblStyle w:val="5"/>
        <w:tblW w:w="15808" w:type="dxa"/>
        <w:tblInd w:w="-5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576"/>
        <w:gridCol w:w="1049"/>
        <w:gridCol w:w="585"/>
        <w:gridCol w:w="9238"/>
        <w:gridCol w:w="1515"/>
        <w:gridCol w:w="1365"/>
      </w:tblGrid>
      <w:tr w14:paraId="454F2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D5458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E4E7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C290C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 w14:paraId="0EBB82A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A874C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</w:p>
          <w:p w14:paraId="3A4E38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881A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4DA51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81E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1D1C0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B3CB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6CA62D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舟山市六横中学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00C50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高中数学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7FF55B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2D181">
            <w:pPr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研究生：数学类、统计学类、课程与教学论（数学）、学科教学（数学）、教育（学科教学数学）</w:t>
            </w:r>
          </w:p>
          <w:p w14:paraId="7C68BBC0">
            <w:pPr>
              <w:spacing w:line="28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本科：数学类、统计学类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7A21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37610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</w:tr>
      <w:tr w14:paraId="74528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0EDC5D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A685E5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829B3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高中物理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8E31EE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756CE3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研究生：物理学类、课程与教学论（物理）、学科教学（物理）、教育（学科教学物理）</w:t>
            </w:r>
          </w:p>
          <w:p w14:paraId="3D4B2A90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本科：物理学类、力学类、地球物理学、材料物理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2E0F43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04518F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1CB44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6F919C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24AA45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BD1B2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高中化学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D1CA76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17322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研究生：化学类、课程与教学论（化学）、学科教学（化学）、教育（学科教学化学）</w:t>
            </w:r>
          </w:p>
          <w:p w14:paraId="583EF4EB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本科：化学、应用化学、化学工程与工艺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585459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70BBD2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2C67F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FC3632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ED2541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1EA6C2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高中体育（女）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B873CD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5A64FC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体育学类、教育（学科教学体育）、课程与教学论（体育）</w:t>
            </w:r>
          </w:p>
          <w:p w14:paraId="378EABEE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体育学类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049E97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笔试+面试+专业技能测试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2FE7F3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仅限女性报考</w:t>
            </w:r>
          </w:p>
        </w:tc>
      </w:tr>
      <w:tr w14:paraId="6E303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AB018C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C56912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舟山</w:t>
            </w:r>
            <w:r>
              <w:rPr>
                <w:rFonts w:ascii="仿宋" w:hAnsi="仿宋" w:eastAsia="仿宋" w:cs="宋体"/>
                <w:snapToGrid w:val="0"/>
                <w:sz w:val="24"/>
              </w:rPr>
              <w:t>市</w:t>
            </w:r>
            <w:r>
              <w:rPr>
                <w:rFonts w:hint="eastAsia" w:ascii="仿宋" w:hAnsi="仿宋" w:eastAsia="仿宋" w:cs="宋体"/>
                <w:snapToGrid w:val="0"/>
                <w:sz w:val="24"/>
              </w:rPr>
              <w:t>直</w:t>
            </w:r>
            <w:r>
              <w:rPr>
                <w:rFonts w:ascii="仿宋" w:hAnsi="仿宋" w:eastAsia="仿宋" w:cs="宋体"/>
                <w:snapToGrid w:val="0"/>
                <w:sz w:val="24"/>
              </w:rPr>
              <w:t>属其他高中学校</w:t>
            </w:r>
            <w:r>
              <w:rPr>
                <w:rFonts w:hint="eastAsia" w:ascii="仿宋" w:hAnsi="仿宋" w:eastAsia="仿宋" w:cs="宋体"/>
                <w:snapToGrid w:val="0"/>
                <w:sz w:val="24"/>
              </w:rPr>
              <w:t>（南海实验高中、普陀中学、蓉浦高级中学、白泉高中、沈家门中学等）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DC221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高中语文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471529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449547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研究生：中国语言文学类、课程与教学论（语文）、学科教学（语文）、教育（学科教学语文）</w:t>
            </w:r>
          </w:p>
          <w:p w14:paraId="428E423A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本科：中国语言文学类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0637CC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0EA380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3257B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2D0D30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B75E4D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607C61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高中数学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0A684C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54174B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研究生：数学类、统计学类、课程与教学论（数学）、学科教学（数学）、教育（学科教学数学）</w:t>
            </w:r>
          </w:p>
          <w:p w14:paraId="7D0F9538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本科：数学类、统计学类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E3497A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9112A4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72077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488B93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7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55B50D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244F90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高中英语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F77CBD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AB54CE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研究生：英语语言文学、外国语言文学、外国语言学及应用语言学、英语教育、英语笔译、英语口译、课程与教学论（英语）、学科教学（英语）、教育（学科教学英语）</w:t>
            </w:r>
          </w:p>
          <w:p w14:paraId="30F7EDA8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本科：英语、英语（师范）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22AFCE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38B0F9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516A1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54A071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B96427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70DAD1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高中物理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422979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A0A3DA"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研究生：物理学类、课程与教学论（物理）、学科教学（物理）、教育（学科教学物理）</w:t>
            </w:r>
          </w:p>
          <w:p w14:paraId="0DA887EF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本科：物理学类、力学类、地球物理学、材料物理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2DE190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D030A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仅限2026年舟山市生源“复硕培养试点”应届毕业生报考</w:t>
            </w:r>
          </w:p>
        </w:tc>
      </w:tr>
      <w:tr w14:paraId="65CE5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3B6829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9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7F772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AF0905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高中化学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5E593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B12E1D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研究生：化学类、课程与教学论（化学）、学科教学（化学）、教育（学科教学化学）</w:t>
            </w:r>
          </w:p>
          <w:p w14:paraId="5C6A04D5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本科：化学、应用化学、化学工程与工艺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C88333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EAD0C2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26315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E9C795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10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30727C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9292ED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高中政治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BF7284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2A86EA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研究生：政治学类、哲学类、马克思主义理论类、法学类、课程与教学论（思政）、学科教学（思政）、教育（学科教学思政）</w:t>
            </w:r>
          </w:p>
          <w:p w14:paraId="3986D21A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本科：政治学类、哲学类、马克思主义理论类、法学类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E01E4E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F3558B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0F15C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623B06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11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C898CE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舟山市直</w:t>
            </w:r>
            <w:r>
              <w:rPr>
                <w:rFonts w:ascii="仿宋" w:hAnsi="仿宋" w:eastAsia="仿宋" w:cs="宋体"/>
                <w:snapToGrid w:val="0"/>
                <w:sz w:val="24"/>
              </w:rPr>
              <w:t>属其他高中学校</w:t>
            </w:r>
            <w:r>
              <w:rPr>
                <w:rFonts w:hint="eastAsia" w:ascii="仿宋" w:hAnsi="仿宋" w:eastAsia="仿宋" w:cs="宋体"/>
                <w:snapToGrid w:val="0"/>
                <w:sz w:val="24"/>
              </w:rPr>
              <w:t>（南海实验高中、普陀中学、蓉浦高级中学、白泉高中、沈家门中学等）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6E76AB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高中历史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AF3B21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8D9574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研究生：中国史、世界史、课程与教学论（历史）、学科教学（历史）、教育（学科教学历史）</w:t>
            </w:r>
          </w:p>
          <w:p w14:paraId="5F3070A8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本科：历史学、世界史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B187A3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E60B07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 w:val="18"/>
                <w:szCs w:val="18"/>
              </w:rPr>
              <w:t>仅限2026年舟山市生源公费师范应届毕业生报考</w:t>
            </w:r>
          </w:p>
        </w:tc>
      </w:tr>
      <w:tr w14:paraId="2A99A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FADCD8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12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A90AE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8D98F3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高中地理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176943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4196C7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研究生：地理学类、课程与教学论（地理）、学科教学（地理）、教育（学科教学地理）</w:t>
            </w:r>
          </w:p>
          <w:p w14:paraId="153C0B9F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本科：地理科学类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01CDF6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C60713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23F7C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ABD9A1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13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CBE793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4D34D5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高中心理健康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6EE5C1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77233A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研究生：心理健康教育、心理教育、发展与教育心理学、基础心理学、临床认知神经科学、心理学、学校心理学、应用心理、应用心理学</w:t>
            </w:r>
          </w:p>
          <w:p w14:paraId="3020549E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本科：心理学类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AC7C00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2F4FD6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36886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605E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14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92C50A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舟山市直属初中学校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3813F8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初中语文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E9B085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364928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研究生：中国语言文学类、课程与教学论（语文）、学科教学（语文）、教育（学科教学语文）</w:t>
            </w:r>
          </w:p>
          <w:p w14:paraId="00B164DE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本科：中国语言文学类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501B49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98FD8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14:paraId="0038D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43BCDB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15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FEEEFD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00FFA5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初中数学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5ABBD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DCC428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研究生：数学类、统计学类、课程与教学论（数学）、学科教学（数学）、教育（学科教学数学）</w:t>
            </w:r>
          </w:p>
          <w:p w14:paraId="7FFEB6D5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本科：数学类、统计学类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964425">
            <w:pPr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0A98D9">
            <w:pPr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6DC6C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1E5F41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16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C04BEC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0BB313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初中社会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77E7E0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6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671802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研究生：政治学类、哲学类、马克思主义理论类、法学类、课程与教学论（思政、历史、地理）、学科教学（思政、历史、地理）、教育（学科教学思政、历史、地理）、</w:t>
            </w:r>
            <w:r>
              <w:rPr>
                <w:rFonts w:hint="eastAsia" w:ascii="仿宋_GB2312" w:hAnsi="宋体" w:eastAsia="仿宋_GB2312" w:cs="宋体"/>
                <w:szCs w:val="21"/>
              </w:rPr>
              <w:t>中国史、世界史、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地理学类</w:t>
            </w:r>
          </w:p>
          <w:p w14:paraId="21633460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本科：政治学类、哲学类、马克思主义理论类、法学类、历史学、世界史、地理科学类、人文教育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64C896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366710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027B3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0B3BAC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17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8EDB88">
            <w:pPr>
              <w:spacing w:line="280" w:lineRule="exact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2933BC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初中心理健康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EEDC9F">
            <w:pPr>
              <w:spacing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F03277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研究生：心理健康教育、心理教育、发展与教育心理学、基础心理学、临床认知神经科学、心理学、学校心理学、应用心理、应用心理学</w:t>
            </w:r>
          </w:p>
          <w:p w14:paraId="3D1EB10E"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本科：心理学类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D6ACEE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  <w:r>
              <w:rPr>
                <w:rFonts w:hint="eastAsia" w:ascii="仿宋" w:hAnsi="仿宋" w:eastAsia="仿宋" w:cs="宋体"/>
                <w:snapToGrid w:val="0"/>
                <w:szCs w:val="21"/>
              </w:rPr>
              <w:t>笔试+面试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F130C1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Cs w:val="21"/>
              </w:rPr>
            </w:pPr>
          </w:p>
        </w:tc>
      </w:tr>
      <w:tr w14:paraId="41D37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31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5AB449">
            <w:pPr>
              <w:spacing w:line="280" w:lineRule="exact"/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  <w:r>
              <w:rPr>
                <w:rFonts w:hint="eastAsia" w:ascii="仿宋" w:hAnsi="仿宋" w:eastAsia="仿宋" w:cs="宋体"/>
                <w:snapToGrid w:val="0"/>
                <w:sz w:val="24"/>
              </w:rPr>
              <w:t>合计</w:t>
            </w:r>
          </w:p>
        </w:tc>
        <w:tc>
          <w:tcPr>
            <w:tcW w:w="98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8D703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27名</w:t>
            </w:r>
          </w:p>
        </w:tc>
        <w:tc>
          <w:tcPr>
            <w:tcW w:w="15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339C7B">
            <w:pPr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  <w:tc>
          <w:tcPr>
            <w:tcW w:w="13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CB8EB">
            <w:pPr>
              <w:jc w:val="center"/>
              <w:rPr>
                <w:rFonts w:ascii="仿宋" w:hAnsi="仿宋" w:eastAsia="仿宋" w:cs="宋体"/>
                <w:snapToGrid w:val="0"/>
                <w:sz w:val="24"/>
              </w:rPr>
            </w:pPr>
          </w:p>
        </w:tc>
      </w:tr>
    </w:tbl>
    <w:p w14:paraId="2AB3C437"/>
    <w:sectPr>
      <w:pgSz w:w="16838" w:h="11906" w:orient="landscape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68"/>
    <w:rsid w:val="00016848"/>
    <w:rsid w:val="0007187B"/>
    <w:rsid w:val="001250E0"/>
    <w:rsid w:val="0026588D"/>
    <w:rsid w:val="002871EE"/>
    <w:rsid w:val="00293568"/>
    <w:rsid w:val="00331870"/>
    <w:rsid w:val="003335A7"/>
    <w:rsid w:val="003F0EB7"/>
    <w:rsid w:val="00456B25"/>
    <w:rsid w:val="004854A4"/>
    <w:rsid w:val="004B2216"/>
    <w:rsid w:val="004C24D0"/>
    <w:rsid w:val="004F5315"/>
    <w:rsid w:val="00517370"/>
    <w:rsid w:val="00757A7B"/>
    <w:rsid w:val="0079220F"/>
    <w:rsid w:val="007A206F"/>
    <w:rsid w:val="0084121B"/>
    <w:rsid w:val="009525B4"/>
    <w:rsid w:val="009927E6"/>
    <w:rsid w:val="009A68EA"/>
    <w:rsid w:val="009A780C"/>
    <w:rsid w:val="00A73ADF"/>
    <w:rsid w:val="00B43F00"/>
    <w:rsid w:val="00B82976"/>
    <w:rsid w:val="00BA6F14"/>
    <w:rsid w:val="00BF2F0F"/>
    <w:rsid w:val="00C151C8"/>
    <w:rsid w:val="00E23F15"/>
    <w:rsid w:val="00E35B7C"/>
    <w:rsid w:val="00E41AEE"/>
    <w:rsid w:val="00F528CA"/>
    <w:rsid w:val="00F752A4"/>
    <w:rsid w:val="036B5288"/>
    <w:rsid w:val="0E243A05"/>
    <w:rsid w:val="0EB62E68"/>
    <w:rsid w:val="1069146E"/>
    <w:rsid w:val="11273970"/>
    <w:rsid w:val="12575356"/>
    <w:rsid w:val="140B63F8"/>
    <w:rsid w:val="14C75E7F"/>
    <w:rsid w:val="17233A58"/>
    <w:rsid w:val="19AD7F51"/>
    <w:rsid w:val="1C710F76"/>
    <w:rsid w:val="1D152095"/>
    <w:rsid w:val="23B00D6A"/>
    <w:rsid w:val="270C2281"/>
    <w:rsid w:val="2B2362C5"/>
    <w:rsid w:val="302A304B"/>
    <w:rsid w:val="32D27DD0"/>
    <w:rsid w:val="33D463AE"/>
    <w:rsid w:val="36E96615"/>
    <w:rsid w:val="3C771FCD"/>
    <w:rsid w:val="3EAB0813"/>
    <w:rsid w:val="42C45840"/>
    <w:rsid w:val="51744D0A"/>
    <w:rsid w:val="55E71B19"/>
    <w:rsid w:val="57BCC09E"/>
    <w:rsid w:val="597002CB"/>
    <w:rsid w:val="59710ED9"/>
    <w:rsid w:val="5FF670E0"/>
    <w:rsid w:val="62A37F95"/>
    <w:rsid w:val="62F24E58"/>
    <w:rsid w:val="634B514E"/>
    <w:rsid w:val="64B13A1E"/>
    <w:rsid w:val="66304796"/>
    <w:rsid w:val="67A322B0"/>
    <w:rsid w:val="69616B10"/>
    <w:rsid w:val="697A647C"/>
    <w:rsid w:val="6A392BC6"/>
    <w:rsid w:val="72C46EC7"/>
    <w:rsid w:val="74836A59"/>
    <w:rsid w:val="7615263D"/>
    <w:rsid w:val="79B8287C"/>
    <w:rsid w:val="7A747570"/>
    <w:rsid w:val="7B0F7F9D"/>
    <w:rsid w:val="7C1E59E5"/>
    <w:rsid w:val="7CD158CD"/>
    <w:rsid w:val="7FF66A8E"/>
    <w:rsid w:val="FAF43E14"/>
    <w:rsid w:val="FEB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1472</Words>
  <Characters>1490</Characters>
  <Lines>11</Lines>
  <Paragraphs>3</Paragraphs>
  <TotalTime>1</TotalTime>
  <ScaleCrop>false</ScaleCrop>
  <LinksUpToDate>false</LinksUpToDate>
  <CharactersWithSpaces>1502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一个人</cp:lastModifiedBy>
  <cp:lastPrinted>2026-05-29T07:17:00Z</cp:lastPrinted>
  <dcterms:modified xsi:type="dcterms:W3CDTF">2026-06-03T01:14:28Z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eyJoZGlkIjoiYmIyOTFiZjllM2IyOGM0NDhlODUyYjgyY2M1ZjZkN2EiLCJ1c2VySWQiOiIyNTk4NDQ2MjQifQ==</vt:lpwstr>
  </property>
  <property fmtid="{D5CDD505-2E9C-101B-9397-08002B2CF9AE}" pid="4" name="ICV">
    <vt:lpwstr>ABB75F195AF24850955CD840A5CA36B2_13</vt:lpwstr>
  </property>
</Properties>
</file>