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FB0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附件：桐乡市教育系统公开招聘202</w:t>
      </w:r>
      <w:r>
        <w:rPr>
          <w:rFonts w:hint="eastAsia" w:ascii="仿宋_GB2312" w:hAnsi="仿宋_GB2312" w:eastAsia="仿宋_GB2312" w:cs="仿宋_GB2312"/>
          <w:kern w:val="0"/>
          <w:sz w:val="28"/>
          <w:szCs w:val="28"/>
          <w:highlight w:val="none"/>
          <w:lang w:val="en-US" w:eastAsia="zh-CN"/>
        </w:rPr>
        <w:t>6</w:t>
      </w:r>
      <w:r>
        <w:rPr>
          <w:rFonts w:hint="eastAsia" w:ascii="仿宋_GB2312" w:hAnsi="仿宋_GB2312" w:eastAsia="仿宋_GB2312" w:cs="仿宋_GB2312"/>
          <w:kern w:val="0"/>
          <w:sz w:val="28"/>
          <w:szCs w:val="28"/>
          <w:highlight w:val="none"/>
        </w:rPr>
        <w:t>学年教师（第三批）岗位计划表</w:t>
      </w:r>
    </w:p>
    <w:tbl>
      <w:tblPr>
        <w:tblStyle w:val="2"/>
        <w:tblW w:w="15480" w:type="dxa"/>
        <w:tblInd w:w="-5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500"/>
        <w:gridCol w:w="645"/>
        <w:gridCol w:w="1035"/>
        <w:gridCol w:w="1065"/>
        <w:gridCol w:w="4650"/>
        <w:gridCol w:w="1350"/>
        <w:gridCol w:w="1515"/>
        <w:gridCol w:w="1125"/>
        <w:gridCol w:w="1575"/>
      </w:tblGrid>
      <w:tr w14:paraId="4B1F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6C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84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招聘岗位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B9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招聘人数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2A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C4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学位</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5D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所学专业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28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教师资格要求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32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户籍要求</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EC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身份要求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13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6659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FE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桐乡市凤鸣高级中学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1C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高中地理教师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C9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A1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1B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B20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地理科学类；地理学类；课程与教学论（地理）、学科教学（地理）专业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03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85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50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3857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下列两类情形者可视同2026年普通高校毕业生报考有身份要求的岗位：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1.2024年、2025年普通高校毕业生；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2.2024年、2025年、2026年毕业的国外境外留学人员，且能在招聘报名时提供教育部中国留学服务中心出具的国外境外学历、学位认证书。</w:t>
            </w:r>
            <w:bookmarkStart w:id="0" w:name="_GoBack"/>
            <w:bookmarkEnd w:id="0"/>
          </w:p>
        </w:tc>
      </w:tr>
      <w:tr w14:paraId="428B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206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桐乡市茅盾中学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4C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高中数学教师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16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A5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CC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4D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数学类、课程与教学论（数学）、学科教学（数学）专业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82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C7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4B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9EB1E">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5E96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45D5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2C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高中历史教师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B2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88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3"/>
                <w:szCs w:val="13"/>
                <w:u w:val="none"/>
                <w:lang w:val="en-US" w:eastAsia="zh-CN" w:bidi="ar"/>
              </w:rPr>
              <w:t>研究生及以上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36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硕士及以上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3D3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历史学门类；课程与教学论（历史）、学科教学（历史）专业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10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2B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1A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78C83">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3CB9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AB47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C2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高中物理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（通用技术）教师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72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3B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41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6F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物理学类；地球物理学类；力学类；机械类；机械工程类；电子科学与技术类；电气工程类；课程与教学论（物理）、学科教学（物理）专业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D5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2F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06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9F02F">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2396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9747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6A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▲高中体育教师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CF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E5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06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5C9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体育学类；体育教育学、体育教育与社会体育、体育教育与训练学、课程与教学论（体育）、学科教学（体育）专业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BF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AE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10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84592">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0194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0EA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桐乡技师学院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56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中职数学教师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9D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C9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BE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4D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数学类、统计学类、课程与教学论（数学）、学科教学（数学）专业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60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47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EC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F2697">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6FE3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7133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DA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中职物理教师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E4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F1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B0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9BC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物理学类；地球物理学类；力学类；机械类；机械工程类；电子科学与技术类；电气工程类；课程与教学论（物理）、学科教学（物理）专业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50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9F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15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5733B">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7632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20" w:type="dxa"/>
            <w:vMerge w:val="restart"/>
            <w:tcBorders>
              <w:top w:val="single" w:color="000000" w:sz="4" w:space="0"/>
              <w:left w:val="single" w:color="000000" w:sz="4" w:space="0"/>
              <w:right w:val="single" w:color="000000" w:sz="4" w:space="0"/>
            </w:tcBorders>
            <w:shd w:val="clear" w:color="auto" w:fill="auto"/>
            <w:vAlign w:val="center"/>
          </w:tcPr>
          <w:p w14:paraId="29F4FA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优质新建高中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89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▲高中美术教师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B2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70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D9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E79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美术学类；设计学类；课程与教学论（美术）、学科教学（美术）专业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9E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A1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7B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05398">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3A1E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20" w:type="dxa"/>
            <w:vMerge w:val="continue"/>
            <w:tcBorders>
              <w:left w:val="single" w:color="000000" w:sz="4" w:space="0"/>
              <w:bottom w:val="single" w:color="000000" w:sz="4" w:space="0"/>
              <w:right w:val="single" w:color="000000" w:sz="4" w:space="0"/>
            </w:tcBorders>
            <w:shd w:val="clear" w:color="auto" w:fill="auto"/>
            <w:vAlign w:val="center"/>
          </w:tcPr>
          <w:p w14:paraId="4EAB00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B1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▲高中音乐教师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9D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81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67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6D6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音乐与舞蹈学类；课程与教学论（音乐）、学科教学（音乐）专业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44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4A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9F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297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p>
        </w:tc>
      </w:tr>
      <w:tr w14:paraId="6D77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F7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浙江省桐乡第二中学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07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▲高中信息技术教师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0E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75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88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5B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电子信息类；电子科学与技术类；计算机类；计算机科学与技术类；软件工程类；教育技术学、现代教育技术专业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B7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23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14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346C">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3D51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730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面向初中段学校统配</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98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初中语文教师（1）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E1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ED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8D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755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中国语言文学类；国际中文教育、课程与教学论（语文）、学科教学（语文）专业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7A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89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本科学历人员要求嘉兴户籍。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99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67F1F">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0C1B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370D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B3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初中数学教师（1）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9F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77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71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FD9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数学类；统计学类；课程与教学论（数学）、学科教学（数学）专业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B1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B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本科学历人员要求嘉兴户籍。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94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530D3">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4EC3E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17EC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FF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初中英语教师（1）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68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93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C4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8DD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语、英语语言文学、商务英语、商务英语研究、英语笔译、英语口译、英语教育、应用英语、外国语言文学（英语方向）、外国语言学及应用语言学（英语方向）、翻译（英语方向）、对外英语教育（教学）、课程与教学论（英语）、学科教学（英语）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AD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E3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本科学历人员要求嘉兴户籍。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6C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52127">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2027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A2DE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B9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初中科学教师（1）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E0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13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9C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BD9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物理学类；地球物理学类；化学类；生物科学类；生物学类；生态学类；科学教育、科学与技术教育、科学传播与科学教育、课程与教学论（物理、化学、生物）、学科教学（物理、化学、生物）专业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5F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F9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本科学历人员要求嘉兴户籍。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CD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35A79">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2F7A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6CB6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99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初中社会教师（1）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61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5D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5A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77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哲学门类；历史学门类；法学门类；地理科学类；地理学类；人文教育、课程与教学论（思政、历史、地理）、学科教学（思政、历史、地理）专业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60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46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本科学历人员要求嘉兴户籍。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53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F7070">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5F53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2B34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23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▲初中体育教师（1）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AE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49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B3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8BB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体育学类；体育教育学、体育教育与社会体育、体育教育与训练学、课程与教学论（体育）、学科教学（体育）专业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25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37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本科学历人员要求嘉兴户籍。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5A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8AA81">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3236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020" w:type="dxa"/>
            <w:vMerge w:val="restart"/>
            <w:tcBorders>
              <w:top w:val="single" w:color="000000" w:sz="4" w:space="0"/>
              <w:left w:val="single" w:color="000000" w:sz="4" w:space="0"/>
              <w:bottom w:val="nil"/>
              <w:right w:val="single" w:color="000000" w:sz="4" w:space="0"/>
            </w:tcBorders>
            <w:shd w:val="clear" w:color="auto" w:fill="auto"/>
            <w:vAlign w:val="center"/>
          </w:tcPr>
          <w:p w14:paraId="08D7FD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面向初中段学校统配</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81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初中语文教师（2）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6D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C5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24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BDA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中国语言文学类；国际中文教育、课程与教学论（语文）、学科教学（语文）专业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EF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具有初中语文及以上教师资格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E8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83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D0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所学专业和教师资格要求均要满足</w:t>
            </w:r>
          </w:p>
        </w:tc>
      </w:tr>
      <w:tr w14:paraId="4629E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20" w:type="dxa"/>
            <w:vMerge w:val="continue"/>
            <w:tcBorders>
              <w:top w:val="single" w:color="000000" w:sz="4" w:space="0"/>
              <w:left w:val="single" w:color="000000" w:sz="4" w:space="0"/>
              <w:bottom w:val="nil"/>
              <w:right w:val="single" w:color="000000" w:sz="4" w:space="0"/>
            </w:tcBorders>
            <w:shd w:val="clear" w:color="auto" w:fill="auto"/>
            <w:vAlign w:val="center"/>
          </w:tcPr>
          <w:p w14:paraId="18C2CD6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21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初中数学教师（2）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B1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9C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29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417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数学类；统计学类；课程与教学论（数学）、学科教学（数学）专业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3F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具有初中数学及以上教师资格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35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E6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42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所学专业和教师资格要求均要满足</w:t>
            </w:r>
          </w:p>
        </w:tc>
      </w:tr>
      <w:tr w14:paraId="6DCA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vMerge w:val="continue"/>
            <w:tcBorders>
              <w:top w:val="single" w:color="000000" w:sz="4" w:space="0"/>
              <w:left w:val="single" w:color="000000" w:sz="4" w:space="0"/>
              <w:bottom w:val="nil"/>
              <w:right w:val="single" w:color="000000" w:sz="4" w:space="0"/>
            </w:tcBorders>
            <w:shd w:val="clear" w:color="auto" w:fill="auto"/>
            <w:vAlign w:val="center"/>
          </w:tcPr>
          <w:p w14:paraId="60EB425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36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初中英语教师（2）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E2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05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94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C3D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英语、英语语言文学、商务英语、商务英语研究、英语笔译、英语口译、英语教育、应用英语、外国语言文学（英语方向）、外国语言学及应用语言学（英语方向）、翻译（英语方向）、对外英语教育（教学）、课程与教学论（英语）、学科教学（英语）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AE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具有初中英语及以上教师资格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1B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F5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A5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所学专业和教师资格要求均要满足</w:t>
            </w:r>
          </w:p>
        </w:tc>
      </w:tr>
      <w:tr w14:paraId="39F7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vMerge w:val="continue"/>
            <w:tcBorders>
              <w:top w:val="single" w:color="000000" w:sz="4" w:space="0"/>
              <w:left w:val="single" w:color="000000" w:sz="4" w:space="0"/>
              <w:bottom w:val="nil"/>
              <w:right w:val="single" w:color="000000" w:sz="4" w:space="0"/>
            </w:tcBorders>
            <w:shd w:val="clear" w:color="auto" w:fill="auto"/>
            <w:vAlign w:val="center"/>
          </w:tcPr>
          <w:p w14:paraId="6BDD777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A2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初中科学教师（2）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E4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2C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03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816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物理学类；地球物理学类；化学类；生物科学类；生物学类；生态学类；科学教育、科学与技术教育、科学传播与科学教育、课程与教学论（物理、化学、生物）、学科教学（物理、化学、生物）专业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4C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具有初中科学或物理或化学或生物及以上教师资格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FE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B3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68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所学专业和教师资格要求均要满足</w:t>
            </w:r>
          </w:p>
        </w:tc>
      </w:tr>
      <w:tr w14:paraId="5C22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vMerge w:val="continue"/>
            <w:tcBorders>
              <w:top w:val="single" w:color="000000" w:sz="4" w:space="0"/>
              <w:left w:val="single" w:color="000000" w:sz="4" w:space="0"/>
              <w:bottom w:val="nil"/>
              <w:right w:val="single" w:color="000000" w:sz="4" w:space="0"/>
            </w:tcBorders>
            <w:shd w:val="clear" w:color="auto" w:fill="auto"/>
            <w:vAlign w:val="center"/>
          </w:tcPr>
          <w:p w14:paraId="22A9F18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4D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初中社会教师（2）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F0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42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A0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6B0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哲学门类；历史学门类；法学门类；地理科学类；地理学类；人文教育、课程与教学论（思政、历史、地理）、学科教学（思政、历史、地理）专业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73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具有初中社会或历史或地理或政治或思政及以上教师资格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F2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C2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8E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所学专业和教师资格要求均要满足</w:t>
            </w:r>
          </w:p>
        </w:tc>
      </w:tr>
      <w:tr w14:paraId="7BE8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20" w:type="dxa"/>
            <w:vMerge w:val="continue"/>
            <w:tcBorders>
              <w:top w:val="single" w:color="000000" w:sz="4" w:space="0"/>
              <w:left w:val="single" w:color="000000" w:sz="4" w:space="0"/>
              <w:bottom w:val="nil"/>
              <w:right w:val="single" w:color="000000" w:sz="4" w:space="0"/>
            </w:tcBorders>
            <w:shd w:val="clear" w:color="auto" w:fill="auto"/>
            <w:vAlign w:val="center"/>
          </w:tcPr>
          <w:p w14:paraId="4D3A42B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28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▲初中体育教师（2）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A8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0B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62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6BA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体育学类；体育教育学、体育教育与社会体育、体育教育与训练学、课程与教学论（体育）、学科教学（体育）专业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2B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具有初中体育及以上教师资格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74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21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F0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所学专业和教师资格要求均要满足</w:t>
            </w:r>
          </w:p>
        </w:tc>
      </w:tr>
      <w:tr w14:paraId="1ED0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20" w:type="dxa"/>
            <w:vMerge w:val="continue"/>
            <w:tcBorders>
              <w:top w:val="single" w:color="000000" w:sz="4" w:space="0"/>
              <w:left w:val="single" w:color="000000" w:sz="4" w:space="0"/>
              <w:bottom w:val="nil"/>
              <w:right w:val="single" w:color="000000" w:sz="4" w:space="0"/>
            </w:tcBorders>
            <w:shd w:val="clear" w:color="auto" w:fill="auto"/>
            <w:vAlign w:val="center"/>
          </w:tcPr>
          <w:p w14:paraId="6CEEA78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E1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▲初中美术教师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AB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C3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A0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DF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美术学类；设计学类；课程与教学论（美术）、学科教学（美术）专业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09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具有初中美术及以上教师资格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2B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C4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4C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所学专业和教师资格要求均要满足</w:t>
            </w:r>
          </w:p>
        </w:tc>
      </w:tr>
      <w:tr w14:paraId="73F2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20" w:type="dxa"/>
            <w:vMerge w:val="continue"/>
            <w:tcBorders>
              <w:top w:val="single" w:color="000000" w:sz="4" w:space="0"/>
              <w:left w:val="single" w:color="000000" w:sz="4" w:space="0"/>
              <w:bottom w:val="nil"/>
              <w:right w:val="single" w:color="000000" w:sz="4" w:space="0"/>
            </w:tcBorders>
            <w:shd w:val="clear" w:color="auto" w:fill="auto"/>
            <w:vAlign w:val="center"/>
          </w:tcPr>
          <w:p w14:paraId="321BAE2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72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初中心理教师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29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10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0B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1C6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心理学类；心理健康教育、心理教育、教育心理学、应用心理、学习心理与发展专业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C8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具有初中心理及以上教师资格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5A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E4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29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所学专业和教师资格要求均要满足</w:t>
            </w:r>
          </w:p>
        </w:tc>
      </w:tr>
      <w:tr w14:paraId="748D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37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桐乡市特殊教育学校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CB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特殊教育教师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0B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6D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F7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B99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特殊教育专业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12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具有特殊教育教师资格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E6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BC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94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所学专业或教师资格要求满足其一即可</w:t>
            </w:r>
          </w:p>
        </w:tc>
      </w:tr>
      <w:tr w14:paraId="4563A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23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面向桐乡市各小学统配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F4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小学语文教师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D6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A5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D1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138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教育学类、中国语言文学类、新闻传播学类、学科教学（语文）、课程与教学论（语文）专业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F8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具有语文教师资格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C8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BE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87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所学专业或教师资格要求满足其一即可</w:t>
            </w:r>
          </w:p>
        </w:tc>
      </w:tr>
      <w:tr w14:paraId="018A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B08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E0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F5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06E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B6B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577C">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7791">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BEEF">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549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1E47">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r w14:paraId="1D27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54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06A731">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备注：1.前面带▲的岗位为技能学科岗位，考试形式为笔试+技能测试+面试；</w:t>
            </w:r>
          </w:p>
          <w:p w14:paraId="55B9F9C4">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 xml:space="preserve">     2.研究生毕业并具有硕士及以上学位的人员或桐乡生源普通高校2026年应届毕业生报考所有岗位户籍不限；</w:t>
            </w:r>
          </w:p>
          <w:p w14:paraId="7EED356F">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 xml:space="preserve">     3.公告所述的教师资格是指取得相应类别的教师资格证书或者已取得有效期内的国家中小学教师资格考试合格证明及相对应的普通话等级证书或者师范类院校出具的师范生能力证书及对应普通话证书。符合报考条件但暂未取得教师资格的聘用人员须在2027年12月31日前取得相应教师资格，否则将解除聘用合同。</w:t>
            </w:r>
          </w:p>
        </w:tc>
      </w:tr>
    </w:tbl>
    <w:p w14:paraId="0B60F2F4">
      <w:pPr>
        <w:keepNext/>
        <w:keepLines/>
        <w:widowControl w:val="0"/>
        <w:spacing w:before="260" w:after="260" w:line="416" w:lineRule="auto"/>
        <w:jc w:val="both"/>
        <w:outlineLvl w:val="1"/>
        <w:rPr>
          <w:rFonts w:hint="eastAsia" w:ascii="Cambria" w:hAnsi="Cambria" w:eastAsia="宋体" w:cs="Times New Roman"/>
          <w:b/>
          <w:bCs/>
          <w:kern w:val="2"/>
          <w:sz w:val="32"/>
          <w:szCs w:val="32"/>
          <w:lang w:val="en-US" w:eastAsia="zh-CN" w:bidi="ar-SA"/>
        </w:rPr>
      </w:pPr>
    </w:p>
    <w:p w14:paraId="64284CE4"/>
    <w:sectPr>
      <w:pgSz w:w="16838" w:h="11906" w:orient="landscape"/>
      <w:pgMar w:top="1236" w:right="1440" w:bottom="1236"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64DC7"/>
    <w:rsid w:val="0DC64DC7"/>
    <w:rsid w:val="52CC0C4E"/>
    <w:rsid w:val="6ECB12E3"/>
    <w:rsid w:val="784F2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3039</Words>
  <Characters>3124</Characters>
  <Lines>0</Lines>
  <Paragraphs>0</Paragraphs>
  <TotalTime>5</TotalTime>
  <ScaleCrop>false</ScaleCrop>
  <LinksUpToDate>false</LinksUpToDate>
  <CharactersWithSpaces>3134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2026-06-09T08:21:00Z</dcterms:created>
  <dc:creator>是黑糖味呀</dc:creator>
  <cp:lastModifiedBy>是黑糖味呀</cp:lastModifiedBy>
  <dcterms:modified xsi:type="dcterms:W3CDTF">2026-06-10T00:18:16Z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0E1259E191A44A9FABB2E537E5B8D51E_11</vt:lpwstr>
  </property>
  <property fmtid="{D5CDD505-2E9C-101B-9397-08002B2CF9AE}" pid="4" name="KSOTemplateDocerSaveRecord">
    <vt:lpwstr>eyJoZGlkIjoiNmI0Y2Y5MmViYjQzY2YwNTUyMDIzMGMyODA1MWNlYmUiLCJ1c2VySWQiOiI3ODYwNDQyNjIifQ==</vt:lpwstr>
  </property>
</Properties>
</file>